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F51A5" w:rsidRDefault="00CF51A5">
      <w:pPr>
        <w:spacing w:line="480" w:lineRule="auto"/>
        <w:jc w:val="center"/>
        <w:rPr>
          <w:color w:val="000000"/>
          <w:szCs w:val="24"/>
        </w:rPr>
      </w:pPr>
      <w:r>
        <w:rPr>
          <w:color w:val="000000"/>
          <w:szCs w:val="24"/>
        </w:rPr>
        <w:t xml:space="preserve">Supplementary Materials </w:t>
      </w:r>
    </w:p>
    <w:p w:rsidR="00CF51A5" w:rsidRDefault="00CF51A5">
      <w:pPr>
        <w:spacing w:line="480" w:lineRule="auto"/>
        <w:jc w:val="center"/>
        <w:rPr>
          <w:color w:val="000000"/>
          <w:szCs w:val="24"/>
        </w:rPr>
      </w:pPr>
      <w:r>
        <w:rPr>
          <w:color w:val="000000"/>
          <w:szCs w:val="24"/>
        </w:rPr>
        <w:t>for</w:t>
      </w:r>
    </w:p>
    <w:p w:rsidR="00CF51A5" w:rsidRDefault="00CF51A5">
      <w:pPr>
        <w:spacing w:line="480" w:lineRule="auto"/>
        <w:rPr>
          <w:b/>
          <w:color w:val="000000"/>
          <w:szCs w:val="24"/>
        </w:rPr>
      </w:pPr>
      <w:r>
        <w:rPr>
          <w:b/>
          <w:color w:val="000000"/>
          <w:szCs w:val="24"/>
        </w:rPr>
        <w:t xml:space="preserve">Relationship between Perfluorooctanoate and Perfluorooctane Sulfonate Blood Concentrations in the General Population and Routine Drinking Water Exposure </w:t>
      </w:r>
    </w:p>
    <w:p w:rsidR="00CF51A5" w:rsidRDefault="00CF51A5">
      <w:pPr>
        <w:spacing w:line="480" w:lineRule="auto"/>
        <w:rPr>
          <w:b/>
          <w:color w:val="000000"/>
        </w:rPr>
      </w:pPr>
      <w:r>
        <w:rPr>
          <w:b/>
          <w:color w:val="000000"/>
          <w:szCs w:val="24"/>
        </w:rPr>
        <w:t xml:space="preserve"> </w:t>
      </w:r>
    </w:p>
    <w:p w:rsidR="00CF51A5" w:rsidRDefault="00CF51A5">
      <w:pPr>
        <w:spacing w:line="480" w:lineRule="auto"/>
        <w:rPr>
          <w:color w:val="000000"/>
          <w:szCs w:val="24"/>
          <w:vertAlign w:val="superscript"/>
        </w:rPr>
      </w:pPr>
      <w:r>
        <w:rPr>
          <w:color w:val="000000"/>
          <w:szCs w:val="24"/>
        </w:rPr>
        <w:t>Shiyi Zhang</w:t>
      </w:r>
      <w:r>
        <w:rPr>
          <w:color w:val="000000"/>
          <w:szCs w:val="24"/>
          <w:vertAlign w:val="superscript"/>
        </w:rPr>
        <w:t>1</w:t>
      </w:r>
      <w:r>
        <w:rPr>
          <w:color w:val="000000"/>
          <w:szCs w:val="24"/>
        </w:rPr>
        <w:t>, Qiyue Kang</w:t>
      </w:r>
      <w:r>
        <w:rPr>
          <w:color w:val="000000"/>
          <w:szCs w:val="24"/>
          <w:vertAlign w:val="superscript"/>
        </w:rPr>
        <w:t>1</w:t>
      </w:r>
      <w:r>
        <w:rPr>
          <w:color w:val="000000"/>
          <w:szCs w:val="24"/>
        </w:rPr>
        <w:t>, Hui Peng</w:t>
      </w:r>
      <w:r>
        <w:rPr>
          <w:color w:val="000000"/>
          <w:szCs w:val="24"/>
          <w:vertAlign w:val="superscript"/>
        </w:rPr>
        <w:t>2</w:t>
      </w:r>
      <w:r>
        <w:rPr>
          <w:color w:val="000000"/>
          <w:szCs w:val="24"/>
        </w:rPr>
        <w:t>, Mengyu Ding</w:t>
      </w:r>
      <w:r>
        <w:rPr>
          <w:color w:val="000000"/>
          <w:szCs w:val="24"/>
          <w:vertAlign w:val="superscript"/>
        </w:rPr>
        <w:t>1</w:t>
      </w:r>
      <w:r>
        <w:rPr>
          <w:color w:val="000000"/>
          <w:szCs w:val="24"/>
        </w:rPr>
        <w:t>, Fanrong Zhao</w:t>
      </w:r>
      <w:r>
        <w:rPr>
          <w:color w:val="000000"/>
          <w:szCs w:val="24"/>
          <w:vertAlign w:val="superscript"/>
        </w:rPr>
        <w:t>1</w:t>
      </w:r>
      <w:r>
        <w:rPr>
          <w:color w:val="000000"/>
          <w:szCs w:val="24"/>
        </w:rPr>
        <w:t>, Yuyin Zhou</w:t>
      </w:r>
      <w:r>
        <w:rPr>
          <w:color w:val="000000"/>
          <w:szCs w:val="24"/>
          <w:vertAlign w:val="superscript"/>
        </w:rPr>
        <w:t>1</w:t>
      </w:r>
      <w:r>
        <w:rPr>
          <w:color w:val="000000"/>
          <w:szCs w:val="24"/>
        </w:rPr>
        <w:t>, Zhaomin Dong</w:t>
      </w:r>
      <w:r>
        <w:rPr>
          <w:color w:val="000000"/>
          <w:szCs w:val="24"/>
          <w:vertAlign w:val="superscript"/>
        </w:rPr>
        <w:t>3</w:t>
      </w:r>
      <w:r>
        <w:rPr>
          <w:color w:val="000000"/>
          <w:szCs w:val="24"/>
        </w:rPr>
        <w:t>, Haifeng Zhang</w:t>
      </w:r>
      <w:r>
        <w:rPr>
          <w:color w:val="000000"/>
          <w:szCs w:val="24"/>
          <w:vertAlign w:val="superscript"/>
        </w:rPr>
        <w:t>4</w:t>
      </w:r>
      <w:r>
        <w:rPr>
          <w:color w:val="000000"/>
          <w:szCs w:val="24"/>
        </w:rPr>
        <w:t>, Min Yang</w:t>
      </w:r>
      <w:r>
        <w:rPr>
          <w:color w:val="000000"/>
          <w:szCs w:val="24"/>
          <w:vertAlign w:val="superscript"/>
        </w:rPr>
        <w:t>4</w:t>
      </w:r>
      <w:r>
        <w:rPr>
          <w:color w:val="000000"/>
          <w:szCs w:val="24"/>
        </w:rPr>
        <w:t>, and Jianying Hu*</w:t>
      </w:r>
      <w:r>
        <w:rPr>
          <w:color w:val="000000"/>
          <w:szCs w:val="24"/>
          <w:vertAlign w:val="superscript"/>
        </w:rPr>
        <w:t>1</w:t>
      </w:r>
    </w:p>
    <w:p w:rsidR="00CF51A5" w:rsidRDefault="00CF51A5">
      <w:pPr>
        <w:spacing w:line="480" w:lineRule="auto"/>
        <w:rPr>
          <w:color w:val="000000"/>
        </w:rPr>
      </w:pPr>
    </w:p>
    <w:p w:rsidR="00CF51A5" w:rsidRDefault="00CF51A5">
      <w:pPr>
        <w:spacing w:line="480" w:lineRule="auto"/>
        <w:rPr>
          <w:color w:val="000000"/>
        </w:rPr>
      </w:pPr>
    </w:p>
    <w:p w:rsidR="00CF51A5" w:rsidRDefault="00CF51A5">
      <w:pPr>
        <w:spacing w:line="480" w:lineRule="auto"/>
        <w:rPr>
          <w:color w:val="000000"/>
        </w:rPr>
      </w:pPr>
      <w:r>
        <w:rPr>
          <w:color w:val="000000"/>
          <w:vertAlign w:val="superscript"/>
        </w:rPr>
        <w:t xml:space="preserve">1 </w:t>
      </w:r>
      <w:r>
        <w:rPr>
          <w:color w:val="000000"/>
        </w:rPr>
        <w:t xml:space="preserve">MOE Laboratory for Earth Surface Process, College of Urban and </w:t>
      </w:r>
      <w:r>
        <w:rPr>
          <w:color w:val="000000"/>
          <w:lang w:eastAsia="ja-JP"/>
        </w:rPr>
        <w:t>Environmental Sciences, Peking University, Beijing</w:t>
      </w:r>
      <w:r>
        <w:rPr>
          <w:color w:val="000000"/>
        </w:rPr>
        <w:t xml:space="preserve"> </w:t>
      </w:r>
      <w:r>
        <w:rPr>
          <w:color w:val="000000"/>
          <w:lang w:eastAsia="ja-JP"/>
        </w:rPr>
        <w:t>100871, China</w:t>
      </w:r>
    </w:p>
    <w:p w:rsidR="00CF51A5" w:rsidRDefault="00CF51A5">
      <w:pPr>
        <w:spacing w:line="480" w:lineRule="auto"/>
        <w:rPr>
          <w:color w:val="000000"/>
          <w:szCs w:val="24"/>
        </w:rPr>
      </w:pPr>
      <w:r>
        <w:rPr>
          <w:color w:val="000000"/>
          <w:szCs w:val="24"/>
          <w:vertAlign w:val="superscript"/>
          <w:lang w:eastAsia="ja-JP"/>
        </w:rPr>
        <w:t>2</w:t>
      </w:r>
      <w:r>
        <w:rPr>
          <w:color w:val="000000"/>
          <w:szCs w:val="24"/>
          <w:lang w:eastAsia="ja-JP"/>
        </w:rPr>
        <w:t xml:space="preserve"> Department of Chemistry, University of Toronto, Toronto, Canada</w:t>
      </w:r>
    </w:p>
    <w:p w:rsidR="00CF51A5" w:rsidRDefault="00CF51A5">
      <w:pPr>
        <w:spacing w:line="480" w:lineRule="auto"/>
        <w:rPr>
          <w:color w:val="000000"/>
          <w:szCs w:val="24"/>
          <w:vertAlign w:val="superscript"/>
        </w:rPr>
      </w:pPr>
      <w:r>
        <w:rPr>
          <w:color w:val="000000"/>
          <w:szCs w:val="24"/>
          <w:vertAlign w:val="superscript"/>
        </w:rPr>
        <w:t>3</w:t>
      </w:r>
      <w:r>
        <w:rPr>
          <w:color w:val="000000"/>
          <w:szCs w:val="24"/>
        </w:rPr>
        <w:t xml:space="preserve"> School of Space and Environment, Beihang University, Beijing 100191, China</w:t>
      </w:r>
      <w:r>
        <w:rPr>
          <w:color w:val="000000"/>
          <w:szCs w:val="24"/>
          <w:vertAlign w:val="superscript"/>
        </w:rPr>
        <w:t xml:space="preserve"> </w:t>
      </w:r>
    </w:p>
    <w:p w:rsidR="00CF51A5" w:rsidRDefault="00CF51A5">
      <w:pPr>
        <w:spacing w:line="480" w:lineRule="auto"/>
        <w:rPr>
          <w:color w:val="000000"/>
          <w:szCs w:val="24"/>
        </w:rPr>
      </w:pPr>
      <w:r>
        <w:rPr>
          <w:color w:val="000000"/>
          <w:szCs w:val="24"/>
          <w:vertAlign w:val="superscript"/>
        </w:rPr>
        <w:t>4</w:t>
      </w:r>
      <w:r>
        <w:rPr>
          <w:color w:val="000000"/>
          <w:szCs w:val="24"/>
        </w:rPr>
        <w:t xml:space="preserve"> Key Laboratory of Aquatic Science and Technology, Research Center for Eco-Environmental Sciences, Chinese Academy of Sciences, Beijing, 100085, China.</w:t>
      </w:r>
    </w:p>
    <w:p w:rsidR="00CF51A5" w:rsidRDefault="00CF51A5">
      <w:pPr>
        <w:spacing w:line="480" w:lineRule="auto"/>
        <w:rPr>
          <w:color w:val="000000"/>
          <w:szCs w:val="24"/>
          <w:lang w:eastAsia="ja-JP"/>
        </w:rPr>
      </w:pPr>
    </w:p>
    <w:p w:rsidR="00CF51A5" w:rsidRDefault="00CF51A5">
      <w:pPr>
        <w:spacing w:line="480" w:lineRule="auto"/>
        <w:rPr>
          <w:color w:val="000000"/>
        </w:rPr>
      </w:pPr>
    </w:p>
    <w:p w:rsidR="00CF51A5" w:rsidRDefault="00CF51A5">
      <w:pPr>
        <w:spacing w:line="480" w:lineRule="auto"/>
        <w:rPr>
          <w:color w:val="000000"/>
        </w:rPr>
      </w:pPr>
    </w:p>
    <w:p w:rsidR="00CF51A5" w:rsidRDefault="00CF51A5">
      <w:pPr>
        <w:spacing w:line="480" w:lineRule="auto"/>
        <w:rPr>
          <w:color w:val="000000"/>
        </w:rPr>
      </w:pPr>
    </w:p>
    <w:p w:rsidR="00CF51A5" w:rsidRDefault="00CF51A5">
      <w:pPr>
        <w:spacing w:line="480" w:lineRule="auto"/>
        <w:rPr>
          <w:b/>
          <w:color w:val="000000"/>
        </w:rPr>
      </w:pPr>
      <w:r>
        <w:rPr>
          <w:b/>
          <w:color w:val="000000"/>
        </w:rPr>
        <w:t>Corresponding author</w:t>
      </w:r>
      <w:r>
        <w:rPr>
          <w:b/>
          <w:bCs/>
          <w:color w:val="000000"/>
        </w:rPr>
        <w:t>:</w:t>
      </w:r>
      <w:r>
        <w:rPr>
          <w:b/>
          <w:color w:val="000000"/>
        </w:rPr>
        <w:t xml:space="preserve"> </w:t>
      </w:r>
    </w:p>
    <w:p w:rsidR="00CF51A5" w:rsidRDefault="00CF51A5">
      <w:pPr>
        <w:spacing w:line="480" w:lineRule="auto"/>
        <w:rPr>
          <w:rFonts w:eastAsia="MS Mincho"/>
          <w:color w:val="000000"/>
          <w:u w:val="single"/>
          <w:lang w:eastAsia="ja-JP"/>
        </w:rPr>
      </w:pPr>
      <w:r>
        <w:rPr>
          <w:b/>
          <w:color w:val="000000"/>
        </w:rPr>
        <w:t>Jianying Hu,</w:t>
      </w:r>
      <w:r>
        <w:rPr>
          <w:color w:val="000000"/>
        </w:rPr>
        <w:t xml:space="preserve"> College of Urban and </w:t>
      </w:r>
      <w:r>
        <w:rPr>
          <w:color w:val="000000"/>
          <w:lang w:eastAsia="ja-JP"/>
        </w:rPr>
        <w:t>Environmental Sci</w:t>
      </w:r>
      <w:r>
        <w:rPr>
          <w:color w:val="000000"/>
        </w:rPr>
        <w:t xml:space="preserve">ences, </w:t>
      </w:r>
      <w:r>
        <w:rPr>
          <w:color w:val="000000"/>
          <w:lang w:eastAsia="ja-JP"/>
        </w:rPr>
        <w:t>Peking University</w:t>
      </w:r>
      <w:r>
        <w:rPr>
          <w:color w:val="000000"/>
        </w:rPr>
        <w:t xml:space="preserve">, </w:t>
      </w:r>
      <w:r>
        <w:rPr>
          <w:color w:val="000000"/>
          <w:lang w:eastAsia="ja-JP"/>
        </w:rPr>
        <w:t>Beijing 100871</w:t>
      </w:r>
      <w:r>
        <w:rPr>
          <w:color w:val="000000"/>
        </w:rPr>
        <w:t xml:space="preserve">, </w:t>
      </w:r>
      <w:r>
        <w:rPr>
          <w:color w:val="000000"/>
          <w:lang w:eastAsia="ja-JP"/>
        </w:rPr>
        <w:t>China</w:t>
      </w:r>
      <w:r>
        <w:rPr>
          <w:color w:val="000000"/>
        </w:rPr>
        <w:t xml:space="preserve">, </w:t>
      </w:r>
      <w:r>
        <w:rPr>
          <w:color w:val="000000"/>
          <w:lang w:eastAsia="ja-JP"/>
        </w:rPr>
        <w:t>TEL &amp; FAX: 86-10-62765520</w:t>
      </w:r>
      <w:r>
        <w:rPr>
          <w:color w:val="000000"/>
        </w:rPr>
        <w:t>, e-</w:t>
      </w:r>
      <w:r>
        <w:rPr>
          <w:color w:val="000000"/>
          <w:lang w:eastAsia="ja-JP"/>
        </w:rPr>
        <w:t xml:space="preserve">mail: </w:t>
      </w:r>
      <w:hyperlink r:id="rId7" w:history="1">
        <w:r>
          <w:rPr>
            <w:color w:val="000000"/>
            <w:u w:val="single"/>
            <w:lang w:eastAsia="ja-JP"/>
          </w:rPr>
          <w:t>hujy@urban.pku.edu.cn</w:t>
        </w:r>
      </w:hyperlink>
    </w:p>
    <w:p w:rsidR="00CF51A5" w:rsidRDefault="00CF51A5">
      <w:pPr>
        <w:widowControl/>
        <w:jc w:val="left"/>
        <w:rPr>
          <w:color w:val="000000"/>
        </w:rPr>
      </w:pPr>
      <w:r>
        <w:rPr>
          <w:color w:val="000000"/>
        </w:rPr>
        <w:br w:type="page"/>
      </w:r>
    </w:p>
    <w:p w:rsidR="00CF51A5" w:rsidRDefault="00CF51A5">
      <w:pPr>
        <w:pStyle w:val="ListParagraph"/>
        <w:spacing w:line="480" w:lineRule="auto"/>
        <w:ind w:firstLineChars="0" w:firstLine="0"/>
        <w:outlineLvl w:val="1"/>
        <w:rPr>
          <w:color w:val="000000"/>
        </w:rPr>
      </w:pPr>
      <w:r>
        <w:rPr>
          <w:b/>
          <w:i/>
          <w:color w:val="000000"/>
        </w:rPr>
        <w:t xml:space="preserve">Chemicals and reagents. </w:t>
      </w:r>
      <w:r>
        <w:rPr>
          <w:color w:val="000000"/>
        </w:rPr>
        <w:t xml:space="preserve">Standards including perfluoropentanoic acid (PFPeA), perfluorohexanoate (PFHxA), perfluoroheptanoate (PFHpA), </w:t>
      </w:r>
      <w:bookmarkStart w:id="0" w:name="OLE_LINK195"/>
      <w:bookmarkStart w:id="1" w:name="OLE_LINK202"/>
      <w:r>
        <w:rPr>
          <w:color w:val="000000"/>
        </w:rPr>
        <w:t xml:space="preserve">perfluorooctanoate </w:t>
      </w:r>
      <w:bookmarkEnd w:id="0"/>
      <w:bookmarkEnd w:id="1"/>
      <w:r>
        <w:rPr>
          <w:color w:val="000000"/>
        </w:rPr>
        <w:t xml:space="preserve">(PFOA), perfluorononanoate (PFNA), perfluorodecanoate (PFDA), perfluoroundecanoate (PFUnDA), perfluorododecanoate (PFDoDA), perfluorotridecanoate (PFTriDA), perfluorotetradecanoate (PFTeDA), perfluorohexanesulfonate (PFHxS), perfluoroheptanesulfonate (PFHpS), perfluorooctane sulfonate (PFOS), and perfluorodecanoatesulfonate (PFDS), and a mixture of mass-labelled perfluoroalkylcarboxylic acids (PFCAs) and isotopically-labelled perfluoroalkylsulfonates (PFSAs) standards including </w:t>
      </w:r>
      <w:r>
        <w:rPr>
          <w:color w:val="000000"/>
          <w:szCs w:val="24"/>
          <w:vertAlign w:val="superscript"/>
        </w:rPr>
        <w:t>13</w:t>
      </w:r>
      <w:r>
        <w:rPr>
          <w:color w:val="000000"/>
          <w:szCs w:val="24"/>
        </w:rPr>
        <w:t>C</w:t>
      </w:r>
      <w:r>
        <w:rPr>
          <w:color w:val="000000"/>
          <w:szCs w:val="24"/>
          <w:vertAlign w:val="subscript"/>
        </w:rPr>
        <w:t>2</w:t>
      </w:r>
      <w:r>
        <w:rPr>
          <w:color w:val="000000"/>
          <w:szCs w:val="24"/>
        </w:rPr>
        <w:t>-PFHxA</w:t>
      </w:r>
      <w:r>
        <w:rPr>
          <w:color w:val="000000"/>
        </w:rPr>
        <w:t xml:space="preserve">, </w:t>
      </w:r>
      <w:r>
        <w:rPr>
          <w:color w:val="000000"/>
          <w:szCs w:val="24"/>
          <w:vertAlign w:val="superscript"/>
        </w:rPr>
        <w:t>13</w:t>
      </w:r>
      <w:r>
        <w:rPr>
          <w:color w:val="000000"/>
          <w:szCs w:val="24"/>
        </w:rPr>
        <w:t>C</w:t>
      </w:r>
      <w:r>
        <w:rPr>
          <w:color w:val="000000"/>
          <w:szCs w:val="24"/>
          <w:vertAlign w:val="subscript"/>
        </w:rPr>
        <w:t>4</w:t>
      </w:r>
      <w:r>
        <w:rPr>
          <w:color w:val="000000"/>
          <w:szCs w:val="24"/>
        </w:rPr>
        <w:t>-PFOA,</w:t>
      </w:r>
      <w:r>
        <w:rPr>
          <w:color w:val="000000"/>
        </w:rPr>
        <w:t xml:space="preserve"> </w:t>
      </w:r>
      <w:r>
        <w:rPr>
          <w:color w:val="000000"/>
          <w:szCs w:val="24"/>
          <w:vertAlign w:val="superscript"/>
        </w:rPr>
        <w:t>13</w:t>
      </w:r>
      <w:r>
        <w:rPr>
          <w:color w:val="000000"/>
          <w:szCs w:val="24"/>
        </w:rPr>
        <w:t>C</w:t>
      </w:r>
      <w:r>
        <w:rPr>
          <w:color w:val="000000"/>
          <w:szCs w:val="24"/>
          <w:vertAlign w:val="subscript"/>
        </w:rPr>
        <w:t>5</w:t>
      </w:r>
      <w:r>
        <w:rPr>
          <w:color w:val="000000"/>
          <w:szCs w:val="24"/>
        </w:rPr>
        <w:t>-PFNA,</w:t>
      </w:r>
      <w:r>
        <w:rPr>
          <w:color w:val="000000"/>
          <w:szCs w:val="32"/>
        </w:rPr>
        <w:t xml:space="preserve"> </w:t>
      </w:r>
      <w:r>
        <w:rPr>
          <w:color w:val="000000"/>
          <w:szCs w:val="24"/>
          <w:vertAlign w:val="superscript"/>
        </w:rPr>
        <w:t>13</w:t>
      </w:r>
      <w:r>
        <w:rPr>
          <w:color w:val="000000"/>
          <w:szCs w:val="24"/>
        </w:rPr>
        <w:t>C</w:t>
      </w:r>
      <w:r>
        <w:rPr>
          <w:color w:val="000000"/>
          <w:szCs w:val="24"/>
          <w:vertAlign w:val="subscript"/>
        </w:rPr>
        <w:t>2</w:t>
      </w:r>
      <w:r>
        <w:rPr>
          <w:color w:val="000000"/>
          <w:szCs w:val="24"/>
        </w:rPr>
        <w:t>-PFDA,</w:t>
      </w:r>
      <w:r>
        <w:rPr>
          <w:color w:val="000000"/>
          <w:szCs w:val="32"/>
        </w:rPr>
        <w:t xml:space="preserve"> </w:t>
      </w:r>
      <w:r>
        <w:rPr>
          <w:color w:val="000000"/>
          <w:szCs w:val="24"/>
          <w:vertAlign w:val="superscript"/>
        </w:rPr>
        <w:t>13</w:t>
      </w:r>
      <w:r>
        <w:rPr>
          <w:color w:val="000000"/>
          <w:szCs w:val="24"/>
        </w:rPr>
        <w:t>C</w:t>
      </w:r>
      <w:r>
        <w:rPr>
          <w:color w:val="000000"/>
          <w:szCs w:val="24"/>
          <w:vertAlign w:val="subscript"/>
        </w:rPr>
        <w:t>2</w:t>
      </w:r>
      <w:r>
        <w:rPr>
          <w:color w:val="000000"/>
          <w:szCs w:val="24"/>
        </w:rPr>
        <w:t>-PFUnDA,</w:t>
      </w:r>
      <w:r>
        <w:rPr>
          <w:color w:val="000000"/>
          <w:szCs w:val="32"/>
        </w:rPr>
        <w:t xml:space="preserve"> </w:t>
      </w:r>
      <w:r>
        <w:rPr>
          <w:color w:val="000000"/>
          <w:szCs w:val="24"/>
          <w:vertAlign w:val="superscript"/>
        </w:rPr>
        <w:t>13</w:t>
      </w:r>
      <w:r>
        <w:rPr>
          <w:color w:val="000000"/>
          <w:szCs w:val="24"/>
        </w:rPr>
        <w:t>C</w:t>
      </w:r>
      <w:r>
        <w:rPr>
          <w:color w:val="000000"/>
          <w:szCs w:val="24"/>
          <w:vertAlign w:val="subscript"/>
        </w:rPr>
        <w:t>2</w:t>
      </w:r>
      <w:r>
        <w:rPr>
          <w:color w:val="000000"/>
          <w:szCs w:val="24"/>
        </w:rPr>
        <w:t xml:space="preserve">-PFDoDA, </w:t>
      </w:r>
      <w:r>
        <w:rPr>
          <w:color w:val="000000"/>
          <w:szCs w:val="24"/>
          <w:vertAlign w:val="superscript"/>
        </w:rPr>
        <w:t>18</w:t>
      </w:r>
      <w:r>
        <w:rPr>
          <w:color w:val="000000"/>
          <w:szCs w:val="24"/>
        </w:rPr>
        <w:t>O</w:t>
      </w:r>
      <w:r>
        <w:rPr>
          <w:color w:val="000000"/>
          <w:szCs w:val="24"/>
          <w:vertAlign w:val="subscript"/>
        </w:rPr>
        <w:t>2</w:t>
      </w:r>
      <w:r>
        <w:rPr>
          <w:color w:val="000000"/>
          <w:szCs w:val="24"/>
        </w:rPr>
        <w:t xml:space="preserve">-PFHxS, and </w:t>
      </w:r>
      <w:r>
        <w:rPr>
          <w:color w:val="000000"/>
          <w:szCs w:val="24"/>
          <w:vertAlign w:val="superscript"/>
        </w:rPr>
        <w:t>13</w:t>
      </w:r>
      <w:r>
        <w:rPr>
          <w:color w:val="000000"/>
          <w:szCs w:val="24"/>
        </w:rPr>
        <w:t>C</w:t>
      </w:r>
      <w:r>
        <w:rPr>
          <w:color w:val="000000"/>
          <w:szCs w:val="24"/>
          <w:vertAlign w:val="subscript"/>
        </w:rPr>
        <w:t>4</w:t>
      </w:r>
      <w:r>
        <w:rPr>
          <w:color w:val="000000"/>
          <w:szCs w:val="24"/>
        </w:rPr>
        <w:t xml:space="preserve">-PFOS </w:t>
      </w:r>
      <w:r>
        <w:rPr>
          <w:color w:val="000000"/>
        </w:rPr>
        <w:t>were purchased from Wellington Laboratories Inc. (Guelph, Ontario, Canada). HPLC-grade Methanol and methyl tert-butyl ether (MTBE) were purchased from Fisher Chemicals (New Jersey, USA). Tetra-</w:t>
      </w:r>
      <w:r>
        <w:rPr>
          <w:i/>
          <w:color w:val="000000"/>
        </w:rPr>
        <w:t>n</w:t>
      </w:r>
      <w:r>
        <w:rPr>
          <w:color w:val="000000"/>
        </w:rPr>
        <w:t>-butyl ammonium hydrogen sulfate (TBAS) and a</w:t>
      </w:r>
      <w:r>
        <w:rPr>
          <w:color w:val="000000"/>
          <w:szCs w:val="24"/>
        </w:rPr>
        <w:t>mmonia solution (</w:t>
      </w:r>
      <w:bookmarkStart w:id="2" w:name="OLE_LINK58"/>
      <w:r>
        <w:rPr>
          <w:color w:val="000000"/>
          <w:szCs w:val="24"/>
        </w:rPr>
        <w:t>NH</w:t>
      </w:r>
      <w:r>
        <w:rPr>
          <w:color w:val="000000"/>
          <w:szCs w:val="24"/>
          <w:vertAlign w:val="subscript"/>
        </w:rPr>
        <w:t>4</w:t>
      </w:r>
      <w:r>
        <w:rPr>
          <w:color w:val="000000"/>
          <w:szCs w:val="24"/>
        </w:rPr>
        <w:t>OH</w:t>
      </w:r>
      <w:bookmarkEnd w:id="2"/>
      <w:r>
        <w:rPr>
          <w:color w:val="000000"/>
          <w:szCs w:val="24"/>
        </w:rPr>
        <w:t xml:space="preserve">, 28%) were purchased from </w:t>
      </w:r>
      <w:bookmarkStart w:id="3" w:name="OLE_LINK52"/>
      <w:bookmarkStart w:id="4" w:name="OLE_LINK53"/>
      <w:bookmarkStart w:id="5" w:name="OLE_LINK55"/>
      <w:bookmarkStart w:id="6" w:name="OLE_LINK54"/>
      <w:r>
        <w:rPr>
          <w:color w:val="000000"/>
          <w:szCs w:val="24"/>
        </w:rPr>
        <w:t xml:space="preserve">Alfa </w:t>
      </w:r>
      <w:bookmarkEnd w:id="3"/>
      <w:bookmarkEnd w:id="4"/>
      <w:r>
        <w:rPr>
          <w:color w:val="000000"/>
          <w:szCs w:val="24"/>
        </w:rPr>
        <w:t xml:space="preserve">Aesar </w:t>
      </w:r>
      <w:bookmarkEnd w:id="5"/>
      <w:bookmarkEnd w:id="6"/>
      <w:r>
        <w:rPr>
          <w:color w:val="000000"/>
          <w:szCs w:val="24"/>
        </w:rPr>
        <w:t xml:space="preserve">(Massachusetts, USA), and </w:t>
      </w:r>
      <w:bookmarkStart w:id="7" w:name="OLE_LINK15"/>
      <w:bookmarkStart w:id="8" w:name="OLE_LINK16"/>
      <w:r>
        <w:rPr>
          <w:color w:val="000000"/>
          <w:szCs w:val="24"/>
        </w:rPr>
        <w:t>ammonium acetate</w:t>
      </w:r>
      <w:bookmarkEnd w:id="7"/>
      <w:bookmarkEnd w:id="8"/>
      <w:r>
        <w:rPr>
          <w:color w:val="000000"/>
          <w:szCs w:val="24"/>
        </w:rPr>
        <w:t xml:space="preserve"> (HPLC, 99.5%) was purchased from</w:t>
      </w:r>
      <w:r>
        <w:rPr>
          <w:color w:val="000000"/>
        </w:rPr>
        <w:t xml:space="preserve"> </w:t>
      </w:r>
      <w:bookmarkStart w:id="9" w:name="OLE_LINK56"/>
      <w:r>
        <w:rPr>
          <w:color w:val="000000"/>
        </w:rPr>
        <w:t>Dikm</w:t>
      </w:r>
      <w:bookmarkEnd w:id="9"/>
      <w:r>
        <w:rPr>
          <w:color w:val="000000"/>
        </w:rPr>
        <w:t>a (Lake Forest, California, USA).</w:t>
      </w:r>
      <w:bookmarkStart w:id="10" w:name="OLE_LINK134"/>
      <w:bookmarkStart w:id="11" w:name="OLE_LINK121"/>
      <w:r>
        <w:rPr>
          <w:color w:val="000000"/>
        </w:rPr>
        <w:t xml:space="preserve"> A </w:t>
      </w:r>
      <w:bookmarkStart w:id="12" w:name="OLE_LINK59"/>
      <w:r>
        <w:rPr>
          <w:color w:val="000000"/>
        </w:rPr>
        <w:t>Millipore Milli-Q</w:t>
      </w:r>
      <w:bookmarkEnd w:id="12"/>
      <w:r>
        <w:rPr>
          <w:color w:val="000000"/>
        </w:rPr>
        <w:t xml:space="preserve"> synthesis water purification system provided deionized water (Bedford, Massachusetts, USA). </w:t>
      </w:r>
      <w:bookmarkEnd w:id="10"/>
      <w:bookmarkEnd w:id="11"/>
    </w:p>
    <w:p w:rsidR="00CF51A5" w:rsidRDefault="00CF51A5">
      <w:pPr>
        <w:pStyle w:val="ListParagraph"/>
        <w:spacing w:line="480" w:lineRule="auto"/>
        <w:ind w:firstLineChars="0" w:firstLine="0"/>
        <w:outlineLvl w:val="1"/>
        <w:rPr>
          <w:b/>
          <w:i/>
          <w:color w:val="000000"/>
        </w:rPr>
      </w:pPr>
      <w:r>
        <w:rPr>
          <w:b/>
          <w:i/>
          <w:color w:val="000000"/>
        </w:rPr>
        <w:t xml:space="preserve">Sample extraction and cleanup. </w:t>
      </w:r>
      <w:r>
        <w:rPr>
          <w:color w:val="000000"/>
        </w:rPr>
        <w:t>All water samples (500 mL) and procedure blanks were spiked with 50 μL of isotopically labeled internal standards (10 μg/L), then extracted using WAX cartridges (preconditioned with 6 mL of methanol containing 0.5% NH</w:t>
      </w:r>
      <w:r>
        <w:rPr>
          <w:color w:val="000000"/>
          <w:vertAlign w:val="subscript"/>
        </w:rPr>
        <w:t>4</w:t>
      </w:r>
      <w:r>
        <w:rPr>
          <w:color w:val="000000"/>
        </w:rPr>
        <w:t>OH, 6 mL of methanol, and 6 mL of ultrapure water at a ﬂow rate of 1–2 drops/s). After the cartridges were washed with 5 mL of ultrapure water and dried under a ﬂow of nitrogen, the cartridges were eluted with 6 mL of methanol containing 0.5% NH</w:t>
      </w:r>
      <w:r>
        <w:rPr>
          <w:color w:val="000000"/>
          <w:vertAlign w:val="subscript"/>
        </w:rPr>
        <w:t>4</w:t>
      </w:r>
      <w:r>
        <w:rPr>
          <w:color w:val="000000"/>
        </w:rPr>
        <w:t xml:space="preserve">OH. Extracts were dried under a gentle nitrogen stream and re-dissolved in 0.5 mL of methanol for UPLC–MS/MS analysis. Detailed instrumental conditions for analysis of PFAAs are described in </w:t>
      </w:r>
      <w:r>
        <w:rPr>
          <w:color w:val="000000"/>
          <w:szCs w:val="24"/>
        </w:rPr>
        <w:t>Supplementary Materials</w:t>
      </w:r>
      <w:r>
        <w:rPr>
          <w:color w:val="000000"/>
        </w:rPr>
        <w:t>.</w:t>
      </w:r>
    </w:p>
    <w:p w:rsidR="00CF51A5" w:rsidRDefault="00CF51A5">
      <w:pPr>
        <w:widowControl/>
        <w:spacing w:line="480" w:lineRule="auto"/>
        <w:outlineLvl w:val="0"/>
        <w:rPr>
          <w:b/>
          <w:color w:val="000000"/>
          <w:szCs w:val="24"/>
        </w:rPr>
      </w:pPr>
      <w:r>
        <w:rPr>
          <w:b/>
          <w:i/>
          <w:color w:val="000000"/>
          <w:szCs w:val="24"/>
        </w:rPr>
        <w:t>UPLC-ESI-MS/MS Analysis</w:t>
      </w:r>
      <w:r>
        <w:rPr>
          <w:b/>
          <w:color w:val="000000"/>
          <w:szCs w:val="24"/>
        </w:rPr>
        <w:t xml:space="preserve">. </w:t>
      </w:r>
      <w:r>
        <w:rPr>
          <w:color w:val="000000"/>
          <w:szCs w:val="24"/>
        </w:rPr>
        <w:t xml:space="preserve">All target chemicals were analyzed by a Premier XE tandem quadrupole mass spectrometer equipped with an electrospray ionization (ESI) source, coupled to an Acquity Ultra Performance LC (Waters, Milford, MA, USA). </w:t>
      </w:r>
      <w:r>
        <w:rPr>
          <w:rFonts w:ascii="TimesNewRomanPSMT" w:hAnsi="TimesNewRomanPSMT"/>
          <w:color w:val="000000"/>
          <w:szCs w:val="24"/>
        </w:rPr>
        <w:t xml:space="preserve">A C18 column (100 × 2.1 mm, 1.7 μm particle size) from Waters (Milford, Massachusetts, USA) was used for chromatographic separation at 40°C and a flow rate of 0.2 mL/min. For the sake of displacing the peaks caused by contamination from the UPLC, a C18 pre-column (50 mm × 2.1 mm, 1.7 μm particle size) (Milford, MA, USA) was used before the six-port valve of the UPLC. The injection volume was 10 μL. Methanol and water containing 5 mM ammonium acetate were utilized as mobile phases. Gradient conditions were initiated with 10% methanol followed by a linear increase to 75% methanol within 10 min. The proportion of methanol was raised to 100% at 15 min and held for 4 min before it was returned to 10% and the equilibration was kept for 4 min. Mass spectrometry was performed using a Premier XE tandem quadrupole mass spectrometer equipped with an electrospray ionization source and operated in the negative ion mode. The two most abundant multiple reaction monitoring (MRM) transitions, cone voltages, and collision energies were summarized in Table S2. Optimal MS conditions were as follows: source temperature, 110°C; desolvation temperature, 350°C; capillary voltage, 1.0 kV for the negative ion mode, 3.0 kV for the positive ion mode; desolvation gas flow, 800 L/h; and cone gas flow, 100 L/h. </w:t>
      </w:r>
    </w:p>
    <w:p w:rsidR="00CF51A5" w:rsidRDefault="00CF51A5">
      <w:pPr>
        <w:widowControl/>
        <w:spacing w:line="480" w:lineRule="auto"/>
        <w:outlineLvl w:val="0"/>
        <w:rPr>
          <w:b/>
          <w:color w:val="000000"/>
          <w:szCs w:val="24"/>
        </w:rPr>
      </w:pPr>
      <w:r>
        <w:rPr>
          <w:b/>
          <w:i/>
          <w:color w:val="000000"/>
        </w:rPr>
        <w:t xml:space="preserve">Quantitation and quality control. </w:t>
      </w:r>
      <w:r>
        <w:rPr>
          <w:color w:val="000000"/>
        </w:rPr>
        <w:t xml:space="preserve">Analyte identification and quantification was completed using the MRM transitions at the expected retention time (within 2%) and ratio of the two product ions (within 20%). </w:t>
      </w:r>
      <w:bookmarkStart w:id="13" w:name="OLE_LINK210"/>
      <w:bookmarkStart w:id="14" w:name="OLE_LINK97"/>
      <w:bookmarkEnd w:id="13"/>
      <w:bookmarkEnd w:id="14"/>
      <w:r>
        <w:rPr>
          <w:color w:val="000000"/>
        </w:rPr>
        <w:t xml:space="preserve">Standard injections were completed every 6 sample injections, followed by methanol injections to monitor potential instrument carry-over. Every 10 water or blood samples, a blank (deionized water) sample was analyzed to assess potential contamination during the entire procedure. </w:t>
      </w:r>
      <w:r>
        <w:rPr>
          <w:rFonts w:ascii="Times" w:hAnsi="Times" w:cs="Times"/>
          <w:color w:val="000000"/>
          <w:kern w:val="0"/>
          <w:sz w:val="26"/>
          <w:szCs w:val="26"/>
        </w:rPr>
        <w:t xml:space="preserve">To </w:t>
      </w:r>
      <w:r>
        <w:rPr>
          <w:rFonts w:ascii="Times" w:hAnsi="Times" w:cs="Times"/>
          <w:color w:val="000000"/>
          <w:kern w:val="0"/>
          <w:szCs w:val="24"/>
        </w:rPr>
        <w:t xml:space="preserve">correct for possible loss of target compounds during sample preparation, potential matrix-induced changes to ionization, and variations in instrumental response, we used a set of stable </w:t>
      </w:r>
      <w:r>
        <w:rPr>
          <w:color w:val="000000"/>
        </w:rPr>
        <w:t xml:space="preserve">isotopically </w:t>
      </w:r>
      <w:r>
        <w:rPr>
          <w:rFonts w:ascii="Times" w:hAnsi="Times" w:cs="Times"/>
          <w:color w:val="000000"/>
          <w:kern w:val="0"/>
          <w:szCs w:val="24"/>
        </w:rPr>
        <w:t xml:space="preserve">labeled </w:t>
      </w:r>
      <w:r>
        <w:rPr>
          <w:color w:val="000000"/>
        </w:rPr>
        <w:t xml:space="preserve">internal </w:t>
      </w:r>
      <w:r>
        <w:rPr>
          <w:rFonts w:ascii="Times" w:hAnsi="Times" w:cs="Times"/>
          <w:color w:val="000000"/>
          <w:kern w:val="0"/>
          <w:szCs w:val="24"/>
        </w:rPr>
        <w:t xml:space="preserve">standards including </w:t>
      </w:r>
      <w:r>
        <w:rPr>
          <w:color w:val="000000"/>
          <w:szCs w:val="24"/>
          <w:vertAlign w:val="superscript"/>
        </w:rPr>
        <w:t>13</w:t>
      </w:r>
      <w:r>
        <w:rPr>
          <w:color w:val="000000"/>
          <w:szCs w:val="24"/>
        </w:rPr>
        <w:t>C</w:t>
      </w:r>
      <w:r>
        <w:rPr>
          <w:color w:val="000000"/>
          <w:szCs w:val="24"/>
          <w:vertAlign w:val="subscript"/>
        </w:rPr>
        <w:t>2</w:t>
      </w:r>
      <w:r>
        <w:rPr>
          <w:color w:val="000000"/>
          <w:szCs w:val="24"/>
        </w:rPr>
        <w:t>-PFHxA</w:t>
      </w:r>
      <w:r>
        <w:rPr>
          <w:color w:val="000000"/>
        </w:rPr>
        <w:t xml:space="preserve">, </w:t>
      </w:r>
      <w:r>
        <w:rPr>
          <w:color w:val="000000"/>
          <w:szCs w:val="24"/>
          <w:vertAlign w:val="superscript"/>
        </w:rPr>
        <w:t>13</w:t>
      </w:r>
      <w:r>
        <w:rPr>
          <w:color w:val="000000"/>
          <w:szCs w:val="24"/>
        </w:rPr>
        <w:t>C</w:t>
      </w:r>
      <w:r>
        <w:rPr>
          <w:color w:val="000000"/>
          <w:szCs w:val="24"/>
          <w:vertAlign w:val="subscript"/>
        </w:rPr>
        <w:t>4</w:t>
      </w:r>
      <w:r>
        <w:rPr>
          <w:color w:val="000000"/>
          <w:szCs w:val="24"/>
        </w:rPr>
        <w:t>-PFOA,</w:t>
      </w:r>
      <w:r>
        <w:rPr>
          <w:color w:val="000000"/>
        </w:rPr>
        <w:t xml:space="preserve"> </w:t>
      </w:r>
      <w:r>
        <w:rPr>
          <w:color w:val="000000"/>
          <w:szCs w:val="24"/>
          <w:vertAlign w:val="superscript"/>
        </w:rPr>
        <w:t>13</w:t>
      </w:r>
      <w:r>
        <w:rPr>
          <w:color w:val="000000"/>
          <w:szCs w:val="24"/>
        </w:rPr>
        <w:t>C</w:t>
      </w:r>
      <w:r>
        <w:rPr>
          <w:color w:val="000000"/>
          <w:szCs w:val="24"/>
          <w:vertAlign w:val="subscript"/>
        </w:rPr>
        <w:t>5</w:t>
      </w:r>
      <w:r>
        <w:rPr>
          <w:color w:val="000000"/>
          <w:szCs w:val="24"/>
        </w:rPr>
        <w:t>-PFNA,</w:t>
      </w:r>
      <w:r>
        <w:rPr>
          <w:color w:val="000000"/>
          <w:szCs w:val="32"/>
        </w:rPr>
        <w:t xml:space="preserve"> </w:t>
      </w:r>
      <w:r>
        <w:rPr>
          <w:color w:val="000000"/>
          <w:szCs w:val="24"/>
          <w:vertAlign w:val="superscript"/>
        </w:rPr>
        <w:t>13</w:t>
      </w:r>
      <w:r>
        <w:rPr>
          <w:color w:val="000000"/>
          <w:szCs w:val="24"/>
        </w:rPr>
        <w:t>C</w:t>
      </w:r>
      <w:r>
        <w:rPr>
          <w:color w:val="000000"/>
          <w:szCs w:val="24"/>
          <w:vertAlign w:val="subscript"/>
        </w:rPr>
        <w:t>2</w:t>
      </w:r>
      <w:r>
        <w:rPr>
          <w:color w:val="000000"/>
          <w:szCs w:val="24"/>
        </w:rPr>
        <w:t>-PFDA,</w:t>
      </w:r>
      <w:r>
        <w:rPr>
          <w:color w:val="000000"/>
          <w:szCs w:val="32"/>
        </w:rPr>
        <w:t xml:space="preserve"> </w:t>
      </w:r>
      <w:r>
        <w:rPr>
          <w:color w:val="000000"/>
          <w:szCs w:val="24"/>
          <w:vertAlign w:val="superscript"/>
        </w:rPr>
        <w:t>13</w:t>
      </w:r>
      <w:r>
        <w:rPr>
          <w:color w:val="000000"/>
          <w:szCs w:val="24"/>
        </w:rPr>
        <w:t>C</w:t>
      </w:r>
      <w:r>
        <w:rPr>
          <w:color w:val="000000"/>
          <w:szCs w:val="24"/>
          <w:vertAlign w:val="subscript"/>
        </w:rPr>
        <w:t>2</w:t>
      </w:r>
      <w:r>
        <w:rPr>
          <w:color w:val="000000"/>
          <w:szCs w:val="24"/>
        </w:rPr>
        <w:t>-PFUnDA,</w:t>
      </w:r>
      <w:r>
        <w:rPr>
          <w:color w:val="000000"/>
          <w:szCs w:val="32"/>
        </w:rPr>
        <w:t xml:space="preserve"> </w:t>
      </w:r>
      <w:r>
        <w:rPr>
          <w:color w:val="000000"/>
          <w:szCs w:val="24"/>
          <w:vertAlign w:val="superscript"/>
        </w:rPr>
        <w:t>13</w:t>
      </w:r>
      <w:r>
        <w:rPr>
          <w:color w:val="000000"/>
          <w:szCs w:val="24"/>
        </w:rPr>
        <w:t>C</w:t>
      </w:r>
      <w:r>
        <w:rPr>
          <w:color w:val="000000"/>
          <w:szCs w:val="24"/>
          <w:vertAlign w:val="subscript"/>
        </w:rPr>
        <w:t>2</w:t>
      </w:r>
      <w:r>
        <w:rPr>
          <w:color w:val="000000"/>
          <w:szCs w:val="24"/>
        </w:rPr>
        <w:t xml:space="preserve">-PFDoDA, </w:t>
      </w:r>
      <w:r>
        <w:rPr>
          <w:color w:val="000000"/>
          <w:szCs w:val="24"/>
          <w:vertAlign w:val="superscript"/>
        </w:rPr>
        <w:t>18</w:t>
      </w:r>
      <w:r>
        <w:rPr>
          <w:color w:val="000000"/>
          <w:szCs w:val="24"/>
        </w:rPr>
        <w:t>O</w:t>
      </w:r>
      <w:r>
        <w:rPr>
          <w:color w:val="000000"/>
          <w:szCs w:val="24"/>
          <w:vertAlign w:val="subscript"/>
        </w:rPr>
        <w:t>2</w:t>
      </w:r>
      <w:r>
        <w:rPr>
          <w:color w:val="000000"/>
          <w:szCs w:val="24"/>
        </w:rPr>
        <w:t xml:space="preserve">-PFHxS, and </w:t>
      </w:r>
      <w:r>
        <w:rPr>
          <w:color w:val="000000"/>
          <w:szCs w:val="24"/>
          <w:vertAlign w:val="superscript"/>
        </w:rPr>
        <w:t>13</w:t>
      </w:r>
      <w:r>
        <w:rPr>
          <w:color w:val="000000"/>
          <w:szCs w:val="24"/>
        </w:rPr>
        <w:t>C</w:t>
      </w:r>
      <w:r>
        <w:rPr>
          <w:color w:val="000000"/>
          <w:szCs w:val="24"/>
          <w:vertAlign w:val="subscript"/>
        </w:rPr>
        <w:t>4</w:t>
      </w:r>
      <w:r>
        <w:rPr>
          <w:color w:val="000000"/>
          <w:szCs w:val="24"/>
        </w:rPr>
        <w:t>-PFOS</w:t>
      </w:r>
      <w:r>
        <w:rPr>
          <w:rFonts w:ascii="Times" w:hAnsi="Times" w:cs="Times"/>
          <w:color w:val="000000"/>
          <w:kern w:val="0"/>
          <w:szCs w:val="24"/>
        </w:rPr>
        <w:t xml:space="preserve"> (Table S2). Standard calibration curves of the target PFAAs were established with a concentration series of 0.1, 0.5, 1, 5, 10, 50, 100, and 500 μg/L. All calibration curves showed strong linearity (correlation coefficients &gt;0.99) with good precision (RSD ≤ 5%). </w:t>
      </w:r>
      <w:r>
        <w:rPr>
          <w:color w:val="000000"/>
        </w:rPr>
        <w:t>To minimize contamination, use and contact with Teflon-coated lab equipment was avoided and all equipment was rinsed regularly throughout the study with methanol and a mixture of methanol and dichloromethane. Recovery tests were conducted by spiking each target compound (1 ng/L water or 1 ng/mL blood), followed by the entire pretreatment procedure (n = 6). Since target compounds were not detected in the blanks, the LOQs or LODs were evaluated in matrix-spiked samples on the basis of signal-to-noise ratio (S/N = 10 or 3) of the transition reaction used for quantification.</w:t>
      </w:r>
    </w:p>
    <w:p w:rsidR="00CF51A5" w:rsidRDefault="00CF51A5">
      <w:pPr>
        <w:widowControl/>
        <w:spacing w:line="480" w:lineRule="auto"/>
        <w:outlineLvl w:val="0"/>
        <w:rPr>
          <w:color w:val="000000"/>
          <w:szCs w:val="24"/>
        </w:rPr>
      </w:pPr>
      <w:r>
        <w:rPr>
          <w:b/>
          <w:color w:val="000000"/>
          <w:szCs w:val="24"/>
        </w:rPr>
        <w:t xml:space="preserve">Calculation of the estimated daily intake using whole blood concentration. </w:t>
      </w:r>
      <w:r>
        <w:rPr>
          <w:color w:val="000000"/>
          <w:szCs w:val="24"/>
        </w:rPr>
        <w:t>To convert body burdens to overall daily intake we used a simplified one-compartment toxicokinetic model described by Fromme et al. (2007) and Lorber and Egeghy (2011). First of all, the PFC concentrations in whole blood were converted to plasma concentrations (Cp) by multiplying by a factor of 2 (</w:t>
      </w:r>
      <w:bookmarkStart w:id="15" w:name="OLE_LINK117"/>
      <w:bookmarkStart w:id="16" w:name="OLE_LINK118"/>
      <w:r>
        <w:rPr>
          <w:color w:val="000000"/>
          <w:szCs w:val="24"/>
        </w:rPr>
        <w:t>Kannan et al., 2004</w:t>
      </w:r>
      <w:bookmarkEnd w:id="15"/>
      <w:bookmarkEnd w:id="16"/>
      <w:r>
        <w:rPr>
          <w:color w:val="000000"/>
          <w:szCs w:val="24"/>
        </w:rPr>
        <w:t xml:space="preserve">). At steady-state conditions, estimated daily intake (EDI) can then be described by the equation </w:t>
      </w:r>
    </w:p>
    <w:p w:rsidR="00CF51A5" w:rsidRDefault="00CF51A5">
      <w:pPr>
        <w:widowControl/>
        <w:spacing w:line="480" w:lineRule="auto"/>
        <w:jc w:val="center"/>
        <w:rPr>
          <w:color w:val="000000"/>
          <w:szCs w:val="24"/>
        </w:rPr>
      </w:pPr>
      <w:r>
        <w:rPr>
          <w:color w:val="000000"/>
          <w:szCs w:val="24"/>
        </w:rPr>
        <w:t xml:space="preserve">EDI = k </w:t>
      </w:r>
      <w:r>
        <w:rPr>
          <w:rFonts w:ascii="MS Mincho Western" w:hAnsi="MS Mincho Western" w:cs="MS Mincho Western"/>
          <w:color w:val="000000"/>
          <w:szCs w:val="24"/>
        </w:rPr>
        <w:t>∗</w:t>
      </w:r>
      <w:r>
        <w:rPr>
          <w:color w:val="000000"/>
          <w:szCs w:val="24"/>
        </w:rPr>
        <w:t xml:space="preserve"> Vd </w:t>
      </w:r>
      <w:r>
        <w:rPr>
          <w:rFonts w:ascii="MS Mincho Western" w:hAnsi="MS Mincho Western" w:cs="MS Mincho Western"/>
          <w:color w:val="000000"/>
          <w:szCs w:val="24"/>
        </w:rPr>
        <w:t>∗</w:t>
      </w:r>
      <w:r>
        <w:rPr>
          <w:color w:val="000000"/>
          <w:szCs w:val="24"/>
        </w:rPr>
        <w:t xml:space="preserve"> Cp,</w:t>
      </w:r>
    </w:p>
    <w:p w:rsidR="00CF51A5" w:rsidRDefault="00CF51A5">
      <w:pPr>
        <w:widowControl/>
        <w:spacing w:line="480" w:lineRule="auto"/>
        <w:jc w:val="left"/>
        <w:rPr>
          <w:color w:val="000000"/>
        </w:rPr>
      </w:pPr>
      <w:r>
        <w:rPr>
          <w:color w:val="000000"/>
          <w:szCs w:val="24"/>
        </w:rPr>
        <w:t>where Vd is the apparent volume of distribution (ml/kg) and k is the first-order rate constant elimination per day = 0.693/t</w:t>
      </w:r>
      <w:r>
        <w:rPr>
          <w:color w:val="000000"/>
          <w:szCs w:val="24"/>
          <w:vertAlign w:val="subscript"/>
        </w:rPr>
        <w:t>1/2</w:t>
      </w:r>
      <w:r>
        <w:rPr>
          <w:color w:val="000000"/>
          <w:szCs w:val="24"/>
        </w:rPr>
        <w:t>. For PFOA, a median half-life of 840 days was derived from the study of Bartell et al. (2010). The PFOS half-life of 1971 days is based on the results of Olsen et al. (2007). A human specific volume of distribution for PFOA and PFOS of 170 ml/kg b.w. and 230 ml/kg b.w. was used as described by Thompson et al. (2010).</w:t>
      </w:r>
      <w:r>
        <w:rPr>
          <w:color w:val="000000"/>
        </w:rPr>
        <w:br w:type="page"/>
      </w:r>
    </w:p>
    <w:p w:rsidR="00CF51A5" w:rsidRDefault="00CF51A5">
      <w:pPr>
        <w:widowControl/>
        <w:suppressLineNumbers/>
        <w:spacing w:before="100" w:beforeAutospacing="1" w:after="100" w:afterAutospacing="1"/>
        <w:contextualSpacing/>
        <w:jc w:val="left"/>
        <w:outlineLvl w:val="1"/>
        <w:rPr>
          <w:color w:val="000000"/>
          <w:kern w:val="0"/>
          <w:szCs w:val="24"/>
        </w:rPr>
      </w:pPr>
      <w:bookmarkStart w:id="17" w:name="OLE_LINK166"/>
      <w:bookmarkStart w:id="18" w:name="OLE_LINK164"/>
      <w:bookmarkStart w:id="19" w:name="OLE_LINK165"/>
      <w:r>
        <w:rPr>
          <w:b/>
          <w:color w:val="000000"/>
          <w:kern w:val="0"/>
          <w:szCs w:val="24"/>
        </w:rPr>
        <w:t>Table S1.</w:t>
      </w:r>
      <w:r>
        <w:rPr>
          <w:color w:val="000000"/>
          <w:kern w:val="0"/>
          <w:szCs w:val="24"/>
        </w:rPr>
        <w:t xml:space="preserve"> Sampling information for drinking water from drinking water treatment plants (DWTPs) or individual homes.</w:t>
      </w:r>
    </w:p>
    <w:tbl>
      <w:tblPr>
        <w:tblW w:w="9528" w:type="dxa"/>
        <w:tblInd w:w="-30" w:type="dxa"/>
        <w:tblLayout w:type="fixed"/>
        <w:tblLook w:val="00A0"/>
      </w:tblPr>
      <w:tblGrid>
        <w:gridCol w:w="1448"/>
        <w:gridCol w:w="1417"/>
        <w:gridCol w:w="1276"/>
        <w:gridCol w:w="1559"/>
        <w:gridCol w:w="2268"/>
        <w:gridCol w:w="1560"/>
      </w:tblGrid>
      <w:tr w:rsidR="00CF51A5" w:rsidRPr="000C582C">
        <w:trPr>
          <w:trHeight w:val="567"/>
        </w:trPr>
        <w:tc>
          <w:tcPr>
            <w:tcW w:w="1448" w:type="dxa"/>
            <w:tcBorders>
              <w:top w:val="single" w:sz="4" w:space="0" w:color="auto"/>
              <w:left w:val="nil"/>
              <w:bottom w:val="single" w:sz="4" w:space="0" w:color="auto"/>
              <w:right w:val="nil"/>
            </w:tcBorders>
          </w:tcPr>
          <w:p w:rsidR="00CF51A5" w:rsidRDefault="00CF51A5">
            <w:pPr>
              <w:widowControl/>
              <w:autoSpaceDE w:val="0"/>
              <w:autoSpaceDN w:val="0"/>
              <w:adjustRightInd w:val="0"/>
              <w:jc w:val="left"/>
              <w:rPr>
                <w:rFonts w:eastAsia="DengXian"/>
                <w:color w:val="000000"/>
                <w:kern w:val="0"/>
                <w:sz w:val="21"/>
                <w:szCs w:val="21"/>
              </w:rPr>
            </w:pPr>
            <w:r>
              <w:rPr>
                <w:rFonts w:eastAsia="DengXian"/>
                <w:color w:val="000000"/>
                <w:kern w:val="0"/>
                <w:sz w:val="21"/>
                <w:szCs w:val="21"/>
              </w:rPr>
              <w:t>City</w:t>
            </w:r>
          </w:p>
        </w:tc>
        <w:tc>
          <w:tcPr>
            <w:tcW w:w="1417" w:type="dxa"/>
            <w:tcBorders>
              <w:top w:val="single" w:sz="4" w:space="0" w:color="auto"/>
              <w:left w:val="nil"/>
              <w:bottom w:val="single" w:sz="4" w:space="0" w:color="auto"/>
              <w:right w:val="nil"/>
            </w:tcBorders>
          </w:tcPr>
          <w:p w:rsidR="00CF51A5" w:rsidRDefault="00CF51A5">
            <w:pPr>
              <w:widowControl/>
              <w:autoSpaceDE w:val="0"/>
              <w:autoSpaceDN w:val="0"/>
              <w:adjustRightInd w:val="0"/>
              <w:jc w:val="left"/>
              <w:rPr>
                <w:rFonts w:eastAsia="DengXian"/>
                <w:color w:val="000000"/>
                <w:kern w:val="0"/>
                <w:sz w:val="21"/>
                <w:szCs w:val="21"/>
              </w:rPr>
            </w:pPr>
            <w:r>
              <w:rPr>
                <w:rFonts w:eastAsia="DengXian"/>
                <w:color w:val="000000"/>
                <w:kern w:val="0"/>
                <w:sz w:val="21"/>
                <w:szCs w:val="21"/>
              </w:rPr>
              <w:t>Total sample number</w:t>
            </w:r>
          </w:p>
        </w:tc>
        <w:tc>
          <w:tcPr>
            <w:tcW w:w="1276" w:type="dxa"/>
            <w:tcBorders>
              <w:top w:val="single" w:sz="4" w:space="0" w:color="auto"/>
              <w:left w:val="nil"/>
              <w:bottom w:val="single" w:sz="4" w:space="0" w:color="auto"/>
              <w:right w:val="nil"/>
            </w:tcBorders>
          </w:tcPr>
          <w:p w:rsidR="00CF51A5" w:rsidRDefault="00CF51A5">
            <w:pPr>
              <w:widowControl/>
              <w:autoSpaceDE w:val="0"/>
              <w:autoSpaceDN w:val="0"/>
              <w:adjustRightInd w:val="0"/>
              <w:jc w:val="center"/>
              <w:rPr>
                <w:rFonts w:eastAsia="DengXian"/>
                <w:color w:val="000000"/>
                <w:kern w:val="0"/>
                <w:sz w:val="21"/>
                <w:szCs w:val="21"/>
              </w:rPr>
            </w:pPr>
            <w:r>
              <w:rPr>
                <w:rFonts w:eastAsia="DengXian"/>
                <w:color w:val="000000"/>
                <w:kern w:val="0"/>
                <w:sz w:val="21"/>
                <w:szCs w:val="21"/>
              </w:rPr>
              <w:t>Number of DWTP</w:t>
            </w:r>
          </w:p>
        </w:tc>
        <w:tc>
          <w:tcPr>
            <w:tcW w:w="1559" w:type="dxa"/>
            <w:tcBorders>
              <w:top w:val="single" w:sz="4" w:space="0" w:color="auto"/>
              <w:left w:val="nil"/>
              <w:bottom w:val="single" w:sz="4" w:space="0" w:color="auto"/>
              <w:right w:val="nil"/>
            </w:tcBorders>
          </w:tcPr>
          <w:p w:rsidR="00CF51A5" w:rsidRDefault="00CF51A5">
            <w:pPr>
              <w:widowControl/>
              <w:autoSpaceDE w:val="0"/>
              <w:autoSpaceDN w:val="0"/>
              <w:adjustRightInd w:val="0"/>
              <w:jc w:val="center"/>
              <w:rPr>
                <w:rFonts w:eastAsia="DengXian"/>
                <w:color w:val="000000"/>
                <w:kern w:val="0"/>
                <w:sz w:val="21"/>
                <w:szCs w:val="21"/>
              </w:rPr>
            </w:pPr>
            <w:r>
              <w:rPr>
                <w:rFonts w:eastAsia="DengXian"/>
                <w:color w:val="000000"/>
                <w:kern w:val="0"/>
                <w:sz w:val="21"/>
                <w:szCs w:val="21"/>
              </w:rPr>
              <w:t>Sample number per DWTP</w:t>
            </w:r>
          </w:p>
        </w:tc>
        <w:tc>
          <w:tcPr>
            <w:tcW w:w="2268" w:type="dxa"/>
            <w:tcBorders>
              <w:top w:val="single" w:sz="4" w:space="0" w:color="auto"/>
              <w:left w:val="nil"/>
              <w:bottom w:val="single" w:sz="4" w:space="0" w:color="auto"/>
              <w:right w:val="nil"/>
            </w:tcBorders>
          </w:tcPr>
          <w:p w:rsidR="00CF51A5" w:rsidRDefault="00CF51A5">
            <w:pPr>
              <w:widowControl/>
              <w:autoSpaceDE w:val="0"/>
              <w:autoSpaceDN w:val="0"/>
              <w:adjustRightInd w:val="0"/>
              <w:jc w:val="center"/>
              <w:rPr>
                <w:rFonts w:eastAsia="DengXian"/>
                <w:color w:val="000000"/>
                <w:kern w:val="0"/>
                <w:sz w:val="21"/>
                <w:szCs w:val="21"/>
              </w:rPr>
            </w:pPr>
            <w:r>
              <w:rPr>
                <w:rFonts w:eastAsia="DengXian"/>
                <w:color w:val="000000"/>
                <w:kern w:val="0"/>
                <w:sz w:val="21"/>
                <w:szCs w:val="21"/>
              </w:rPr>
              <w:t>Sampling time</w:t>
            </w:r>
          </w:p>
        </w:tc>
        <w:tc>
          <w:tcPr>
            <w:tcW w:w="1560" w:type="dxa"/>
            <w:tcBorders>
              <w:top w:val="single" w:sz="4" w:space="0" w:color="auto"/>
              <w:left w:val="nil"/>
              <w:bottom w:val="single" w:sz="4" w:space="0" w:color="auto"/>
              <w:right w:val="nil"/>
            </w:tcBorders>
          </w:tcPr>
          <w:p w:rsidR="00CF51A5" w:rsidRDefault="00CF51A5">
            <w:pPr>
              <w:widowControl/>
              <w:autoSpaceDE w:val="0"/>
              <w:autoSpaceDN w:val="0"/>
              <w:adjustRightInd w:val="0"/>
              <w:jc w:val="left"/>
              <w:rPr>
                <w:rFonts w:eastAsia="DengXian"/>
                <w:color w:val="000000"/>
                <w:kern w:val="0"/>
                <w:sz w:val="21"/>
                <w:szCs w:val="21"/>
              </w:rPr>
            </w:pPr>
            <w:r>
              <w:rPr>
                <w:rFonts w:eastAsia="DengXian"/>
                <w:color w:val="000000"/>
                <w:kern w:val="0"/>
                <w:sz w:val="21"/>
                <w:szCs w:val="21"/>
              </w:rPr>
              <w:t>Source</w:t>
            </w:r>
          </w:p>
        </w:tc>
      </w:tr>
      <w:tr w:rsidR="00CF51A5" w:rsidRPr="000C582C">
        <w:trPr>
          <w:trHeight w:val="360"/>
        </w:trPr>
        <w:tc>
          <w:tcPr>
            <w:tcW w:w="1448" w:type="dxa"/>
            <w:tcBorders>
              <w:top w:val="single" w:sz="4" w:space="0" w:color="auto"/>
              <w:left w:val="nil"/>
              <w:bottom w:val="nil"/>
              <w:right w:val="nil"/>
            </w:tcBorders>
          </w:tcPr>
          <w:p w:rsidR="00CF51A5" w:rsidRDefault="00CF51A5">
            <w:pPr>
              <w:widowControl/>
              <w:autoSpaceDE w:val="0"/>
              <w:autoSpaceDN w:val="0"/>
              <w:adjustRightInd w:val="0"/>
              <w:jc w:val="left"/>
              <w:rPr>
                <w:rFonts w:eastAsia="DengXian"/>
                <w:color w:val="000000"/>
                <w:kern w:val="0"/>
                <w:sz w:val="21"/>
                <w:szCs w:val="21"/>
              </w:rPr>
            </w:pPr>
            <w:r>
              <w:rPr>
                <w:rFonts w:eastAsia="DengXian"/>
                <w:color w:val="000000"/>
                <w:kern w:val="0"/>
                <w:sz w:val="21"/>
                <w:szCs w:val="21"/>
              </w:rPr>
              <w:t>Baoding</w:t>
            </w:r>
          </w:p>
        </w:tc>
        <w:tc>
          <w:tcPr>
            <w:tcW w:w="1417" w:type="dxa"/>
            <w:tcBorders>
              <w:top w:val="single" w:sz="4" w:space="0" w:color="auto"/>
              <w:left w:val="nil"/>
              <w:bottom w:val="nil"/>
              <w:right w:val="nil"/>
            </w:tcBorders>
          </w:tcPr>
          <w:p w:rsidR="00CF51A5" w:rsidRDefault="00CF51A5">
            <w:pPr>
              <w:widowControl/>
              <w:autoSpaceDE w:val="0"/>
              <w:autoSpaceDN w:val="0"/>
              <w:adjustRightInd w:val="0"/>
              <w:jc w:val="center"/>
              <w:rPr>
                <w:rFonts w:eastAsia="DengXian"/>
                <w:color w:val="000000"/>
                <w:kern w:val="0"/>
                <w:sz w:val="21"/>
                <w:szCs w:val="21"/>
              </w:rPr>
            </w:pPr>
            <w:r>
              <w:rPr>
                <w:rFonts w:eastAsia="DengXian"/>
                <w:color w:val="000000"/>
                <w:kern w:val="0"/>
                <w:sz w:val="21"/>
                <w:szCs w:val="21"/>
              </w:rPr>
              <w:t>10</w:t>
            </w:r>
          </w:p>
        </w:tc>
        <w:tc>
          <w:tcPr>
            <w:tcW w:w="1276" w:type="dxa"/>
            <w:tcBorders>
              <w:top w:val="single" w:sz="4" w:space="0" w:color="auto"/>
              <w:left w:val="nil"/>
              <w:bottom w:val="nil"/>
              <w:right w:val="nil"/>
            </w:tcBorders>
          </w:tcPr>
          <w:p w:rsidR="00CF51A5" w:rsidRDefault="00CF51A5">
            <w:pPr>
              <w:widowControl/>
              <w:autoSpaceDE w:val="0"/>
              <w:autoSpaceDN w:val="0"/>
              <w:adjustRightInd w:val="0"/>
              <w:jc w:val="center"/>
              <w:rPr>
                <w:rFonts w:eastAsia="DengXian"/>
                <w:color w:val="000000"/>
                <w:kern w:val="0"/>
                <w:sz w:val="21"/>
                <w:szCs w:val="21"/>
              </w:rPr>
            </w:pPr>
            <w:r>
              <w:rPr>
                <w:rFonts w:eastAsia="DengXian"/>
                <w:color w:val="000000"/>
                <w:kern w:val="0"/>
                <w:sz w:val="21"/>
                <w:szCs w:val="21"/>
              </w:rPr>
              <w:t>10</w:t>
            </w:r>
          </w:p>
        </w:tc>
        <w:tc>
          <w:tcPr>
            <w:tcW w:w="1559" w:type="dxa"/>
            <w:tcBorders>
              <w:top w:val="single" w:sz="4" w:space="0" w:color="auto"/>
              <w:left w:val="nil"/>
              <w:bottom w:val="nil"/>
              <w:right w:val="nil"/>
            </w:tcBorders>
          </w:tcPr>
          <w:p w:rsidR="00CF51A5" w:rsidRDefault="00CF51A5">
            <w:pPr>
              <w:widowControl/>
              <w:autoSpaceDE w:val="0"/>
              <w:autoSpaceDN w:val="0"/>
              <w:adjustRightInd w:val="0"/>
              <w:jc w:val="center"/>
              <w:rPr>
                <w:rFonts w:eastAsia="DengXian"/>
                <w:color w:val="000000"/>
                <w:kern w:val="0"/>
                <w:sz w:val="21"/>
                <w:szCs w:val="21"/>
              </w:rPr>
            </w:pPr>
            <w:r>
              <w:rPr>
                <w:rFonts w:eastAsia="DengXian"/>
                <w:color w:val="000000"/>
                <w:kern w:val="0"/>
                <w:sz w:val="21"/>
                <w:szCs w:val="21"/>
              </w:rPr>
              <w:t>1</w:t>
            </w:r>
          </w:p>
        </w:tc>
        <w:tc>
          <w:tcPr>
            <w:tcW w:w="2268" w:type="dxa"/>
            <w:tcBorders>
              <w:top w:val="single" w:sz="4" w:space="0" w:color="auto"/>
              <w:left w:val="nil"/>
              <w:bottom w:val="nil"/>
              <w:right w:val="nil"/>
            </w:tcBorders>
          </w:tcPr>
          <w:p w:rsidR="00CF51A5" w:rsidRDefault="00CF51A5">
            <w:pPr>
              <w:widowControl/>
              <w:autoSpaceDE w:val="0"/>
              <w:autoSpaceDN w:val="0"/>
              <w:adjustRightInd w:val="0"/>
              <w:jc w:val="left"/>
              <w:rPr>
                <w:rFonts w:eastAsia="DengXian"/>
                <w:color w:val="000000"/>
                <w:kern w:val="0"/>
                <w:sz w:val="21"/>
                <w:szCs w:val="21"/>
                <w:vertAlign w:val="superscript"/>
              </w:rPr>
            </w:pPr>
            <w:r>
              <w:rPr>
                <w:rFonts w:eastAsia="DengXian"/>
                <w:color w:val="000000"/>
                <w:kern w:val="0"/>
                <w:sz w:val="21"/>
                <w:szCs w:val="21"/>
              </w:rPr>
              <w:t>2016/7/8(1), 2017/9/4(9)**</w:t>
            </w:r>
          </w:p>
        </w:tc>
        <w:tc>
          <w:tcPr>
            <w:tcW w:w="1560" w:type="dxa"/>
            <w:tcBorders>
              <w:top w:val="single" w:sz="4" w:space="0" w:color="auto"/>
              <w:left w:val="nil"/>
              <w:bottom w:val="nil"/>
              <w:right w:val="nil"/>
            </w:tcBorders>
          </w:tcPr>
          <w:p w:rsidR="00CF51A5" w:rsidRDefault="00CF51A5">
            <w:pPr>
              <w:widowControl/>
              <w:autoSpaceDE w:val="0"/>
              <w:autoSpaceDN w:val="0"/>
              <w:adjustRightInd w:val="0"/>
              <w:jc w:val="left"/>
              <w:rPr>
                <w:rFonts w:eastAsia="DengXian"/>
                <w:color w:val="000000"/>
                <w:kern w:val="0"/>
                <w:sz w:val="21"/>
                <w:szCs w:val="21"/>
              </w:rPr>
            </w:pPr>
            <w:r>
              <w:rPr>
                <w:rFonts w:eastAsia="DengXian"/>
                <w:color w:val="000000"/>
                <w:kern w:val="0"/>
                <w:sz w:val="21"/>
                <w:szCs w:val="21"/>
              </w:rPr>
              <w:t>Haihe River</w:t>
            </w:r>
          </w:p>
        </w:tc>
      </w:tr>
      <w:tr w:rsidR="00CF51A5" w:rsidRPr="000C582C">
        <w:trPr>
          <w:trHeight w:val="320"/>
        </w:trPr>
        <w:tc>
          <w:tcPr>
            <w:tcW w:w="1448" w:type="dxa"/>
            <w:tcBorders>
              <w:top w:val="nil"/>
              <w:left w:val="nil"/>
              <w:bottom w:val="nil"/>
              <w:right w:val="nil"/>
            </w:tcBorders>
          </w:tcPr>
          <w:p w:rsidR="00CF51A5" w:rsidRDefault="00CF51A5">
            <w:pPr>
              <w:widowControl/>
              <w:autoSpaceDE w:val="0"/>
              <w:autoSpaceDN w:val="0"/>
              <w:adjustRightInd w:val="0"/>
              <w:jc w:val="left"/>
              <w:rPr>
                <w:rFonts w:eastAsia="DengXian"/>
                <w:color w:val="000000"/>
                <w:kern w:val="0"/>
                <w:sz w:val="21"/>
                <w:szCs w:val="21"/>
              </w:rPr>
            </w:pPr>
            <w:r>
              <w:rPr>
                <w:rFonts w:eastAsia="DengXian"/>
                <w:color w:val="000000"/>
                <w:kern w:val="0"/>
                <w:sz w:val="21"/>
                <w:szCs w:val="21"/>
              </w:rPr>
              <w:t>Beijing</w:t>
            </w:r>
          </w:p>
        </w:tc>
        <w:tc>
          <w:tcPr>
            <w:tcW w:w="1417" w:type="dxa"/>
            <w:tcBorders>
              <w:top w:val="nil"/>
              <w:left w:val="nil"/>
              <w:bottom w:val="nil"/>
              <w:right w:val="nil"/>
            </w:tcBorders>
          </w:tcPr>
          <w:p w:rsidR="00CF51A5" w:rsidRDefault="00CF51A5">
            <w:pPr>
              <w:widowControl/>
              <w:autoSpaceDE w:val="0"/>
              <w:autoSpaceDN w:val="0"/>
              <w:adjustRightInd w:val="0"/>
              <w:jc w:val="center"/>
              <w:rPr>
                <w:rFonts w:eastAsia="DengXian"/>
                <w:color w:val="000000"/>
                <w:kern w:val="0"/>
                <w:sz w:val="21"/>
                <w:szCs w:val="21"/>
              </w:rPr>
            </w:pPr>
            <w:r>
              <w:rPr>
                <w:rFonts w:eastAsia="DengXian"/>
                <w:color w:val="000000"/>
                <w:kern w:val="0"/>
                <w:sz w:val="21"/>
                <w:szCs w:val="21"/>
              </w:rPr>
              <w:t>5</w:t>
            </w:r>
          </w:p>
        </w:tc>
        <w:tc>
          <w:tcPr>
            <w:tcW w:w="1276" w:type="dxa"/>
            <w:tcBorders>
              <w:top w:val="nil"/>
              <w:left w:val="nil"/>
              <w:bottom w:val="nil"/>
              <w:right w:val="nil"/>
            </w:tcBorders>
          </w:tcPr>
          <w:p w:rsidR="00CF51A5" w:rsidRDefault="00CF51A5">
            <w:pPr>
              <w:widowControl/>
              <w:autoSpaceDE w:val="0"/>
              <w:autoSpaceDN w:val="0"/>
              <w:adjustRightInd w:val="0"/>
              <w:jc w:val="center"/>
              <w:rPr>
                <w:rFonts w:eastAsia="DengXian"/>
                <w:color w:val="000000"/>
                <w:kern w:val="0"/>
                <w:sz w:val="21"/>
                <w:szCs w:val="21"/>
              </w:rPr>
            </w:pPr>
            <w:r>
              <w:rPr>
                <w:rFonts w:eastAsia="DengXian"/>
                <w:color w:val="000000"/>
                <w:kern w:val="0"/>
                <w:sz w:val="21"/>
                <w:szCs w:val="21"/>
              </w:rPr>
              <w:t>5</w:t>
            </w:r>
          </w:p>
        </w:tc>
        <w:tc>
          <w:tcPr>
            <w:tcW w:w="1559" w:type="dxa"/>
            <w:tcBorders>
              <w:top w:val="nil"/>
              <w:left w:val="nil"/>
              <w:bottom w:val="nil"/>
              <w:right w:val="nil"/>
            </w:tcBorders>
          </w:tcPr>
          <w:p w:rsidR="00CF51A5" w:rsidRDefault="00CF51A5">
            <w:pPr>
              <w:widowControl/>
              <w:autoSpaceDE w:val="0"/>
              <w:autoSpaceDN w:val="0"/>
              <w:adjustRightInd w:val="0"/>
              <w:jc w:val="center"/>
              <w:rPr>
                <w:rFonts w:eastAsia="DengXian"/>
                <w:color w:val="000000"/>
                <w:kern w:val="0"/>
                <w:sz w:val="21"/>
                <w:szCs w:val="21"/>
              </w:rPr>
            </w:pPr>
            <w:r>
              <w:rPr>
                <w:rFonts w:eastAsia="DengXian"/>
                <w:color w:val="000000"/>
                <w:kern w:val="0"/>
                <w:sz w:val="21"/>
                <w:szCs w:val="21"/>
              </w:rPr>
              <w:t>1</w:t>
            </w:r>
          </w:p>
        </w:tc>
        <w:tc>
          <w:tcPr>
            <w:tcW w:w="2268" w:type="dxa"/>
            <w:tcBorders>
              <w:top w:val="nil"/>
              <w:left w:val="nil"/>
              <w:bottom w:val="nil"/>
              <w:right w:val="nil"/>
            </w:tcBorders>
          </w:tcPr>
          <w:p w:rsidR="00CF51A5" w:rsidRDefault="00CF51A5">
            <w:pPr>
              <w:widowControl/>
              <w:autoSpaceDE w:val="0"/>
              <w:autoSpaceDN w:val="0"/>
              <w:adjustRightInd w:val="0"/>
              <w:jc w:val="left"/>
              <w:rPr>
                <w:rFonts w:eastAsia="DengXian"/>
                <w:color w:val="000000"/>
                <w:kern w:val="0"/>
                <w:sz w:val="21"/>
                <w:szCs w:val="21"/>
              </w:rPr>
            </w:pPr>
            <w:r>
              <w:rPr>
                <w:rFonts w:eastAsia="DengXian"/>
                <w:color w:val="000000"/>
                <w:kern w:val="0"/>
                <w:sz w:val="21"/>
                <w:szCs w:val="21"/>
              </w:rPr>
              <w:t>2016/9/6</w:t>
            </w:r>
          </w:p>
        </w:tc>
        <w:tc>
          <w:tcPr>
            <w:tcW w:w="1560" w:type="dxa"/>
            <w:tcBorders>
              <w:top w:val="nil"/>
              <w:left w:val="nil"/>
              <w:bottom w:val="nil"/>
              <w:right w:val="nil"/>
            </w:tcBorders>
          </w:tcPr>
          <w:p w:rsidR="00CF51A5" w:rsidRDefault="00CF51A5">
            <w:pPr>
              <w:widowControl/>
              <w:autoSpaceDE w:val="0"/>
              <w:autoSpaceDN w:val="0"/>
              <w:adjustRightInd w:val="0"/>
              <w:jc w:val="left"/>
              <w:rPr>
                <w:rFonts w:eastAsia="DengXian"/>
                <w:color w:val="000000"/>
                <w:kern w:val="0"/>
                <w:sz w:val="21"/>
                <w:szCs w:val="21"/>
              </w:rPr>
            </w:pPr>
            <w:r>
              <w:rPr>
                <w:rFonts w:eastAsia="DengXian"/>
                <w:color w:val="000000"/>
                <w:kern w:val="0"/>
                <w:sz w:val="21"/>
                <w:szCs w:val="21"/>
              </w:rPr>
              <w:t>Haihe River</w:t>
            </w:r>
          </w:p>
        </w:tc>
      </w:tr>
      <w:tr w:rsidR="00CF51A5" w:rsidRPr="000C582C">
        <w:trPr>
          <w:trHeight w:val="320"/>
        </w:trPr>
        <w:tc>
          <w:tcPr>
            <w:tcW w:w="1448" w:type="dxa"/>
            <w:tcBorders>
              <w:top w:val="nil"/>
              <w:left w:val="nil"/>
              <w:bottom w:val="nil"/>
              <w:right w:val="nil"/>
            </w:tcBorders>
          </w:tcPr>
          <w:p w:rsidR="00CF51A5" w:rsidRDefault="00CF51A5">
            <w:pPr>
              <w:widowControl/>
              <w:autoSpaceDE w:val="0"/>
              <w:autoSpaceDN w:val="0"/>
              <w:adjustRightInd w:val="0"/>
              <w:jc w:val="left"/>
              <w:rPr>
                <w:rFonts w:eastAsia="DengXian"/>
                <w:color w:val="000000"/>
                <w:kern w:val="0"/>
                <w:sz w:val="21"/>
                <w:szCs w:val="21"/>
              </w:rPr>
            </w:pPr>
            <w:r>
              <w:rPr>
                <w:rFonts w:eastAsia="DengXian"/>
                <w:color w:val="000000"/>
                <w:kern w:val="0"/>
                <w:sz w:val="21"/>
                <w:szCs w:val="21"/>
              </w:rPr>
              <w:t>Binzhou</w:t>
            </w:r>
          </w:p>
        </w:tc>
        <w:tc>
          <w:tcPr>
            <w:tcW w:w="1417" w:type="dxa"/>
            <w:tcBorders>
              <w:top w:val="nil"/>
              <w:left w:val="nil"/>
              <w:bottom w:val="nil"/>
              <w:right w:val="nil"/>
            </w:tcBorders>
          </w:tcPr>
          <w:p w:rsidR="00CF51A5" w:rsidRDefault="00CF51A5">
            <w:pPr>
              <w:widowControl/>
              <w:autoSpaceDE w:val="0"/>
              <w:autoSpaceDN w:val="0"/>
              <w:adjustRightInd w:val="0"/>
              <w:jc w:val="center"/>
              <w:rPr>
                <w:rFonts w:eastAsia="DengXian"/>
                <w:color w:val="000000"/>
                <w:kern w:val="0"/>
                <w:sz w:val="21"/>
                <w:szCs w:val="21"/>
              </w:rPr>
            </w:pPr>
            <w:r>
              <w:rPr>
                <w:rFonts w:eastAsia="DengXian"/>
                <w:color w:val="000000"/>
                <w:kern w:val="0"/>
                <w:sz w:val="21"/>
                <w:szCs w:val="21"/>
              </w:rPr>
              <w:t>3</w:t>
            </w:r>
          </w:p>
        </w:tc>
        <w:tc>
          <w:tcPr>
            <w:tcW w:w="1276" w:type="dxa"/>
            <w:tcBorders>
              <w:top w:val="nil"/>
              <w:left w:val="nil"/>
              <w:bottom w:val="nil"/>
              <w:right w:val="nil"/>
            </w:tcBorders>
          </w:tcPr>
          <w:p w:rsidR="00CF51A5" w:rsidRDefault="00CF51A5">
            <w:pPr>
              <w:widowControl/>
              <w:autoSpaceDE w:val="0"/>
              <w:autoSpaceDN w:val="0"/>
              <w:adjustRightInd w:val="0"/>
              <w:jc w:val="center"/>
              <w:rPr>
                <w:rFonts w:eastAsia="DengXian"/>
                <w:color w:val="000000"/>
                <w:kern w:val="0"/>
                <w:sz w:val="21"/>
                <w:szCs w:val="21"/>
              </w:rPr>
            </w:pPr>
            <w:r>
              <w:rPr>
                <w:rFonts w:eastAsia="DengXian"/>
                <w:color w:val="000000"/>
                <w:kern w:val="0"/>
                <w:sz w:val="21"/>
                <w:szCs w:val="21"/>
              </w:rPr>
              <w:t>3</w:t>
            </w:r>
          </w:p>
        </w:tc>
        <w:tc>
          <w:tcPr>
            <w:tcW w:w="1559" w:type="dxa"/>
            <w:tcBorders>
              <w:top w:val="nil"/>
              <w:left w:val="nil"/>
              <w:bottom w:val="nil"/>
              <w:right w:val="nil"/>
            </w:tcBorders>
          </w:tcPr>
          <w:p w:rsidR="00CF51A5" w:rsidRDefault="00CF51A5">
            <w:pPr>
              <w:widowControl/>
              <w:autoSpaceDE w:val="0"/>
              <w:autoSpaceDN w:val="0"/>
              <w:adjustRightInd w:val="0"/>
              <w:jc w:val="center"/>
              <w:rPr>
                <w:rFonts w:eastAsia="DengXian"/>
                <w:color w:val="000000"/>
                <w:kern w:val="0"/>
                <w:sz w:val="21"/>
                <w:szCs w:val="21"/>
              </w:rPr>
            </w:pPr>
            <w:r>
              <w:rPr>
                <w:rFonts w:eastAsia="DengXian"/>
                <w:color w:val="000000"/>
                <w:kern w:val="0"/>
                <w:sz w:val="21"/>
                <w:szCs w:val="21"/>
              </w:rPr>
              <w:t>1</w:t>
            </w:r>
          </w:p>
        </w:tc>
        <w:tc>
          <w:tcPr>
            <w:tcW w:w="2268" w:type="dxa"/>
            <w:tcBorders>
              <w:top w:val="nil"/>
              <w:left w:val="nil"/>
              <w:bottom w:val="nil"/>
              <w:right w:val="nil"/>
            </w:tcBorders>
          </w:tcPr>
          <w:p w:rsidR="00CF51A5" w:rsidRDefault="00CF51A5">
            <w:pPr>
              <w:widowControl/>
              <w:autoSpaceDE w:val="0"/>
              <w:autoSpaceDN w:val="0"/>
              <w:adjustRightInd w:val="0"/>
              <w:jc w:val="left"/>
              <w:rPr>
                <w:rFonts w:eastAsia="DengXian"/>
                <w:color w:val="000000"/>
                <w:kern w:val="0"/>
                <w:sz w:val="21"/>
                <w:szCs w:val="21"/>
              </w:rPr>
            </w:pPr>
            <w:r>
              <w:rPr>
                <w:rFonts w:eastAsia="DengXian"/>
                <w:color w:val="000000"/>
                <w:kern w:val="0"/>
                <w:sz w:val="21"/>
                <w:szCs w:val="21"/>
              </w:rPr>
              <w:t>2017/10/16</w:t>
            </w:r>
          </w:p>
        </w:tc>
        <w:tc>
          <w:tcPr>
            <w:tcW w:w="1560" w:type="dxa"/>
            <w:tcBorders>
              <w:top w:val="nil"/>
              <w:left w:val="nil"/>
              <w:bottom w:val="nil"/>
              <w:right w:val="nil"/>
            </w:tcBorders>
          </w:tcPr>
          <w:p w:rsidR="00CF51A5" w:rsidRDefault="00CF51A5">
            <w:pPr>
              <w:widowControl/>
              <w:autoSpaceDE w:val="0"/>
              <w:autoSpaceDN w:val="0"/>
              <w:adjustRightInd w:val="0"/>
              <w:jc w:val="left"/>
              <w:rPr>
                <w:rFonts w:eastAsia="DengXian"/>
                <w:color w:val="000000"/>
                <w:kern w:val="0"/>
                <w:sz w:val="21"/>
                <w:szCs w:val="21"/>
              </w:rPr>
            </w:pPr>
            <w:r>
              <w:rPr>
                <w:rFonts w:eastAsia="DengXian"/>
                <w:color w:val="000000"/>
                <w:kern w:val="0"/>
                <w:sz w:val="21"/>
                <w:szCs w:val="21"/>
              </w:rPr>
              <w:t>Yellow River</w:t>
            </w:r>
          </w:p>
        </w:tc>
      </w:tr>
      <w:tr w:rsidR="00CF51A5" w:rsidRPr="000C582C">
        <w:trPr>
          <w:trHeight w:val="320"/>
        </w:trPr>
        <w:tc>
          <w:tcPr>
            <w:tcW w:w="1448" w:type="dxa"/>
            <w:tcBorders>
              <w:top w:val="nil"/>
              <w:left w:val="nil"/>
              <w:bottom w:val="nil"/>
              <w:right w:val="nil"/>
            </w:tcBorders>
          </w:tcPr>
          <w:p w:rsidR="00CF51A5" w:rsidRDefault="00CF51A5">
            <w:pPr>
              <w:widowControl/>
              <w:autoSpaceDE w:val="0"/>
              <w:autoSpaceDN w:val="0"/>
              <w:adjustRightInd w:val="0"/>
              <w:jc w:val="left"/>
              <w:rPr>
                <w:rFonts w:eastAsia="DengXian"/>
                <w:color w:val="000000"/>
                <w:kern w:val="0"/>
                <w:sz w:val="21"/>
                <w:szCs w:val="21"/>
              </w:rPr>
            </w:pPr>
            <w:r>
              <w:rPr>
                <w:rFonts w:eastAsia="DengXian"/>
                <w:color w:val="000000"/>
                <w:kern w:val="0"/>
                <w:sz w:val="21"/>
                <w:szCs w:val="21"/>
              </w:rPr>
              <w:t>Changzhou</w:t>
            </w:r>
          </w:p>
        </w:tc>
        <w:tc>
          <w:tcPr>
            <w:tcW w:w="1417" w:type="dxa"/>
            <w:tcBorders>
              <w:top w:val="nil"/>
              <w:left w:val="nil"/>
              <w:bottom w:val="nil"/>
              <w:right w:val="nil"/>
            </w:tcBorders>
          </w:tcPr>
          <w:p w:rsidR="00CF51A5" w:rsidRDefault="00CF51A5">
            <w:pPr>
              <w:widowControl/>
              <w:autoSpaceDE w:val="0"/>
              <w:autoSpaceDN w:val="0"/>
              <w:adjustRightInd w:val="0"/>
              <w:jc w:val="center"/>
              <w:rPr>
                <w:rFonts w:eastAsia="DengXian"/>
                <w:color w:val="000000"/>
                <w:kern w:val="0"/>
                <w:sz w:val="21"/>
                <w:szCs w:val="21"/>
              </w:rPr>
            </w:pPr>
            <w:r>
              <w:rPr>
                <w:rFonts w:eastAsia="DengXian"/>
                <w:color w:val="000000"/>
                <w:kern w:val="0"/>
                <w:sz w:val="21"/>
                <w:szCs w:val="21"/>
              </w:rPr>
              <w:t>2</w:t>
            </w:r>
          </w:p>
        </w:tc>
        <w:tc>
          <w:tcPr>
            <w:tcW w:w="1276" w:type="dxa"/>
            <w:tcBorders>
              <w:top w:val="nil"/>
              <w:left w:val="nil"/>
              <w:bottom w:val="nil"/>
              <w:right w:val="nil"/>
            </w:tcBorders>
          </w:tcPr>
          <w:p w:rsidR="00CF51A5" w:rsidRDefault="00CF51A5">
            <w:pPr>
              <w:widowControl/>
              <w:autoSpaceDE w:val="0"/>
              <w:autoSpaceDN w:val="0"/>
              <w:adjustRightInd w:val="0"/>
              <w:jc w:val="center"/>
              <w:rPr>
                <w:rFonts w:eastAsia="DengXian"/>
                <w:color w:val="000000"/>
                <w:kern w:val="0"/>
                <w:sz w:val="21"/>
                <w:szCs w:val="21"/>
              </w:rPr>
            </w:pPr>
            <w:r>
              <w:rPr>
                <w:rFonts w:eastAsia="DengXian"/>
                <w:color w:val="000000"/>
                <w:kern w:val="0"/>
                <w:sz w:val="21"/>
                <w:szCs w:val="21"/>
              </w:rPr>
              <w:t>2</w:t>
            </w:r>
          </w:p>
        </w:tc>
        <w:tc>
          <w:tcPr>
            <w:tcW w:w="1559" w:type="dxa"/>
            <w:tcBorders>
              <w:top w:val="nil"/>
              <w:left w:val="nil"/>
              <w:bottom w:val="nil"/>
              <w:right w:val="nil"/>
            </w:tcBorders>
          </w:tcPr>
          <w:p w:rsidR="00CF51A5" w:rsidRDefault="00CF51A5">
            <w:pPr>
              <w:widowControl/>
              <w:autoSpaceDE w:val="0"/>
              <w:autoSpaceDN w:val="0"/>
              <w:adjustRightInd w:val="0"/>
              <w:jc w:val="center"/>
              <w:rPr>
                <w:rFonts w:eastAsia="DengXian"/>
                <w:color w:val="000000"/>
                <w:kern w:val="0"/>
                <w:sz w:val="21"/>
                <w:szCs w:val="21"/>
              </w:rPr>
            </w:pPr>
            <w:r>
              <w:rPr>
                <w:rFonts w:eastAsia="DengXian"/>
                <w:color w:val="000000"/>
                <w:kern w:val="0"/>
                <w:sz w:val="21"/>
                <w:szCs w:val="21"/>
              </w:rPr>
              <w:t>1</w:t>
            </w:r>
          </w:p>
        </w:tc>
        <w:tc>
          <w:tcPr>
            <w:tcW w:w="2268" w:type="dxa"/>
            <w:tcBorders>
              <w:top w:val="nil"/>
              <w:left w:val="nil"/>
              <w:bottom w:val="nil"/>
              <w:right w:val="nil"/>
            </w:tcBorders>
          </w:tcPr>
          <w:p w:rsidR="00CF51A5" w:rsidRDefault="00CF51A5">
            <w:pPr>
              <w:widowControl/>
              <w:autoSpaceDE w:val="0"/>
              <w:autoSpaceDN w:val="0"/>
              <w:adjustRightInd w:val="0"/>
              <w:jc w:val="left"/>
              <w:rPr>
                <w:rFonts w:eastAsia="DengXian"/>
                <w:color w:val="000000"/>
                <w:kern w:val="0"/>
                <w:sz w:val="21"/>
                <w:szCs w:val="21"/>
              </w:rPr>
            </w:pPr>
            <w:r>
              <w:rPr>
                <w:rFonts w:eastAsia="DengXian"/>
                <w:color w:val="000000"/>
                <w:kern w:val="0"/>
                <w:sz w:val="21"/>
                <w:szCs w:val="21"/>
              </w:rPr>
              <w:t>2017/12/7</w:t>
            </w:r>
          </w:p>
        </w:tc>
        <w:tc>
          <w:tcPr>
            <w:tcW w:w="1560" w:type="dxa"/>
            <w:tcBorders>
              <w:top w:val="nil"/>
              <w:left w:val="nil"/>
              <w:bottom w:val="nil"/>
              <w:right w:val="nil"/>
            </w:tcBorders>
          </w:tcPr>
          <w:p w:rsidR="00CF51A5" w:rsidRDefault="00CF51A5">
            <w:pPr>
              <w:widowControl/>
              <w:autoSpaceDE w:val="0"/>
              <w:autoSpaceDN w:val="0"/>
              <w:adjustRightInd w:val="0"/>
              <w:jc w:val="left"/>
              <w:rPr>
                <w:rFonts w:eastAsia="DengXian"/>
                <w:color w:val="000000"/>
                <w:kern w:val="0"/>
                <w:sz w:val="21"/>
                <w:szCs w:val="21"/>
              </w:rPr>
            </w:pPr>
            <w:r>
              <w:rPr>
                <w:rFonts w:eastAsia="DengXian"/>
                <w:color w:val="000000"/>
                <w:kern w:val="0"/>
                <w:sz w:val="21"/>
                <w:szCs w:val="21"/>
              </w:rPr>
              <w:t>Taihu Lake</w:t>
            </w:r>
          </w:p>
        </w:tc>
      </w:tr>
      <w:tr w:rsidR="00CF51A5" w:rsidRPr="000C582C">
        <w:trPr>
          <w:trHeight w:val="320"/>
        </w:trPr>
        <w:tc>
          <w:tcPr>
            <w:tcW w:w="1448" w:type="dxa"/>
            <w:tcBorders>
              <w:top w:val="nil"/>
              <w:left w:val="nil"/>
              <w:bottom w:val="nil"/>
              <w:right w:val="nil"/>
            </w:tcBorders>
          </w:tcPr>
          <w:p w:rsidR="00CF51A5" w:rsidRDefault="00CF51A5">
            <w:pPr>
              <w:widowControl/>
              <w:autoSpaceDE w:val="0"/>
              <w:autoSpaceDN w:val="0"/>
              <w:adjustRightInd w:val="0"/>
              <w:jc w:val="left"/>
              <w:rPr>
                <w:rFonts w:eastAsia="DengXian"/>
                <w:b/>
                <w:bCs/>
                <w:color w:val="000000"/>
                <w:kern w:val="0"/>
                <w:sz w:val="21"/>
                <w:szCs w:val="21"/>
              </w:rPr>
            </w:pPr>
            <w:r>
              <w:rPr>
                <w:rFonts w:eastAsia="DengXian"/>
                <w:b/>
                <w:bCs/>
                <w:color w:val="000000"/>
                <w:kern w:val="0"/>
                <w:sz w:val="21"/>
                <w:szCs w:val="21"/>
              </w:rPr>
              <w:t>Chaohu*</w:t>
            </w:r>
          </w:p>
        </w:tc>
        <w:tc>
          <w:tcPr>
            <w:tcW w:w="1417" w:type="dxa"/>
            <w:tcBorders>
              <w:top w:val="nil"/>
              <w:left w:val="nil"/>
              <w:bottom w:val="nil"/>
              <w:right w:val="nil"/>
            </w:tcBorders>
          </w:tcPr>
          <w:p w:rsidR="00CF51A5" w:rsidRDefault="00CF51A5">
            <w:pPr>
              <w:widowControl/>
              <w:autoSpaceDE w:val="0"/>
              <w:autoSpaceDN w:val="0"/>
              <w:adjustRightInd w:val="0"/>
              <w:jc w:val="center"/>
              <w:rPr>
                <w:rFonts w:eastAsia="DengXian"/>
                <w:color w:val="000000"/>
                <w:kern w:val="0"/>
                <w:sz w:val="21"/>
                <w:szCs w:val="21"/>
              </w:rPr>
            </w:pPr>
            <w:r>
              <w:rPr>
                <w:rFonts w:eastAsia="DengXian"/>
                <w:color w:val="000000"/>
                <w:kern w:val="0"/>
                <w:sz w:val="21"/>
                <w:szCs w:val="21"/>
              </w:rPr>
              <w:t>7</w:t>
            </w:r>
          </w:p>
        </w:tc>
        <w:tc>
          <w:tcPr>
            <w:tcW w:w="1276" w:type="dxa"/>
            <w:tcBorders>
              <w:top w:val="nil"/>
              <w:left w:val="nil"/>
              <w:bottom w:val="nil"/>
              <w:right w:val="nil"/>
            </w:tcBorders>
          </w:tcPr>
          <w:p w:rsidR="00CF51A5" w:rsidRDefault="00CF51A5">
            <w:pPr>
              <w:widowControl/>
              <w:autoSpaceDE w:val="0"/>
              <w:autoSpaceDN w:val="0"/>
              <w:adjustRightInd w:val="0"/>
              <w:jc w:val="center"/>
              <w:rPr>
                <w:rFonts w:eastAsia="DengXian"/>
                <w:color w:val="000000"/>
                <w:kern w:val="0"/>
                <w:sz w:val="21"/>
                <w:szCs w:val="21"/>
              </w:rPr>
            </w:pPr>
            <w:r>
              <w:rPr>
                <w:rFonts w:eastAsia="DengXian"/>
                <w:color w:val="000000"/>
                <w:kern w:val="0"/>
                <w:sz w:val="21"/>
                <w:szCs w:val="21"/>
              </w:rPr>
              <w:t>7</w:t>
            </w:r>
          </w:p>
        </w:tc>
        <w:tc>
          <w:tcPr>
            <w:tcW w:w="1559" w:type="dxa"/>
            <w:tcBorders>
              <w:top w:val="nil"/>
              <w:left w:val="nil"/>
              <w:bottom w:val="nil"/>
              <w:right w:val="nil"/>
            </w:tcBorders>
          </w:tcPr>
          <w:p w:rsidR="00CF51A5" w:rsidRDefault="00CF51A5">
            <w:pPr>
              <w:widowControl/>
              <w:autoSpaceDE w:val="0"/>
              <w:autoSpaceDN w:val="0"/>
              <w:adjustRightInd w:val="0"/>
              <w:jc w:val="center"/>
              <w:rPr>
                <w:rFonts w:eastAsia="DengXian"/>
                <w:color w:val="000000"/>
                <w:kern w:val="0"/>
                <w:sz w:val="21"/>
                <w:szCs w:val="21"/>
              </w:rPr>
            </w:pPr>
            <w:r>
              <w:rPr>
                <w:rFonts w:eastAsia="DengXian"/>
                <w:color w:val="000000"/>
                <w:kern w:val="0"/>
                <w:sz w:val="21"/>
                <w:szCs w:val="21"/>
              </w:rPr>
              <w:t>1</w:t>
            </w:r>
          </w:p>
        </w:tc>
        <w:tc>
          <w:tcPr>
            <w:tcW w:w="2268" w:type="dxa"/>
            <w:tcBorders>
              <w:top w:val="nil"/>
              <w:left w:val="nil"/>
              <w:bottom w:val="nil"/>
              <w:right w:val="nil"/>
            </w:tcBorders>
          </w:tcPr>
          <w:p w:rsidR="00CF51A5" w:rsidRDefault="00CF51A5">
            <w:pPr>
              <w:widowControl/>
              <w:autoSpaceDE w:val="0"/>
              <w:autoSpaceDN w:val="0"/>
              <w:adjustRightInd w:val="0"/>
              <w:jc w:val="left"/>
              <w:rPr>
                <w:rFonts w:eastAsia="DengXian"/>
                <w:color w:val="000000"/>
                <w:kern w:val="0"/>
                <w:sz w:val="21"/>
                <w:szCs w:val="21"/>
              </w:rPr>
            </w:pPr>
            <w:r>
              <w:rPr>
                <w:rFonts w:eastAsia="DengXian"/>
                <w:color w:val="000000"/>
                <w:kern w:val="0"/>
                <w:sz w:val="21"/>
                <w:szCs w:val="21"/>
              </w:rPr>
              <w:t>2017/5/17, 2018/3/3</w:t>
            </w:r>
          </w:p>
        </w:tc>
        <w:tc>
          <w:tcPr>
            <w:tcW w:w="1560" w:type="dxa"/>
            <w:tcBorders>
              <w:top w:val="nil"/>
              <w:left w:val="nil"/>
              <w:bottom w:val="nil"/>
              <w:right w:val="nil"/>
            </w:tcBorders>
          </w:tcPr>
          <w:p w:rsidR="00CF51A5" w:rsidRDefault="00CF51A5">
            <w:pPr>
              <w:widowControl/>
              <w:autoSpaceDE w:val="0"/>
              <w:autoSpaceDN w:val="0"/>
              <w:adjustRightInd w:val="0"/>
              <w:jc w:val="left"/>
              <w:rPr>
                <w:rFonts w:eastAsia="DengXian"/>
                <w:color w:val="000000"/>
                <w:kern w:val="0"/>
                <w:sz w:val="21"/>
                <w:szCs w:val="21"/>
              </w:rPr>
            </w:pPr>
            <w:r>
              <w:rPr>
                <w:rFonts w:eastAsia="DengXian"/>
                <w:color w:val="000000"/>
                <w:kern w:val="0"/>
                <w:sz w:val="21"/>
                <w:szCs w:val="21"/>
              </w:rPr>
              <w:t>Chaohu Lake</w:t>
            </w:r>
          </w:p>
        </w:tc>
      </w:tr>
      <w:tr w:rsidR="00CF51A5" w:rsidRPr="000C582C">
        <w:trPr>
          <w:trHeight w:val="320"/>
        </w:trPr>
        <w:tc>
          <w:tcPr>
            <w:tcW w:w="1448" w:type="dxa"/>
            <w:tcBorders>
              <w:top w:val="nil"/>
              <w:left w:val="nil"/>
              <w:bottom w:val="nil"/>
              <w:right w:val="nil"/>
            </w:tcBorders>
          </w:tcPr>
          <w:p w:rsidR="00CF51A5" w:rsidRDefault="00CF51A5">
            <w:pPr>
              <w:widowControl/>
              <w:autoSpaceDE w:val="0"/>
              <w:autoSpaceDN w:val="0"/>
              <w:adjustRightInd w:val="0"/>
              <w:jc w:val="left"/>
              <w:rPr>
                <w:rFonts w:eastAsia="DengXian"/>
                <w:color w:val="000000"/>
                <w:kern w:val="0"/>
                <w:sz w:val="21"/>
                <w:szCs w:val="21"/>
              </w:rPr>
            </w:pPr>
            <w:r>
              <w:rPr>
                <w:rFonts w:eastAsia="DengXian"/>
                <w:color w:val="000000"/>
                <w:kern w:val="0"/>
                <w:sz w:val="21"/>
                <w:szCs w:val="21"/>
              </w:rPr>
              <w:t>Dalian</w:t>
            </w:r>
          </w:p>
        </w:tc>
        <w:tc>
          <w:tcPr>
            <w:tcW w:w="1417" w:type="dxa"/>
            <w:tcBorders>
              <w:top w:val="nil"/>
              <w:left w:val="nil"/>
              <w:bottom w:val="nil"/>
              <w:right w:val="nil"/>
            </w:tcBorders>
          </w:tcPr>
          <w:p w:rsidR="00CF51A5" w:rsidRDefault="00CF51A5">
            <w:pPr>
              <w:widowControl/>
              <w:autoSpaceDE w:val="0"/>
              <w:autoSpaceDN w:val="0"/>
              <w:adjustRightInd w:val="0"/>
              <w:jc w:val="center"/>
              <w:rPr>
                <w:rFonts w:eastAsia="DengXian"/>
                <w:color w:val="000000"/>
                <w:kern w:val="0"/>
                <w:sz w:val="21"/>
                <w:szCs w:val="21"/>
              </w:rPr>
            </w:pPr>
            <w:r>
              <w:rPr>
                <w:rFonts w:eastAsia="DengXian"/>
                <w:color w:val="000000"/>
                <w:kern w:val="0"/>
                <w:sz w:val="21"/>
                <w:szCs w:val="21"/>
              </w:rPr>
              <w:t>4</w:t>
            </w:r>
          </w:p>
        </w:tc>
        <w:tc>
          <w:tcPr>
            <w:tcW w:w="1276" w:type="dxa"/>
            <w:tcBorders>
              <w:top w:val="nil"/>
              <w:left w:val="nil"/>
              <w:bottom w:val="nil"/>
              <w:right w:val="nil"/>
            </w:tcBorders>
          </w:tcPr>
          <w:p w:rsidR="00CF51A5" w:rsidRDefault="00CF51A5">
            <w:pPr>
              <w:widowControl/>
              <w:autoSpaceDE w:val="0"/>
              <w:autoSpaceDN w:val="0"/>
              <w:adjustRightInd w:val="0"/>
              <w:jc w:val="center"/>
              <w:rPr>
                <w:rFonts w:eastAsia="DengXian"/>
                <w:color w:val="000000"/>
                <w:kern w:val="0"/>
                <w:sz w:val="21"/>
                <w:szCs w:val="21"/>
              </w:rPr>
            </w:pPr>
            <w:r>
              <w:rPr>
                <w:rFonts w:eastAsia="DengXian"/>
                <w:color w:val="000000"/>
                <w:kern w:val="0"/>
                <w:sz w:val="21"/>
                <w:szCs w:val="21"/>
              </w:rPr>
              <w:t>4</w:t>
            </w:r>
          </w:p>
        </w:tc>
        <w:tc>
          <w:tcPr>
            <w:tcW w:w="1559" w:type="dxa"/>
            <w:tcBorders>
              <w:top w:val="nil"/>
              <w:left w:val="nil"/>
              <w:bottom w:val="nil"/>
              <w:right w:val="nil"/>
            </w:tcBorders>
          </w:tcPr>
          <w:p w:rsidR="00CF51A5" w:rsidRDefault="00CF51A5">
            <w:pPr>
              <w:widowControl/>
              <w:autoSpaceDE w:val="0"/>
              <w:autoSpaceDN w:val="0"/>
              <w:adjustRightInd w:val="0"/>
              <w:jc w:val="center"/>
              <w:rPr>
                <w:rFonts w:eastAsia="DengXian"/>
                <w:color w:val="000000"/>
                <w:kern w:val="0"/>
                <w:sz w:val="21"/>
                <w:szCs w:val="21"/>
              </w:rPr>
            </w:pPr>
            <w:r>
              <w:rPr>
                <w:rFonts w:eastAsia="DengXian"/>
                <w:color w:val="000000"/>
                <w:kern w:val="0"/>
                <w:sz w:val="21"/>
                <w:szCs w:val="21"/>
              </w:rPr>
              <w:t>1</w:t>
            </w:r>
          </w:p>
        </w:tc>
        <w:tc>
          <w:tcPr>
            <w:tcW w:w="2268" w:type="dxa"/>
            <w:tcBorders>
              <w:top w:val="nil"/>
              <w:left w:val="nil"/>
              <w:bottom w:val="nil"/>
              <w:right w:val="nil"/>
            </w:tcBorders>
          </w:tcPr>
          <w:p w:rsidR="00CF51A5" w:rsidRDefault="00CF51A5">
            <w:pPr>
              <w:widowControl/>
              <w:autoSpaceDE w:val="0"/>
              <w:autoSpaceDN w:val="0"/>
              <w:adjustRightInd w:val="0"/>
              <w:jc w:val="left"/>
              <w:rPr>
                <w:rFonts w:eastAsia="DengXian"/>
                <w:color w:val="000000"/>
                <w:kern w:val="0"/>
                <w:sz w:val="21"/>
                <w:szCs w:val="21"/>
              </w:rPr>
            </w:pPr>
            <w:r>
              <w:rPr>
                <w:rFonts w:eastAsia="DengXian"/>
                <w:color w:val="000000"/>
                <w:kern w:val="0"/>
                <w:sz w:val="21"/>
                <w:szCs w:val="21"/>
              </w:rPr>
              <w:t>2015/7/23</w:t>
            </w:r>
          </w:p>
        </w:tc>
        <w:tc>
          <w:tcPr>
            <w:tcW w:w="1560" w:type="dxa"/>
            <w:tcBorders>
              <w:top w:val="nil"/>
              <w:left w:val="nil"/>
              <w:bottom w:val="nil"/>
              <w:right w:val="nil"/>
            </w:tcBorders>
          </w:tcPr>
          <w:p w:rsidR="00CF51A5" w:rsidRDefault="00CF51A5">
            <w:pPr>
              <w:widowControl/>
              <w:autoSpaceDE w:val="0"/>
              <w:autoSpaceDN w:val="0"/>
              <w:adjustRightInd w:val="0"/>
              <w:jc w:val="left"/>
              <w:rPr>
                <w:rFonts w:eastAsia="DengXian"/>
                <w:color w:val="000000"/>
                <w:kern w:val="0"/>
                <w:sz w:val="21"/>
                <w:szCs w:val="21"/>
              </w:rPr>
            </w:pPr>
            <w:r>
              <w:rPr>
                <w:rFonts w:eastAsia="DengXian"/>
                <w:color w:val="000000"/>
                <w:kern w:val="0"/>
                <w:sz w:val="21"/>
                <w:szCs w:val="21"/>
              </w:rPr>
              <w:t>Liao River</w:t>
            </w:r>
          </w:p>
        </w:tc>
      </w:tr>
      <w:tr w:rsidR="00CF51A5" w:rsidRPr="000C582C">
        <w:trPr>
          <w:trHeight w:val="320"/>
        </w:trPr>
        <w:tc>
          <w:tcPr>
            <w:tcW w:w="1448" w:type="dxa"/>
            <w:tcBorders>
              <w:top w:val="nil"/>
              <w:left w:val="nil"/>
              <w:bottom w:val="nil"/>
              <w:right w:val="nil"/>
            </w:tcBorders>
          </w:tcPr>
          <w:p w:rsidR="00CF51A5" w:rsidRDefault="00CF51A5">
            <w:pPr>
              <w:widowControl/>
              <w:autoSpaceDE w:val="0"/>
              <w:autoSpaceDN w:val="0"/>
              <w:adjustRightInd w:val="0"/>
              <w:jc w:val="left"/>
              <w:rPr>
                <w:rFonts w:eastAsia="DengXian"/>
                <w:color w:val="000000"/>
                <w:kern w:val="0"/>
                <w:sz w:val="21"/>
                <w:szCs w:val="21"/>
              </w:rPr>
            </w:pPr>
            <w:r>
              <w:rPr>
                <w:rFonts w:eastAsia="DengXian"/>
                <w:color w:val="000000"/>
                <w:kern w:val="0"/>
                <w:sz w:val="21"/>
                <w:szCs w:val="21"/>
              </w:rPr>
              <w:t>Dongguan</w:t>
            </w:r>
          </w:p>
        </w:tc>
        <w:tc>
          <w:tcPr>
            <w:tcW w:w="1417" w:type="dxa"/>
            <w:tcBorders>
              <w:top w:val="nil"/>
              <w:left w:val="nil"/>
              <w:bottom w:val="nil"/>
              <w:right w:val="nil"/>
            </w:tcBorders>
          </w:tcPr>
          <w:p w:rsidR="00CF51A5" w:rsidRDefault="00CF51A5">
            <w:pPr>
              <w:widowControl/>
              <w:autoSpaceDE w:val="0"/>
              <w:autoSpaceDN w:val="0"/>
              <w:adjustRightInd w:val="0"/>
              <w:jc w:val="center"/>
              <w:rPr>
                <w:rFonts w:eastAsia="DengXian"/>
                <w:color w:val="000000"/>
                <w:kern w:val="0"/>
                <w:sz w:val="21"/>
                <w:szCs w:val="21"/>
              </w:rPr>
            </w:pPr>
            <w:r>
              <w:rPr>
                <w:rFonts w:eastAsia="DengXian"/>
                <w:color w:val="000000"/>
                <w:kern w:val="0"/>
                <w:sz w:val="21"/>
                <w:szCs w:val="21"/>
              </w:rPr>
              <w:t>10</w:t>
            </w:r>
          </w:p>
        </w:tc>
        <w:tc>
          <w:tcPr>
            <w:tcW w:w="1276" w:type="dxa"/>
            <w:tcBorders>
              <w:top w:val="nil"/>
              <w:left w:val="nil"/>
              <w:bottom w:val="nil"/>
              <w:right w:val="nil"/>
            </w:tcBorders>
          </w:tcPr>
          <w:p w:rsidR="00CF51A5" w:rsidRDefault="00CF51A5">
            <w:pPr>
              <w:widowControl/>
              <w:autoSpaceDE w:val="0"/>
              <w:autoSpaceDN w:val="0"/>
              <w:adjustRightInd w:val="0"/>
              <w:jc w:val="center"/>
              <w:rPr>
                <w:rFonts w:eastAsia="DengXian"/>
                <w:color w:val="000000"/>
                <w:kern w:val="0"/>
                <w:sz w:val="21"/>
                <w:szCs w:val="21"/>
              </w:rPr>
            </w:pPr>
            <w:r>
              <w:rPr>
                <w:rFonts w:eastAsia="DengXian"/>
                <w:color w:val="000000"/>
                <w:kern w:val="0"/>
                <w:sz w:val="21"/>
                <w:szCs w:val="21"/>
              </w:rPr>
              <w:t>10</w:t>
            </w:r>
          </w:p>
        </w:tc>
        <w:tc>
          <w:tcPr>
            <w:tcW w:w="1559" w:type="dxa"/>
            <w:tcBorders>
              <w:top w:val="nil"/>
              <w:left w:val="nil"/>
              <w:bottom w:val="nil"/>
              <w:right w:val="nil"/>
            </w:tcBorders>
          </w:tcPr>
          <w:p w:rsidR="00CF51A5" w:rsidRDefault="00CF51A5">
            <w:pPr>
              <w:widowControl/>
              <w:autoSpaceDE w:val="0"/>
              <w:autoSpaceDN w:val="0"/>
              <w:adjustRightInd w:val="0"/>
              <w:jc w:val="center"/>
              <w:rPr>
                <w:rFonts w:eastAsia="DengXian"/>
                <w:color w:val="000000"/>
                <w:kern w:val="0"/>
                <w:sz w:val="21"/>
                <w:szCs w:val="21"/>
              </w:rPr>
            </w:pPr>
            <w:r>
              <w:rPr>
                <w:rFonts w:eastAsia="DengXian"/>
                <w:color w:val="000000"/>
                <w:kern w:val="0"/>
                <w:sz w:val="21"/>
                <w:szCs w:val="21"/>
              </w:rPr>
              <w:t>1</w:t>
            </w:r>
          </w:p>
        </w:tc>
        <w:tc>
          <w:tcPr>
            <w:tcW w:w="2268" w:type="dxa"/>
            <w:tcBorders>
              <w:top w:val="nil"/>
              <w:left w:val="nil"/>
              <w:bottom w:val="nil"/>
              <w:right w:val="nil"/>
            </w:tcBorders>
          </w:tcPr>
          <w:p w:rsidR="00CF51A5" w:rsidRDefault="00CF51A5">
            <w:pPr>
              <w:widowControl/>
              <w:autoSpaceDE w:val="0"/>
              <w:autoSpaceDN w:val="0"/>
              <w:adjustRightInd w:val="0"/>
              <w:jc w:val="left"/>
              <w:rPr>
                <w:rFonts w:eastAsia="DengXian"/>
                <w:color w:val="000000"/>
                <w:kern w:val="0"/>
                <w:sz w:val="21"/>
                <w:szCs w:val="21"/>
              </w:rPr>
            </w:pPr>
            <w:r>
              <w:rPr>
                <w:rFonts w:eastAsia="DengXian"/>
                <w:color w:val="000000"/>
                <w:kern w:val="0"/>
                <w:sz w:val="21"/>
                <w:szCs w:val="21"/>
              </w:rPr>
              <w:t>2017/12/26</w:t>
            </w:r>
          </w:p>
        </w:tc>
        <w:tc>
          <w:tcPr>
            <w:tcW w:w="1560" w:type="dxa"/>
            <w:tcBorders>
              <w:top w:val="nil"/>
              <w:left w:val="nil"/>
              <w:bottom w:val="nil"/>
              <w:right w:val="nil"/>
            </w:tcBorders>
          </w:tcPr>
          <w:p w:rsidR="00CF51A5" w:rsidRDefault="00CF51A5">
            <w:pPr>
              <w:widowControl/>
              <w:autoSpaceDE w:val="0"/>
              <w:autoSpaceDN w:val="0"/>
              <w:adjustRightInd w:val="0"/>
              <w:jc w:val="left"/>
              <w:rPr>
                <w:rFonts w:eastAsia="DengXian"/>
                <w:color w:val="000000"/>
                <w:kern w:val="0"/>
                <w:sz w:val="21"/>
                <w:szCs w:val="21"/>
              </w:rPr>
            </w:pPr>
            <w:r>
              <w:rPr>
                <w:rFonts w:eastAsia="DengXian"/>
                <w:color w:val="000000"/>
                <w:kern w:val="0"/>
                <w:sz w:val="21"/>
                <w:szCs w:val="21"/>
              </w:rPr>
              <w:t>Pearl River</w:t>
            </w:r>
          </w:p>
        </w:tc>
      </w:tr>
      <w:tr w:rsidR="00CF51A5" w:rsidRPr="000C582C">
        <w:trPr>
          <w:trHeight w:val="320"/>
        </w:trPr>
        <w:tc>
          <w:tcPr>
            <w:tcW w:w="1448" w:type="dxa"/>
            <w:tcBorders>
              <w:top w:val="nil"/>
              <w:left w:val="nil"/>
              <w:bottom w:val="nil"/>
              <w:right w:val="nil"/>
            </w:tcBorders>
          </w:tcPr>
          <w:p w:rsidR="00CF51A5" w:rsidRDefault="00CF51A5">
            <w:pPr>
              <w:widowControl/>
              <w:autoSpaceDE w:val="0"/>
              <w:autoSpaceDN w:val="0"/>
              <w:adjustRightInd w:val="0"/>
              <w:jc w:val="left"/>
              <w:rPr>
                <w:rFonts w:eastAsia="DengXian"/>
                <w:color w:val="000000"/>
                <w:kern w:val="0"/>
                <w:sz w:val="21"/>
                <w:szCs w:val="21"/>
              </w:rPr>
            </w:pPr>
            <w:r>
              <w:rPr>
                <w:rFonts w:eastAsia="DengXian"/>
                <w:color w:val="000000"/>
                <w:kern w:val="0"/>
                <w:sz w:val="21"/>
                <w:szCs w:val="21"/>
              </w:rPr>
              <w:t>Dongying</w:t>
            </w:r>
          </w:p>
        </w:tc>
        <w:tc>
          <w:tcPr>
            <w:tcW w:w="1417" w:type="dxa"/>
            <w:tcBorders>
              <w:top w:val="nil"/>
              <w:left w:val="nil"/>
              <w:bottom w:val="nil"/>
              <w:right w:val="nil"/>
            </w:tcBorders>
          </w:tcPr>
          <w:p w:rsidR="00CF51A5" w:rsidRDefault="00CF51A5">
            <w:pPr>
              <w:widowControl/>
              <w:autoSpaceDE w:val="0"/>
              <w:autoSpaceDN w:val="0"/>
              <w:adjustRightInd w:val="0"/>
              <w:jc w:val="center"/>
              <w:rPr>
                <w:rFonts w:eastAsia="DengXian"/>
                <w:color w:val="000000"/>
                <w:kern w:val="0"/>
                <w:sz w:val="21"/>
                <w:szCs w:val="21"/>
              </w:rPr>
            </w:pPr>
            <w:r>
              <w:rPr>
                <w:rFonts w:eastAsia="DengXian"/>
                <w:color w:val="000000"/>
                <w:kern w:val="0"/>
                <w:sz w:val="21"/>
                <w:szCs w:val="21"/>
              </w:rPr>
              <w:t>3</w:t>
            </w:r>
          </w:p>
        </w:tc>
        <w:tc>
          <w:tcPr>
            <w:tcW w:w="1276" w:type="dxa"/>
            <w:tcBorders>
              <w:top w:val="nil"/>
              <w:left w:val="nil"/>
              <w:bottom w:val="nil"/>
              <w:right w:val="nil"/>
            </w:tcBorders>
          </w:tcPr>
          <w:p w:rsidR="00CF51A5" w:rsidRDefault="00CF51A5">
            <w:pPr>
              <w:widowControl/>
              <w:autoSpaceDE w:val="0"/>
              <w:autoSpaceDN w:val="0"/>
              <w:adjustRightInd w:val="0"/>
              <w:jc w:val="center"/>
              <w:rPr>
                <w:rFonts w:eastAsia="DengXian"/>
                <w:color w:val="000000"/>
                <w:kern w:val="0"/>
                <w:sz w:val="21"/>
                <w:szCs w:val="21"/>
              </w:rPr>
            </w:pPr>
            <w:r>
              <w:rPr>
                <w:rFonts w:eastAsia="DengXian"/>
                <w:color w:val="000000"/>
                <w:kern w:val="0"/>
                <w:sz w:val="21"/>
                <w:szCs w:val="21"/>
              </w:rPr>
              <w:t>3</w:t>
            </w:r>
          </w:p>
        </w:tc>
        <w:tc>
          <w:tcPr>
            <w:tcW w:w="1559" w:type="dxa"/>
            <w:tcBorders>
              <w:top w:val="nil"/>
              <w:left w:val="nil"/>
              <w:bottom w:val="nil"/>
              <w:right w:val="nil"/>
            </w:tcBorders>
          </w:tcPr>
          <w:p w:rsidR="00CF51A5" w:rsidRDefault="00CF51A5">
            <w:pPr>
              <w:widowControl/>
              <w:autoSpaceDE w:val="0"/>
              <w:autoSpaceDN w:val="0"/>
              <w:adjustRightInd w:val="0"/>
              <w:jc w:val="center"/>
              <w:rPr>
                <w:rFonts w:eastAsia="DengXian"/>
                <w:color w:val="000000"/>
                <w:kern w:val="0"/>
                <w:sz w:val="21"/>
                <w:szCs w:val="21"/>
              </w:rPr>
            </w:pPr>
            <w:r>
              <w:rPr>
                <w:rFonts w:eastAsia="DengXian"/>
                <w:color w:val="000000"/>
                <w:kern w:val="0"/>
                <w:sz w:val="21"/>
                <w:szCs w:val="21"/>
              </w:rPr>
              <w:t>1</w:t>
            </w:r>
          </w:p>
        </w:tc>
        <w:tc>
          <w:tcPr>
            <w:tcW w:w="2268" w:type="dxa"/>
            <w:tcBorders>
              <w:top w:val="nil"/>
              <w:left w:val="nil"/>
              <w:bottom w:val="nil"/>
              <w:right w:val="nil"/>
            </w:tcBorders>
          </w:tcPr>
          <w:p w:rsidR="00CF51A5" w:rsidRDefault="00CF51A5">
            <w:pPr>
              <w:widowControl/>
              <w:autoSpaceDE w:val="0"/>
              <w:autoSpaceDN w:val="0"/>
              <w:adjustRightInd w:val="0"/>
              <w:jc w:val="left"/>
              <w:rPr>
                <w:rFonts w:eastAsia="DengXian"/>
                <w:color w:val="000000"/>
                <w:kern w:val="0"/>
                <w:sz w:val="21"/>
                <w:szCs w:val="21"/>
              </w:rPr>
            </w:pPr>
            <w:r>
              <w:rPr>
                <w:rFonts w:eastAsia="DengXian"/>
                <w:color w:val="000000"/>
                <w:kern w:val="0"/>
                <w:sz w:val="21"/>
                <w:szCs w:val="21"/>
              </w:rPr>
              <w:t>2017/12/26</w:t>
            </w:r>
          </w:p>
        </w:tc>
        <w:tc>
          <w:tcPr>
            <w:tcW w:w="1560" w:type="dxa"/>
            <w:tcBorders>
              <w:top w:val="nil"/>
              <w:left w:val="nil"/>
              <w:bottom w:val="nil"/>
              <w:right w:val="nil"/>
            </w:tcBorders>
          </w:tcPr>
          <w:p w:rsidR="00CF51A5" w:rsidRDefault="00CF51A5">
            <w:pPr>
              <w:widowControl/>
              <w:autoSpaceDE w:val="0"/>
              <w:autoSpaceDN w:val="0"/>
              <w:adjustRightInd w:val="0"/>
              <w:jc w:val="left"/>
              <w:rPr>
                <w:rFonts w:eastAsia="DengXian"/>
                <w:color w:val="000000"/>
                <w:kern w:val="0"/>
                <w:sz w:val="21"/>
                <w:szCs w:val="21"/>
              </w:rPr>
            </w:pPr>
            <w:r>
              <w:rPr>
                <w:rFonts w:eastAsia="DengXian"/>
                <w:color w:val="000000"/>
                <w:kern w:val="0"/>
                <w:sz w:val="21"/>
                <w:szCs w:val="21"/>
              </w:rPr>
              <w:t>Yellow River</w:t>
            </w:r>
          </w:p>
        </w:tc>
      </w:tr>
      <w:tr w:rsidR="00CF51A5" w:rsidRPr="000C582C">
        <w:trPr>
          <w:trHeight w:val="320"/>
        </w:trPr>
        <w:tc>
          <w:tcPr>
            <w:tcW w:w="1448" w:type="dxa"/>
            <w:tcBorders>
              <w:top w:val="nil"/>
              <w:left w:val="nil"/>
              <w:bottom w:val="nil"/>
              <w:right w:val="nil"/>
            </w:tcBorders>
          </w:tcPr>
          <w:p w:rsidR="00CF51A5" w:rsidRDefault="00CF51A5">
            <w:pPr>
              <w:widowControl/>
              <w:autoSpaceDE w:val="0"/>
              <w:autoSpaceDN w:val="0"/>
              <w:adjustRightInd w:val="0"/>
              <w:jc w:val="left"/>
              <w:rPr>
                <w:rFonts w:eastAsia="DengXian"/>
                <w:color w:val="000000"/>
                <w:kern w:val="0"/>
                <w:sz w:val="21"/>
                <w:szCs w:val="21"/>
              </w:rPr>
            </w:pPr>
            <w:r>
              <w:rPr>
                <w:rFonts w:eastAsia="DengXian"/>
                <w:color w:val="000000"/>
                <w:kern w:val="0"/>
                <w:sz w:val="21"/>
                <w:szCs w:val="21"/>
              </w:rPr>
              <w:t>Foshan</w:t>
            </w:r>
          </w:p>
        </w:tc>
        <w:tc>
          <w:tcPr>
            <w:tcW w:w="1417" w:type="dxa"/>
            <w:tcBorders>
              <w:top w:val="nil"/>
              <w:left w:val="nil"/>
              <w:bottom w:val="nil"/>
              <w:right w:val="nil"/>
            </w:tcBorders>
          </w:tcPr>
          <w:p w:rsidR="00CF51A5" w:rsidRDefault="00CF51A5">
            <w:pPr>
              <w:widowControl/>
              <w:autoSpaceDE w:val="0"/>
              <w:autoSpaceDN w:val="0"/>
              <w:adjustRightInd w:val="0"/>
              <w:jc w:val="center"/>
              <w:rPr>
                <w:rFonts w:eastAsia="DengXian"/>
                <w:color w:val="000000"/>
                <w:kern w:val="0"/>
                <w:sz w:val="21"/>
                <w:szCs w:val="21"/>
              </w:rPr>
            </w:pPr>
            <w:r>
              <w:rPr>
                <w:rFonts w:eastAsia="DengXian"/>
                <w:color w:val="000000"/>
                <w:kern w:val="0"/>
                <w:sz w:val="21"/>
                <w:szCs w:val="21"/>
              </w:rPr>
              <w:t>8</w:t>
            </w:r>
          </w:p>
        </w:tc>
        <w:tc>
          <w:tcPr>
            <w:tcW w:w="1276" w:type="dxa"/>
            <w:tcBorders>
              <w:top w:val="nil"/>
              <w:left w:val="nil"/>
              <w:bottom w:val="nil"/>
              <w:right w:val="nil"/>
            </w:tcBorders>
          </w:tcPr>
          <w:p w:rsidR="00CF51A5" w:rsidRDefault="00CF51A5">
            <w:pPr>
              <w:widowControl/>
              <w:autoSpaceDE w:val="0"/>
              <w:autoSpaceDN w:val="0"/>
              <w:adjustRightInd w:val="0"/>
              <w:jc w:val="center"/>
              <w:rPr>
                <w:rFonts w:eastAsia="DengXian"/>
                <w:color w:val="000000"/>
                <w:kern w:val="0"/>
                <w:sz w:val="21"/>
                <w:szCs w:val="21"/>
              </w:rPr>
            </w:pPr>
            <w:r>
              <w:rPr>
                <w:rFonts w:eastAsia="DengXian"/>
                <w:color w:val="000000"/>
                <w:kern w:val="0"/>
                <w:sz w:val="21"/>
                <w:szCs w:val="21"/>
              </w:rPr>
              <w:t>8</w:t>
            </w:r>
          </w:p>
        </w:tc>
        <w:tc>
          <w:tcPr>
            <w:tcW w:w="1559" w:type="dxa"/>
            <w:tcBorders>
              <w:top w:val="nil"/>
              <w:left w:val="nil"/>
              <w:bottom w:val="nil"/>
              <w:right w:val="nil"/>
            </w:tcBorders>
          </w:tcPr>
          <w:p w:rsidR="00CF51A5" w:rsidRDefault="00CF51A5">
            <w:pPr>
              <w:widowControl/>
              <w:autoSpaceDE w:val="0"/>
              <w:autoSpaceDN w:val="0"/>
              <w:adjustRightInd w:val="0"/>
              <w:jc w:val="center"/>
              <w:rPr>
                <w:rFonts w:eastAsia="DengXian"/>
                <w:color w:val="000000"/>
                <w:kern w:val="0"/>
                <w:sz w:val="21"/>
                <w:szCs w:val="21"/>
              </w:rPr>
            </w:pPr>
            <w:r>
              <w:rPr>
                <w:rFonts w:eastAsia="DengXian"/>
                <w:color w:val="000000"/>
                <w:kern w:val="0"/>
                <w:sz w:val="21"/>
                <w:szCs w:val="21"/>
              </w:rPr>
              <w:t>1</w:t>
            </w:r>
          </w:p>
        </w:tc>
        <w:tc>
          <w:tcPr>
            <w:tcW w:w="2268" w:type="dxa"/>
            <w:tcBorders>
              <w:top w:val="nil"/>
              <w:left w:val="nil"/>
              <w:bottom w:val="nil"/>
              <w:right w:val="nil"/>
            </w:tcBorders>
          </w:tcPr>
          <w:p w:rsidR="00CF51A5" w:rsidRDefault="00CF51A5">
            <w:pPr>
              <w:widowControl/>
              <w:autoSpaceDE w:val="0"/>
              <w:autoSpaceDN w:val="0"/>
              <w:adjustRightInd w:val="0"/>
              <w:jc w:val="left"/>
              <w:rPr>
                <w:rFonts w:eastAsia="DengXian"/>
                <w:color w:val="000000"/>
                <w:kern w:val="0"/>
                <w:sz w:val="21"/>
                <w:szCs w:val="21"/>
              </w:rPr>
            </w:pPr>
            <w:r>
              <w:rPr>
                <w:rFonts w:eastAsia="DengXian"/>
                <w:color w:val="000000"/>
                <w:kern w:val="0"/>
                <w:sz w:val="21"/>
                <w:szCs w:val="21"/>
              </w:rPr>
              <w:t>2017/12/28</w:t>
            </w:r>
          </w:p>
        </w:tc>
        <w:tc>
          <w:tcPr>
            <w:tcW w:w="1560" w:type="dxa"/>
            <w:tcBorders>
              <w:top w:val="nil"/>
              <w:left w:val="nil"/>
              <w:bottom w:val="nil"/>
              <w:right w:val="nil"/>
            </w:tcBorders>
          </w:tcPr>
          <w:p w:rsidR="00CF51A5" w:rsidRDefault="00CF51A5">
            <w:pPr>
              <w:widowControl/>
              <w:autoSpaceDE w:val="0"/>
              <w:autoSpaceDN w:val="0"/>
              <w:adjustRightInd w:val="0"/>
              <w:jc w:val="left"/>
              <w:rPr>
                <w:rFonts w:eastAsia="DengXian"/>
                <w:color w:val="000000"/>
                <w:kern w:val="0"/>
                <w:sz w:val="21"/>
                <w:szCs w:val="21"/>
              </w:rPr>
            </w:pPr>
            <w:r>
              <w:rPr>
                <w:rFonts w:eastAsia="DengXian"/>
                <w:color w:val="000000"/>
                <w:kern w:val="0"/>
                <w:sz w:val="21"/>
                <w:szCs w:val="21"/>
              </w:rPr>
              <w:t>Pearl River</w:t>
            </w:r>
          </w:p>
        </w:tc>
      </w:tr>
      <w:tr w:rsidR="00CF51A5" w:rsidRPr="000C582C">
        <w:trPr>
          <w:trHeight w:val="640"/>
        </w:trPr>
        <w:tc>
          <w:tcPr>
            <w:tcW w:w="1448" w:type="dxa"/>
            <w:tcBorders>
              <w:top w:val="nil"/>
              <w:left w:val="nil"/>
              <w:bottom w:val="nil"/>
              <w:right w:val="nil"/>
            </w:tcBorders>
          </w:tcPr>
          <w:p w:rsidR="00CF51A5" w:rsidRDefault="00CF51A5">
            <w:pPr>
              <w:widowControl/>
              <w:autoSpaceDE w:val="0"/>
              <w:autoSpaceDN w:val="0"/>
              <w:adjustRightInd w:val="0"/>
              <w:jc w:val="left"/>
              <w:rPr>
                <w:rFonts w:eastAsia="DengXian"/>
                <w:b/>
                <w:bCs/>
                <w:color w:val="000000"/>
                <w:kern w:val="0"/>
                <w:sz w:val="21"/>
                <w:szCs w:val="21"/>
              </w:rPr>
            </w:pPr>
            <w:r>
              <w:rPr>
                <w:rFonts w:eastAsia="DengXian"/>
                <w:b/>
                <w:bCs/>
                <w:color w:val="000000"/>
                <w:kern w:val="0"/>
                <w:sz w:val="21"/>
                <w:szCs w:val="21"/>
              </w:rPr>
              <w:t>Harbin</w:t>
            </w:r>
          </w:p>
        </w:tc>
        <w:tc>
          <w:tcPr>
            <w:tcW w:w="1417" w:type="dxa"/>
            <w:tcBorders>
              <w:top w:val="nil"/>
              <w:left w:val="nil"/>
              <w:bottom w:val="nil"/>
              <w:right w:val="nil"/>
            </w:tcBorders>
          </w:tcPr>
          <w:p w:rsidR="00CF51A5" w:rsidRDefault="00CF51A5">
            <w:pPr>
              <w:widowControl/>
              <w:autoSpaceDE w:val="0"/>
              <w:autoSpaceDN w:val="0"/>
              <w:adjustRightInd w:val="0"/>
              <w:jc w:val="center"/>
              <w:rPr>
                <w:rFonts w:eastAsia="DengXian"/>
                <w:color w:val="000000"/>
                <w:kern w:val="0"/>
                <w:sz w:val="21"/>
                <w:szCs w:val="21"/>
              </w:rPr>
            </w:pPr>
            <w:r>
              <w:rPr>
                <w:rFonts w:eastAsia="DengXian"/>
                <w:color w:val="000000"/>
                <w:kern w:val="0"/>
                <w:sz w:val="21"/>
                <w:szCs w:val="21"/>
              </w:rPr>
              <w:t>4</w:t>
            </w:r>
          </w:p>
        </w:tc>
        <w:tc>
          <w:tcPr>
            <w:tcW w:w="1276" w:type="dxa"/>
            <w:tcBorders>
              <w:top w:val="nil"/>
              <w:left w:val="nil"/>
              <w:bottom w:val="nil"/>
              <w:right w:val="nil"/>
            </w:tcBorders>
          </w:tcPr>
          <w:p w:rsidR="00CF51A5" w:rsidRDefault="00CF51A5">
            <w:pPr>
              <w:widowControl/>
              <w:autoSpaceDE w:val="0"/>
              <w:autoSpaceDN w:val="0"/>
              <w:adjustRightInd w:val="0"/>
              <w:jc w:val="center"/>
              <w:rPr>
                <w:rFonts w:eastAsia="DengXian"/>
                <w:color w:val="000000"/>
                <w:kern w:val="0"/>
                <w:sz w:val="21"/>
                <w:szCs w:val="21"/>
              </w:rPr>
            </w:pPr>
            <w:r>
              <w:rPr>
                <w:rFonts w:eastAsia="DengXian"/>
                <w:color w:val="000000"/>
                <w:kern w:val="0"/>
                <w:sz w:val="21"/>
                <w:szCs w:val="21"/>
              </w:rPr>
              <w:t>2</w:t>
            </w:r>
          </w:p>
        </w:tc>
        <w:tc>
          <w:tcPr>
            <w:tcW w:w="1559" w:type="dxa"/>
            <w:tcBorders>
              <w:top w:val="nil"/>
              <w:left w:val="nil"/>
              <w:bottom w:val="nil"/>
              <w:right w:val="nil"/>
            </w:tcBorders>
          </w:tcPr>
          <w:p w:rsidR="00CF51A5" w:rsidRDefault="00CF51A5">
            <w:pPr>
              <w:widowControl/>
              <w:autoSpaceDE w:val="0"/>
              <w:autoSpaceDN w:val="0"/>
              <w:adjustRightInd w:val="0"/>
              <w:jc w:val="center"/>
              <w:rPr>
                <w:rFonts w:eastAsia="DengXian"/>
                <w:color w:val="000000"/>
                <w:kern w:val="0"/>
                <w:sz w:val="21"/>
                <w:szCs w:val="21"/>
              </w:rPr>
            </w:pPr>
            <w:r>
              <w:rPr>
                <w:rFonts w:eastAsia="DengXian"/>
                <w:color w:val="000000"/>
                <w:kern w:val="0"/>
                <w:sz w:val="21"/>
                <w:szCs w:val="21"/>
              </w:rPr>
              <w:t>1, 3</w:t>
            </w:r>
          </w:p>
        </w:tc>
        <w:tc>
          <w:tcPr>
            <w:tcW w:w="2268" w:type="dxa"/>
            <w:tcBorders>
              <w:top w:val="nil"/>
              <w:left w:val="nil"/>
              <w:bottom w:val="nil"/>
              <w:right w:val="nil"/>
            </w:tcBorders>
          </w:tcPr>
          <w:p w:rsidR="00CF51A5" w:rsidRDefault="00CF51A5">
            <w:pPr>
              <w:widowControl/>
              <w:autoSpaceDE w:val="0"/>
              <w:autoSpaceDN w:val="0"/>
              <w:adjustRightInd w:val="0"/>
              <w:jc w:val="left"/>
              <w:rPr>
                <w:rFonts w:eastAsia="DengXian"/>
                <w:color w:val="000000"/>
                <w:kern w:val="0"/>
                <w:sz w:val="21"/>
                <w:szCs w:val="21"/>
              </w:rPr>
            </w:pPr>
            <w:r>
              <w:rPr>
                <w:rFonts w:eastAsia="DengXian"/>
                <w:color w:val="000000"/>
                <w:kern w:val="0"/>
                <w:sz w:val="21"/>
                <w:szCs w:val="21"/>
              </w:rPr>
              <w:t>2015/7/2, 2016/9/6, 2017/3/28, 2017/12/7</w:t>
            </w:r>
          </w:p>
        </w:tc>
        <w:tc>
          <w:tcPr>
            <w:tcW w:w="1560" w:type="dxa"/>
            <w:tcBorders>
              <w:top w:val="nil"/>
              <w:left w:val="nil"/>
              <w:bottom w:val="nil"/>
              <w:right w:val="nil"/>
            </w:tcBorders>
          </w:tcPr>
          <w:p w:rsidR="00CF51A5" w:rsidRDefault="00CF51A5">
            <w:pPr>
              <w:widowControl/>
              <w:autoSpaceDE w:val="0"/>
              <w:autoSpaceDN w:val="0"/>
              <w:adjustRightInd w:val="0"/>
              <w:jc w:val="left"/>
              <w:rPr>
                <w:rFonts w:eastAsia="DengXian"/>
                <w:color w:val="000000"/>
                <w:kern w:val="0"/>
                <w:sz w:val="21"/>
                <w:szCs w:val="21"/>
              </w:rPr>
            </w:pPr>
            <w:r>
              <w:rPr>
                <w:rFonts w:eastAsia="DengXian"/>
                <w:color w:val="000000"/>
                <w:kern w:val="0"/>
                <w:sz w:val="21"/>
                <w:szCs w:val="21"/>
              </w:rPr>
              <w:t>Songhua River</w:t>
            </w:r>
          </w:p>
        </w:tc>
      </w:tr>
      <w:tr w:rsidR="00CF51A5" w:rsidRPr="000C582C">
        <w:trPr>
          <w:trHeight w:val="320"/>
        </w:trPr>
        <w:tc>
          <w:tcPr>
            <w:tcW w:w="1448" w:type="dxa"/>
            <w:tcBorders>
              <w:top w:val="nil"/>
              <w:left w:val="nil"/>
              <w:bottom w:val="nil"/>
              <w:right w:val="nil"/>
            </w:tcBorders>
          </w:tcPr>
          <w:p w:rsidR="00CF51A5" w:rsidRDefault="00CF51A5">
            <w:pPr>
              <w:widowControl/>
              <w:autoSpaceDE w:val="0"/>
              <w:autoSpaceDN w:val="0"/>
              <w:adjustRightInd w:val="0"/>
              <w:jc w:val="left"/>
              <w:rPr>
                <w:rFonts w:eastAsia="DengXian"/>
                <w:color w:val="000000"/>
                <w:kern w:val="0"/>
                <w:sz w:val="21"/>
                <w:szCs w:val="21"/>
              </w:rPr>
            </w:pPr>
            <w:r>
              <w:rPr>
                <w:rFonts w:eastAsia="DengXian"/>
                <w:color w:val="000000"/>
                <w:kern w:val="0"/>
                <w:sz w:val="21"/>
                <w:szCs w:val="21"/>
              </w:rPr>
              <w:t>Heihe</w:t>
            </w:r>
          </w:p>
        </w:tc>
        <w:tc>
          <w:tcPr>
            <w:tcW w:w="1417" w:type="dxa"/>
            <w:tcBorders>
              <w:top w:val="nil"/>
              <w:left w:val="nil"/>
              <w:bottom w:val="nil"/>
              <w:right w:val="nil"/>
            </w:tcBorders>
          </w:tcPr>
          <w:p w:rsidR="00CF51A5" w:rsidRDefault="00CF51A5">
            <w:pPr>
              <w:widowControl/>
              <w:autoSpaceDE w:val="0"/>
              <w:autoSpaceDN w:val="0"/>
              <w:adjustRightInd w:val="0"/>
              <w:jc w:val="center"/>
              <w:rPr>
                <w:rFonts w:eastAsia="DengXian"/>
                <w:color w:val="000000"/>
                <w:kern w:val="0"/>
                <w:sz w:val="21"/>
                <w:szCs w:val="21"/>
              </w:rPr>
            </w:pPr>
            <w:r>
              <w:rPr>
                <w:rFonts w:eastAsia="DengXian"/>
                <w:color w:val="000000"/>
                <w:kern w:val="0"/>
                <w:sz w:val="21"/>
                <w:szCs w:val="21"/>
              </w:rPr>
              <w:t>1</w:t>
            </w:r>
          </w:p>
        </w:tc>
        <w:tc>
          <w:tcPr>
            <w:tcW w:w="1276" w:type="dxa"/>
            <w:tcBorders>
              <w:top w:val="nil"/>
              <w:left w:val="nil"/>
              <w:bottom w:val="nil"/>
              <w:right w:val="nil"/>
            </w:tcBorders>
          </w:tcPr>
          <w:p w:rsidR="00CF51A5" w:rsidRDefault="00CF51A5">
            <w:pPr>
              <w:widowControl/>
              <w:autoSpaceDE w:val="0"/>
              <w:autoSpaceDN w:val="0"/>
              <w:adjustRightInd w:val="0"/>
              <w:jc w:val="center"/>
              <w:rPr>
                <w:rFonts w:eastAsia="DengXian"/>
                <w:color w:val="000000"/>
                <w:kern w:val="0"/>
                <w:sz w:val="21"/>
                <w:szCs w:val="21"/>
              </w:rPr>
            </w:pPr>
            <w:r>
              <w:rPr>
                <w:rFonts w:eastAsia="DengXian"/>
                <w:color w:val="000000"/>
                <w:kern w:val="0"/>
                <w:sz w:val="21"/>
                <w:szCs w:val="21"/>
              </w:rPr>
              <w:t>1</w:t>
            </w:r>
          </w:p>
        </w:tc>
        <w:tc>
          <w:tcPr>
            <w:tcW w:w="1559" w:type="dxa"/>
            <w:tcBorders>
              <w:top w:val="nil"/>
              <w:left w:val="nil"/>
              <w:bottom w:val="nil"/>
              <w:right w:val="nil"/>
            </w:tcBorders>
          </w:tcPr>
          <w:p w:rsidR="00CF51A5" w:rsidRDefault="00CF51A5">
            <w:pPr>
              <w:widowControl/>
              <w:autoSpaceDE w:val="0"/>
              <w:autoSpaceDN w:val="0"/>
              <w:adjustRightInd w:val="0"/>
              <w:jc w:val="center"/>
              <w:rPr>
                <w:rFonts w:eastAsia="DengXian"/>
                <w:color w:val="000000"/>
                <w:kern w:val="0"/>
                <w:sz w:val="21"/>
                <w:szCs w:val="21"/>
              </w:rPr>
            </w:pPr>
            <w:r>
              <w:rPr>
                <w:rFonts w:eastAsia="DengXian"/>
                <w:color w:val="000000"/>
                <w:kern w:val="0"/>
                <w:sz w:val="21"/>
                <w:szCs w:val="21"/>
              </w:rPr>
              <w:t>1</w:t>
            </w:r>
          </w:p>
        </w:tc>
        <w:tc>
          <w:tcPr>
            <w:tcW w:w="2268" w:type="dxa"/>
            <w:tcBorders>
              <w:top w:val="nil"/>
              <w:left w:val="nil"/>
              <w:bottom w:val="nil"/>
              <w:right w:val="nil"/>
            </w:tcBorders>
          </w:tcPr>
          <w:p w:rsidR="00CF51A5" w:rsidRDefault="00CF51A5">
            <w:pPr>
              <w:widowControl/>
              <w:autoSpaceDE w:val="0"/>
              <w:autoSpaceDN w:val="0"/>
              <w:adjustRightInd w:val="0"/>
              <w:jc w:val="left"/>
              <w:rPr>
                <w:rFonts w:eastAsia="DengXian"/>
                <w:color w:val="000000"/>
                <w:kern w:val="0"/>
                <w:sz w:val="21"/>
                <w:szCs w:val="21"/>
              </w:rPr>
            </w:pPr>
            <w:r>
              <w:rPr>
                <w:rFonts w:eastAsia="DengXian"/>
                <w:color w:val="000000"/>
                <w:kern w:val="0"/>
                <w:sz w:val="21"/>
                <w:szCs w:val="21"/>
              </w:rPr>
              <w:t>2017/12/7</w:t>
            </w:r>
          </w:p>
        </w:tc>
        <w:tc>
          <w:tcPr>
            <w:tcW w:w="1560" w:type="dxa"/>
            <w:tcBorders>
              <w:top w:val="nil"/>
              <w:left w:val="nil"/>
              <w:bottom w:val="nil"/>
              <w:right w:val="nil"/>
            </w:tcBorders>
          </w:tcPr>
          <w:p w:rsidR="00CF51A5" w:rsidRDefault="00CF51A5">
            <w:pPr>
              <w:widowControl/>
              <w:autoSpaceDE w:val="0"/>
              <w:autoSpaceDN w:val="0"/>
              <w:adjustRightInd w:val="0"/>
              <w:jc w:val="left"/>
              <w:rPr>
                <w:rFonts w:eastAsia="DengXian"/>
                <w:color w:val="000000"/>
                <w:kern w:val="0"/>
                <w:sz w:val="21"/>
                <w:szCs w:val="21"/>
              </w:rPr>
            </w:pPr>
            <w:r>
              <w:rPr>
                <w:rFonts w:eastAsia="DengXian"/>
                <w:color w:val="000000"/>
                <w:kern w:val="0"/>
                <w:sz w:val="21"/>
                <w:szCs w:val="21"/>
              </w:rPr>
              <w:t>Heihe River</w:t>
            </w:r>
          </w:p>
        </w:tc>
      </w:tr>
      <w:tr w:rsidR="00CF51A5" w:rsidRPr="000C582C">
        <w:trPr>
          <w:trHeight w:val="640"/>
        </w:trPr>
        <w:tc>
          <w:tcPr>
            <w:tcW w:w="1448" w:type="dxa"/>
            <w:tcBorders>
              <w:top w:val="nil"/>
              <w:left w:val="nil"/>
              <w:bottom w:val="nil"/>
              <w:right w:val="nil"/>
            </w:tcBorders>
          </w:tcPr>
          <w:p w:rsidR="00CF51A5" w:rsidRDefault="00CF51A5">
            <w:pPr>
              <w:widowControl/>
              <w:autoSpaceDE w:val="0"/>
              <w:autoSpaceDN w:val="0"/>
              <w:adjustRightInd w:val="0"/>
              <w:jc w:val="left"/>
              <w:rPr>
                <w:rFonts w:eastAsia="DengXian"/>
                <w:b/>
                <w:bCs/>
                <w:color w:val="000000"/>
                <w:kern w:val="0"/>
                <w:sz w:val="21"/>
                <w:szCs w:val="21"/>
              </w:rPr>
            </w:pPr>
            <w:r>
              <w:rPr>
                <w:rFonts w:eastAsia="DengXian"/>
                <w:b/>
                <w:bCs/>
                <w:color w:val="000000"/>
                <w:kern w:val="0"/>
                <w:sz w:val="21"/>
                <w:szCs w:val="21"/>
              </w:rPr>
              <w:t>Jinan</w:t>
            </w:r>
          </w:p>
        </w:tc>
        <w:tc>
          <w:tcPr>
            <w:tcW w:w="1417" w:type="dxa"/>
            <w:tcBorders>
              <w:top w:val="nil"/>
              <w:left w:val="nil"/>
              <w:bottom w:val="nil"/>
              <w:right w:val="nil"/>
            </w:tcBorders>
          </w:tcPr>
          <w:p w:rsidR="00CF51A5" w:rsidRDefault="00CF51A5">
            <w:pPr>
              <w:widowControl/>
              <w:autoSpaceDE w:val="0"/>
              <w:autoSpaceDN w:val="0"/>
              <w:adjustRightInd w:val="0"/>
              <w:jc w:val="center"/>
              <w:rPr>
                <w:rFonts w:eastAsia="DengXian"/>
                <w:color w:val="000000"/>
                <w:kern w:val="0"/>
                <w:sz w:val="21"/>
                <w:szCs w:val="21"/>
              </w:rPr>
            </w:pPr>
            <w:r>
              <w:rPr>
                <w:rFonts w:eastAsia="DengXian"/>
                <w:color w:val="000000"/>
                <w:kern w:val="0"/>
                <w:sz w:val="21"/>
                <w:szCs w:val="21"/>
              </w:rPr>
              <w:t>13</w:t>
            </w:r>
          </w:p>
        </w:tc>
        <w:tc>
          <w:tcPr>
            <w:tcW w:w="1276" w:type="dxa"/>
            <w:tcBorders>
              <w:top w:val="nil"/>
              <w:left w:val="nil"/>
              <w:bottom w:val="nil"/>
              <w:right w:val="nil"/>
            </w:tcBorders>
          </w:tcPr>
          <w:p w:rsidR="00CF51A5" w:rsidRDefault="00CF51A5">
            <w:pPr>
              <w:widowControl/>
              <w:autoSpaceDE w:val="0"/>
              <w:autoSpaceDN w:val="0"/>
              <w:adjustRightInd w:val="0"/>
              <w:jc w:val="center"/>
              <w:rPr>
                <w:rFonts w:eastAsia="DengXian"/>
                <w:color w:val="000000"/>
                <w:kern w:val="0"/>
                <w:sz w:val="21"/>
                <w:szCs w:val="21"/>
              </w:rPr>
            </w:pPr>
            <w:r>
              <w:rPr>
                <w:rFonts w:eastAsia="DengXian"/>
                <w:color w:val="000000"/>
                <w:kern w:val="0"/>
                <w:sz w:val="21"/>
                <w:szCs w:val="21"/>
              </w:rPr>
              <w:t>3</w:t>
            </w:r>
          </w:p>
        </w:tc>
        <w:tc>
          <w:tcPr>
            <w:tcW w:w="1559" w:type="dxa"/>
            <w:tcBorders>
              <w:top w:val="nil"/>
              <w:left w:val="nil"/>
              <w:bottom w:val="nil"/>
              <w:right w:val="nil"/>
            </w:tcBorders>
          </w:tcPr>
          <w:p w:rsidR="00CF51A5" w:rsidRDefault="00CF51A5">
            <w:pPr>
              <w:widowControl/>
              <w:autoSpaceDE w:val="0"/>
              <w:autoSpaceDN w:val="0"/>
              <w:adjustRightInd w:val="0"/>
              <w:jc w:val="center"/>
              <w:rPr>
                <w:rFonts w:eastAsia="DengXian"/>
                <w:color w:val="000000"/>
                <w:kern w:val="0"/>
                <w:sz w:val="21"/>
                <w:szCs w:val="21"/>
                <w:vertAlign w:val="superscript"/>
              </w:rPr>
            </w:pPr>
            <w:r>
              <w:rPr>
                <w:rFonts w:eastAsia="DengXian"/>
                <w:color w:val="000000"/>
                <w:kern w:val="0"/>
                <w:sz w:val="21"/>
                <w:szCs w:val="21"/>
              </w:rPr>
              <w:t>4(2), 5(1)**</w:t>
            </w:r>
          </w:p>
        </w:tc>
        <w:tc>
          <w:tcPr>
            <w:tcW w:w="2268" w:type="dxa"/>
            <w:tcBorders>
              <w:top w:val="nil"/>
              <w:left w:val="nil"/>
              <w:bottom w:val="nil"/>
              <w:right w:val="nil"/>
            </w:tcBorders>
          </w:tcPr>
          <w:p w:rsidR="00CF51A5" w:rsidRDefault="00CF51A5">
            <w:pPr>
              <w:widowControl/>
              <w:autoSpaceDE w:val="0"/>
              <w:autoSpaceDN w:val="0"/>
              <w:adjustRightInd w:val="0"/>
              <w:jc w:val="left"/>
              <w:rPr>
                <w:rFonts w:eastAsia="DengXian"/>
                <w:color w:val="000000"/>
                <w:kern w:val="0"/>
                <w:sz w:val="21"/>
                <w:szCs w:val="21"/>
              </w:rPr>
            </w:pPr>
            <w:r>
              <w:rPr>
                <w:rFonts w:eastAsia="DengXian"/>
                <w:color w:val="000000"/>
                <w:kern w:val="0"/>
                <w:sz w:val="21"/>
                <w:szCs w:val="21"/>
              </w:rPr>
              <w:t>2015/9/23, 2016/8/28, 2017/1/11, 2017/7/2</w:t>
            </w:r>
          </w:p>
        </w:tc>
        <w:tc>
          <w:tcPr>
            <w:tcW w:w="1560" w:type="dxa"/>
            <w:tcBorders>
              <w:top w:val="nil"/>
              <w:left w:val="nil"/>
              <w:bottom w:val="nil"/>
              <w:right w:val="nil"/>
            </w:tcBorders>
          </w:tcPr>
          <w:p w:rsidR="00CF51A5" w:rsidRDefault="00CF51A5">
            <w:pPr>
              <w:widowControl/>
              <w:autoSpaceDE w:val="0"/>
              <w:autoSpaceDN w:val="0"/>
              <w:adjustRightInd w:val="0"/>
              <w:jc w:val="left"/>
              <w:rPr>
                <w:rFonts w:eastAsia="DengXian"/>
                <w:color w:val="000000"/>
                <w:kern w:val="0"/>
                <w:sz w:val="21"/>
                <w:szCs w:val="21"/>
              </w:rPr>
            </w:pPr>
            <w:r>
              <w:rPr>
                <w:rFonts w:eastAsia="DengXian"/>
                <w:color w:val="000000"/>
                <w:kern w:val="0"/>
                <w:sz w:val="21"/>
                <w:szCs w:val="21"/>
              </w:rPr>
              <w:t>Yellow River</w:t>
            </w:r>
          </w:p>
        </w:tc>
      </w:tr>
      <w:tr w:rsidR="00CF51A5" w:rsidRPr="000C582C">
        <w:trPr>
          <w:trHeight w:val="640"/>
        </w:trPr>
        <w:tc>
          <w:tcPr>
            <w:tcW w:w="1448" w:type="dxa"/>
            <w:tcBorders>
              <w:top w:val="nil"/>
              <w:left w:val="nil"/>
              <w:bottom w:val="nil"/>
              <w:right w:val="nil"/>
            </w:tcBorders>
          </w:tcPr>
          <w:p w:rsidR="00CF51A5" w:rsidRDefault="00CF51A5">
            <w:pPr>
              <w:widowControl/>
              <w:autoSpaceDE w:val="0"/>
              <w:autoSpaceDN w:val="0"/>
              <w:adjustRightInd w:val="0"/>
              <w:jc w:val="left"/>
              <w:rPr>
                <w:rFonts w:eastAsia="DengXian"/>
                <w:b/>
                <w:bCs/>
                <w:color w:val="000000"/>
                <w:kern w:val="0"/>
                <w:sz w:val="21"/>
                <w:szCs w:val="21"/>
              </w:rPr>
            </w:pPr>
            <w:r>
              <w:rPr>
                <w:rFonts w:eastAsia="DengXian"/>
                <w:b/>
                <w:bCs/>
                <w:color w:val="000000"/>
                <w:kern w:val="0"/>
                <w:sz w:val="21"/>
                <w:szCs w:val="21"/>
              </w:rPr>
              <w:t>Nanjing</w:t>
            </w:r>
          </w:p>
        </w:tc>
        <w:tc>
          <w:tcPr>
            <w:tcW w:w="1417" w:type="dxa"/>
            <w:tcBorders>
              <w:top w:val="nil"/>
              <w:left w:val="nil"/>
              <w:bottom w:val="nil"/>
              <w:right w:val="nil"/>
            </w:tcBorders>
          </w:tcPr>
          <w:p w:rsidR="00CF51A5" w:rsidRDefault="00CF51A5">
            <w:pPr>
              <w:widowControl/>
              <w:autoSpaceDE w:val="0"/>
              <w:autoSpaceDN w:val="0"/>
              <w:adjustRightInd w:val="0"/>
              <w:jc w:val="center"/>
              <w:rPr>
                <w:rFonts w:eastAsia="DengXian"/>
                <w:color w:val="000000"/>
                <w:kern w:val="0"/>
                <w:sz w:val="21"/>
                <w:szCs w:val="21"/>
              </w:rPr>
            </w:pPr>
            <w:r>
              <w:rPr>
                <w:rFonts w:eastAsia="DengXian"/>
                <w:color w:val="000000"/>
                <w:kern w:val="0"/>
                <w:sz w:val="21"/>
                <w:szCs w:val="21"/>
              </w:rPr>
              <w:t>12</w:t>
            </w:r>
          </w:p>
        </w:tc>
        <w:tc>
          <w:tcPr>
            <w:tcW w:w="1276" w:type="dxa"/>
            <w:tcBorders>
              <w:top w:val="nil"/>
              <w:left w:val="nil"/>
              <w:bottom w:val="nil"/>
              <w:right w:val="nil"/>
            </w:tcBorders>
          </w:tcPr>
          <w:p w:rsidR="00CF51A5" w:rsidRDefault="00CF51A5">
            <w:pPr>
              <w:widowControl/>
              <w:autoSpaceDE w:val="0"/>
              <w:autoSpaceDN w:val="0"/>
              <w:adjustRightInd w:val="0"/>
              <w:jc w:val="center"/>
              <w:rPr>
                <w:rFonts w:eastAsia="DengXian"/>
                <w:color w:val="000000"/>
                <w:kern w:val="0"/>
                <w:sz w:val="21"/>
                <w:szCs w:val="21"/>
              </w:rPr>
            </w:pPr>
            <w:r>
              <w:rPr>
                <w:rFonts w:eastAsia="DengXian"/>
                <w:color w:val="000000"/>
                <w:kern w:val="0"/>
                <w:sz w:val="21"/>
                <w:szCs w:val="21"/>
              </w:rPr>
              <w:t>3</w:t>
            </w:r>
          </w:p>
        </w:tc>
        <w:tc>
          <w:tcPr>
            <w:tcW w:w="1559" w:type="dxa"/>
            <w:tcBorders>
              <w:top w:val="nil"/>
              <w:left w:val="nil"/>
              <w:bottom w:val="nil"/>
              <w:right w:val="nil"/>
            </w:tcBorders>
          </w:tcPr>
          <w:p w:rsidR="00CF51A5" w:rsidRDefault="00CF51A5">
            <w:pPr>
              <w:widowControl/>
              <w:autoSpaceDE w:val="0"/>
              <w:autoSpaceDN w:val="0"/>
              <w:adjustRightInd w:val="0"/>
              <w:jc w:val="center"/>
              <w:rPr>
                <w:rFonts w:eastAsia="DengXian"/>
                <w:color w:val="000000"/>
                <w:kern w:val="0"/>
                <w:sz w:val="21"/>
                <w:szCs w:val="21"/>
              </w:rPr>
            </w:pPr>
            <w:r>
              <w:rPr>
                <w:rFonts w:eastAsia="DengXian"/>
                <w:color w:val="000000"/>
                <w:kern w:val="0"/>
                <w:sz w:val="21"/>
                <w:szCs w:val="21"/>
              </w:rPr>
              <w:t>4</w:t>
            </w:r>
          </w:p>
        </w:tc>
        <w:tc>
          <w:tcPr>
            <w:tcW w:w="2268" w:type="dxa"/>
            <w:tcBorders>
              <w:top w:val="nil"/>
              <w:left w:val="nil"/>
              <w:bottom w:val="nil"/>
              <w:right w:val="nil"/>
            </w:tcBorders>
          </w:tcPr>
          <w:p w:rsidR="00CF51A5" w:rsidRDefault="00CF51A5">
            <w:pPr>
              <w:widowControl/>
              <w:autoSpaceDE w:val="0"/>
              <w:autoSpaceDN w:val="0"/>
              <w:adjustRightInd w:val="0"/>
              <w:jc w:val="left"/>
              <w:rPr>
                <w:rFonts w:eastAsia="DengXian"/>
                <w:color w:val="000000"/>
                <w:kern w:val="0"/>
                <w:sz w:val="21"/>
                <w:szCs w:val="21"/>
              </w:rPr>
            </w:pPr>
            <w:r>
              <w:rPr>
                <w:rFonts w:eastAsia="DengXian"/>
                <w:color w:val="000000"/>
                <w:kern w:val="0"/>
                <w:sz w:val="21"/>
                <w:szCs w:val="21"/>
              </w:rPr>
              <w:t>2015/6/2, 2016/7/26, 2016/12/26, 2017/7/5</w:t>
            </w:r>
          </w:p>
        </w:tc>
        <w:tc>
          <w:tcPr>
            <w:tcW w:w="1560" w:type="dxa"/>
            <w:tcBorders>
              <w:top w:val="nil"/>
              <w:left w:val="nil"/>
              <w:bottom w:val="nil"/>
              <w:right w:val="nil"/>
            </w:tcBorders>
          </w:tcPr>
          <w:p w:rsidR="00CF51A5" w:rsidRDefault="00CF51A5">
            <w:pPr>
              <w:widowControl/>
              <w:autoSpaceDE w:val="0"/>
              <w:autoSpaceDN w:val="0"/>
              <w:adjustRightInd w:val="0"/>
              <w:jc w:val="left"/>
              <w:rPr>
                <w:rFonts w:eastAsia="DengXian"/>
                <w:color w:val="000000"/>
                <w:kern w:val="0"/>
                <w:sz w:val="21"/>
                <w:szCs w:val="21"/>
              </w:rPr>
            </w:pPr>
            <w:r>
              <w:rPr>
                <w:rFonts w:eastAsia="DengXian"/>
                <w:color w:val="000000"/>
                <w:kern w:val="0"/>
                <w:sz w:val="21"/>
                <w:szCs w:val="21"/>
              </w:rPr>
              <w:t>Yangtze River</w:t>
            </w:r>
          </w:p>
        </w:tc>
      </w:tr>
      <w:tr w:rsidR="00CF51A5" w:rsidRPr="000C582C">
        <w:trPr>
          <w:trHeight w:val="640"/>
        </w:trPr>
        <w:tc>
          <w:tcPr>
            <w:tcW w:w="1448" w:type="dxa"/>
            <w:tcBorders>
              <w:top w:val="nil"/>
              <w:left w:val="nil"/>
              <w:bottom w:val="nil"/>
              <w:right w:val="nil"/>
            </w:tcBorders>
          </w:tcPr>
          <w:p w:rsidR="00CF51A5" w:rsidRDefault="00CF51A5">
            <w:pPr>
              <w:widowControl/>
              <w:autoSpaceDE w:val="0"/>
              <w:autoSpaceDN w:val="0"/>
              <w:adjustRightInd w:val="0"/>
              <w:jc w:val="left"/>
              <w:rPr>
                <w:rFonts w:eastAsia="DengXian"/>
                <w:color w:val="000000"/>
                <w:kern w:val="0"/>
                <w:sz w:val="21"/>
                <w:szCs w:val="21"/>
              </w:rPr>
            </w:pPr>
            <w:r>
              <w:rPr>
                <w:rFonts w:eastAsia="DengXian"/>
                <w:color w:val="000000"/>
                <w:kern w:val="0"/>
                <w:sz w:val="21"/>
                <w:szCs w:val="21"/>
              </w:rPr>
              <w:t>Lanzhou</w:t>
            </w:r>
          </w:p>
        </w:tc>
        <w:tc>
          <w:tcPr>
            <w:tcW w:w="1417" w:type="dxa"/>
            <w:tcBorders>
              <w:top w:val="nil"/>
              <w:left w:val="nil"/>
              <w:bottom w:val="nil"/>
              <w:right w:val="nil"/>
            </w:tcBorders>
          </w:tcPr>
          <w:p w:rsidR="00CF51A5" w:rsidRDefault="00CF51A5">
            <w:pPr>
              <w:widowControl/>
              <w:autoSpaceDE w:val="0"/>
              <w:autoSpaceDN w:val="0"/>
              <w:adjustRightInd w:val="0"/>
              <w:jc w:val="center"/>
              <w:rPr>
                <w:rFonts w:eastAsia="DengXian"/>
                <w:color w:val="000000"/>
                <w:kern w:val="0"/>
                <w:sz w:val="21"/>
                <w:szCs w:val="21"/>
              </w:rPr>
            </w:pPr>
            <w:r>
              <w:rPr>
                <w:rFonts w:eastAsia="DengXian"/>
                <w:color w:val="000000"/>
                <w:kern w:val="0"/>
                <w:sz w:val="21"/>
                <w:szCs w:val="21"/>
              </w:rPr>
              <w:t>7</w:t>
            </w:r>
          </w:p>
        </w:tc>
        <w:tc>
          <w:tcPr>
            <w:tcW w:w="1276" w:type="dxa"/>
            <w:tcBorders>
              <w:top w:val="nil"/>
              <w:left w:val="nil"/>
              <w:bottom w:val="nil"/>
              <w:right w:val="nil"/>
            </w:tcBorders>
          </w:tcPr>
          <w:p w:rsidR="00CF51A5" w:rsidRDefault="00CF51A5">
            <w:pPr>
              <w:widowControl/>
              <w:autoSpaceDE w:val="0"/>
              <w:autoSpaceDN w:val="0"/>
              <w:adjustRightInd w:val="0"/>
              <w:jc w:val="center"/>
              <w:rPr>
                <w:rFonts w:eastAsia="DengXian"/>
                <w:color w:val="000000"/>
                <w:kern w:val="0"/>
                <w:sz w:val="21"/>
                <w:szCs w:val="21"/>
              </w:rPr>
            </w:pPr>
            <w:r>
              <w:rPr>
                <w:rFonts w:eastAsia="DengXian"/>
                <w:color w:val="000000"/>
                <w:kern w:val="0"/>
                <w:sz w:val="21"/>
                <w:szCs w:val="21"/>
              </w:rPr>
              <w:t>5</w:t>
            </w:r>
          </w:p>
        </w:tc>
        <w:tc>
          <w:tcPr>
            <w:tcW w:w="1559" w:type="dxa"/>
            <w:tcBorders>
              <w:top w:val="nil"/>
              <w:left w:val="nil"/>
              <w:bottom w:val="nil"/>
              <w:right w:val="nil"/>
            </w:tcBorders>
          </w:tcPr>
          <w:p w:rsidR="00CF51A5" w:rsidRDefault="00CF51A5">
            <w:pPr>
              <w:widowControl/>
              <w:autoSpaceDE w:val="0"/>
              <w:autoSpaceDN w:val="0"/>
              <w:adjustRightInd w:val="0"/>
              <w:jc w:val="center"/>
              <w:rPr>
                <w:rFonts w:eastAsia="DengXian"/>
                <w:color w:val="000000"/>
                <w:kern w:val="0"/>
                <w:sz w:val="21"/>
                <w:szCs w:val="21"/>
              </w:rPr>
            </w:pPr>
            <w:r>
              <w:rPr>
                <w:rFonts w:eastAsia="DengXian"/>
                <w:color w:val="000000"/>
                <w:kern w:val="0"/>
                <w:sz w:val="21"/>
                <w:szCs w:val="21"/>
              </w:rPr>
              <w:t>1(4), 3(1)</w:t>
            </w:r>
          </w:p>
        </w:tc>
        <w:tc>
          <w:tcPr>
            <w:tcW w:w="2268" w:type="dxa"/>
            <w:tcBorders>
              <w:top w:val="nil"/>
              <w:left w:val="nil"/>
              <w:bottom w:val="nil"/>
              <w:right w:val="nil"/>
            </w:tcBorders>
          </w:tcPr>
          <w:p w:rsidR="00CF51A5" w:rsidRDefault="00CF51A5">
            <w:pPr>
              <w:widowControl/>
              <w:autoSpaceDE w:val="0"/>
              <w:autoSpaceDN w:val="0"/>
              <w:adjustRightInd w:val="0"/>
              <w:jc w:val="left"/>
              <w:rPr>
                <w:rFonts w:eastAsia="DengXian"/>
                <w:color w:val="000000"/>
                <w:kern w:val="0"/>
                <w:sz w:val="21"/>
                <w:szCs w:val="21"/>
              </w:rPr>
            </w:pPr>
            <w:r>
              <w:rPr>
                <w:rFonts w:eastAsia="DengXian"/>
                <w:color w:val="000000"/>
                <w:kern w:val="0"/>
                <w:sz w:val="21"/>
                <w:szCs w:val="21"/>
              </w:rPr>
              <w:t>2015/4/16(4), 2016/7/27, 2017/3/15, 2017/6/28</w:t>
            </w:r>
          </w:p>
        </w:tc>
        <w:tc>
          <w:tcPr>
            <w:tcW w:w="1560" w:type="dxa"/>
            <w:tcBorders>
              <w:top w:val="nil"/>
              <w:left w:val="nil"/>
              <w:bottom w:val="nil"/>
              <w:right w:val="nil"/>
            </w:tcBorders>
          </w:tcPr>
          <w:p w:rsidR="00CF51A5" w:rsidRDefault="00CF51A5">
            <w:pPr>
              <w:widowControl/>
              <w:autoSpaceDE w:val="0"/>
              <w:autoSpaceDN w:val="0"/>
              <w:adjustRightInd w:val="0"/>
              <w:jc w:val="left"/>
              <w:rPr>
                <w:rFonts w:eastAsia="DengXian"/>
                <w:color w:val="000000"/>
                <w:kern w:val="0"/>
                <w:sz w:val="21"/>
                <w:szCs w:val="21"/>
              </w:rPr>
            </w:pPr>
            <w:r>
              <w:rPr>
                <w:rFonts w:eastAsia="DengXian"/>
                <w:color w:val="000000"/>
                <w:kern w:val="0"/>
                <w:sz w:val="21"/>
                <w:szCs w:val="21"/>
              </w:rPr>
              <w:t>Yellow River</w:t>
            </w:r>
          </w:p>
        </w:tc>
      </w:tr>
      <w:tr w:rsidR="00CF51A5" w:rsidRPr="000C582C">
        <w:trPr>
          <w:trHeight w:val="320"/>
        </w:trPr>
        <w:tc>
          <w:tcPr>
            <w:tcW w:w="1448" w:type="dxa"/>
            <w:tcBorders>
              <w:top w:val="nil"/>
              <w:left w:val="nil"/>
              <w:bottom w:val="nil"/>
              <w:right w:val="nil"/>
            </w:tcBorders>
          </w:tcPr>
          <w:p w:rsidR="00CF51A5" w:rsidRDefault="00CF51A5">
            <w:pPr>
              <w:widowControl/>
              <w:autoSpaceDE w:val="0"/>
              <w:autoSpaceDN w:val="0"/>
              <w:adjustRightInd w:val="0"/>
              <w:jc w:val="left"/>
              <w:rPr>
                <w:rFonts w:eastAsia="DengXian"/>
                <w:color w:val="000000"/>
                <w:kern w:val="0"/>
                <w:sz w:val="21"/>
                <w:szCs w:val="21"/>
              </w:rPr>
            </w:pPr>
            <w:r>
              <w:rPr>
                <w:rFonts w:eastAsia="DengXian"/>
                <w:color w:val="000000"/>
                <w:kern w:val="0"/>
                <w:sz w:val="21"/>
                <w:szCs w:val="21"/>
              </w:rPr>
              <w:t>Lianyungang</w:t>
            </w:r>
          </w:p>
        </w:tc>
        <w:tc>
          <w:tcPr>
            <w:tcW w:w="1417" w:type="dxa"/>
            <w:tcBorders>
              <w:top w:val="nil"/>
              <w:left w:val="nil"/>
              <w:bottom w:val="nil"/>
              <w:right w:val="nil"/>
            </w:tcBorders>
          </w:tcPr>
          <w:p w:rsidR="00CF51A5" w:rsidRDefault="00CF51A5">
            <w:pPr>
              <w:widowControl/>
              <w:autoSpaceDE w:val="0"/>
              <w:autoSpaceDN w:val="0"/>
              <w:adjustRightInd w:val="0"/>
              <w:jc w:val="center"/>
              <w:rPr>
                <w:rFonts w:eastAsia="DengXian"/>
                <w:color w:val="000000"/>
                <w:kern w:val="0"/>
                <w:sz w:val="21"/>
                <w:szCs w:val="21"/>
              </w:rPr>
            </w:pPr>
            <w:r>
              <w:rPr>
                <w:rFonts w:eastAsia="DengXian"/>
                <w:color w:val="000000"/>
                <w:kern w:val="0"/>
                <w:sz w:val="21"/>
                <w:szCs w:val="21"/>
              </w:rPr>
              <w:t>3</w:t>
            </w:r>
          </w:p>
        </w:tc>
        <w:tc>
          <w:tcPr>
            <w:tcW w:w="1276" w:type="dxa"/>
            <w:tcBorders>
              <w:top w:val="nil"/>
              <w:left w:val="nil"/>
              <w:bottom w:val="nil"/>
              <w:right w:val="nil"/>
            </w:tcBorders>
          </w:tcPr>
          <w:p w:rsidR="00CF51A5" w:rsidRDefault="00CF51A5">
            <w:pPr>
              <w:widowControl/>
              <w:autoSpaceDE w:val="0"/>
              <w:autoSpaceDN w:val="0"/>
              <w:adjustRightInd w:val="0"/>
              <w:jc w:val="center"/>
              <w:rPr>
                <w:rFonts w:eastAsia="DengXian"/>
                <w:color w:val="000000"/>
                <w:kern w:val="0"/>
                <w:sz w:val="21"/>
                <w:szCs w:val="21"/>
              </w:rPr>
            </w:pPr>
            <w:r>
              <w:rPr>
                <w:rFonts w:eastAsia="DengXian"/>
                <w:color w:val="000000"/>
                <w:kern w:val="0"/>
                <w:sz w:val="21"/>
                <w:szCs w:val="21"/>
              </w:rPr>
              <w:t>3</w:t>
            </w:r>
          </w:p>
        </w:tc>
        <w:tc>
          <w:tcPr>
            <w:tcW w:w="1559" w:type="dxa"/>
            <w:tcBorders>
              <w:top w:val="nil"/>
              <w:left w:val="nil"/>
              <w:bottom w:val="nil"/>
              <w:right w:val="nil"/>
            </w:tcBorders>
          </w:tcPr>
          <w:p w:rsidR="00CF51A5" w:rsidRDefault="00CF51A5">
            <w:pPr>
              <w:widowControl/>
              <w:autoSpaceDE w:val="0"/>
              <w:autoSpaceDN w:val="0"/>
              <w:adjustRightInd w:val="0"/>
              <w:jc w:val="center"/>
              <w:rPr>
                <w:rFonts w:eastAsia="DengXian"/>
                <w:color w:val="000000"/>
                <w:kern w:val="0"/>
                <w:sz w:val="21"/>
                <w:szCs w:val="21"/>
              </w:rPr>
            </w:pPr>
            <w:r>
              <w:rPr>
                <w:rFonts w:eastAsia="DengXian"/>
                <w:color w:val="000000"/>
                <w:kern w:val="0"/>
                <w:sz w:val="21"/>
                <w:szCs w:val="21"/>
              </w:rPr>
              <w:t>1</w:t>
            </w:r>
          </w:p>
        </w:tc>
        <w:tc>
          <w:tcPr>
            <w:tcW w:w="2268" w:type="dxa"/>
            <w:tcBorders>
              <w:top w:val="nil"/>
              <w:left w:val="nil"/>
              <w:bottom w:val="nil"/>
              <w:right w:val="nil"/>
            </w:tcBorders>
          </w:tcPr>
          <w:p w:rsidR="00CF51A5" w:rsidRDefault="00CF51A5">
            <w:pPr>
              <w:widowControl/>
              <w:autoSpaceDE w:val="0"/>
              <w:autoSpaceDN w:val="0"/>
              <w:adjustRightInd w:val="0"/>
              <w:jc w:val="left"/>
              <w:rPr>
                <w:rFonts w:eastAsia="DengXian"/>
                <w:color w:val="000000"/>
                <w:kern w:val="0"/>
                <w:sz w:val="21"/>
                <w:szCs w:val="21"/>
              </w:rPr>
            </w:pPr>
            <w:r>
              <w:rPr>
                <w:rFonts w:eastAsia="DengXian"/>
                <w:color w:val="000000"/>
                <w:kern w:val="0"/>
                <w:sz w:val="21"/>
                <w:szCs w:val="21"/>
              </w:rPr>
              <w:t>2016/6/29</w:t>
            </w:r>
          </w:p>
        </w:tc>
        <w:tc>
          <w:tcPr>
            <w:tcW w:w="1560" w:type="dxa"/>
            <w:tcBorders>
              <w:top w:val="nil"/>
              <w:left w:val="nil"/>
              <w:bottom w:val="nil"/>
              <w:right w:val="nil"/>
            </w:tcBorders>
          </w:tcPr>
          <w:p w:rsidR="00CF51A5" w:rsidRDefault="00CF51A5">
            <w:pPr>
              <w:widowControl/>
              <w:autoSpaceDE w:val="0"/>
              <w:autoSpaceDN w:val="0"/>
              <w:adjustRightInd w:val="0"/>
              <w:jc w:val="left"/>
              <w:rPr>
                <w:rFonts w:eastAsia="DengXian"/>
                <w:color w:val="000000"/>
                <w:kern w:val="0"/>
                <w:sz w:val="21"/>
                <w:szCs w:val="21"/>
              </w:rPr>
            </w:pPr>
            <w:r>
              <w:rPr>
                <w:rFonts w:eastAsia="DengXian"/>
                <w:color w:val="000000"/>
                <w:kern w:val="0"/>
                <w:sz w:val="21"/>
                <w:szCs w:val="21"/>
              </w:rPr>
              <w:t>Huai River</w:t>
            </w:r>
          </w:p>
        </w:tc>
      </w:tr>
      <w:tr w:rsidR="00CF51A5" w:rsidRPr="000C582C">
        <w:trPr>
          <w:trHeight w:val="320"/>
        </w:trPr>
        <w:tc>
          <w:tcPr>
            <w:tcW w:w="1448" w:type="dxa"/>
            <w:tcBorders>
              <w:top w:val="nil"/>
              <w:left w:val="nil"/>
              <w:bottom w:val="nil"/>
              <w:right w:val="nil"/>
            </w:tcBorders>
          </w:tcPr>
          <w:p w:rsidR="00CF51A5" w:rsidRDefault="00CF51A5">
            <w:pPr>
              <w:widowControl/>
              <w:autoSpaceDE w:val="0"/>
              <w:autoSpaceDN w:val="0"/>
              <w:adjustRightInd w:val="0"/>
              <w:jc w:val="left"/>
              <w:rPr>
                <w:rFonts w:eastAsia="DengXian"/>
                <w:b/>
                <w:bCs/>
                <w:color w:val="000000"/>
                <w:kern w:val="0"/>
                <w:sz w:val="21"/>
                <w:szCs w:val="21"/>
              </w:rPr>
            </w:pPr>
            <w:r>
              <w:rPr>
                <w:rFonts w:eastAsia="DengXian"/>
                <w:b/>
                <w:bCs/>
                <w:color w:val="000000"/>
                <w:kern w:val="0"/>
                <w:sz w:val="21"/>
                <w:szCs w:val="21"/>
              </w:rPr>
              <w:t>Shanghai</w:t>
            </w:r>
          </w:p>
        </w:tc>
        <w:tc>
          <w:tcPr>
            <w:tcW w:w="1417" w:type="dxa"/>
            <w:tcBorders>
              <w:top w:val="nil"/>
              <w:left w:val="nil"/>
              <w:bottom w:val="nil"/>
              <w:right w:val="nil"/>
            </w:tcBorders>
          </w:tcPr>
          <w:p w:rsidR="00CF51A5" w:rsidRDefault="00CF51A5">
            <w:pPr>
              <w:widowControl/>
              <w:autoSpaceDE w:val="0"/>
              <w:autoSpaceDN w:val="0"/>
              <w:adjustRightInd w:val="0"/>
              <w:jc w:val="center"/>
              <w:rPr>
                <w:rFonts w:eastAsia="DengXian"/>
                <w:color w:val="000000"/>
                <w:kern w:val="0"/>
                <w:sz w:val="21"/>
                <w:szCs w:val="21"/>
              </w:rPr>
            </w:pPr>
            <w:r>
              <w:rPr>
                <w:rFonts w:eastAsia="DengXian"/>
                <w:color w:val="000000"/>
                <w:kern w:val="0"/>
                <w:sz w:val="21"/>
                <w:szCs w:val="21"/>
              </w:rPr>
              <w:t>4</w:t>
            </w:r>
          </w:p>
        </w:tc>
        <w:tc>
          <w:tcPr>
            <w:tcW w:w="1276" w:type="dxa"/>
            <w:tcBorders>
              <w:top w:val="nil"/>
              <w:left w:val="nil"/>
              <w:bottom w:val="nil"/>
              <w:right w:val="nil"/>
            </w:tcBorders>
          </w:tcPr>
          <w:p w:rsidR="00CF51A5" w:rsidRDefault="00CF51A5">
            <w:pPr>
              <w:widowControl/>
              <w:autoSpaceDE w:val="0"/>
              <w:autoSpaceDN w:val="0"/>
              <w:adjustRightInd w:val="0"/>
              <w:jc w:val="center"/>
              <w:rPr>
                <w:rFonts w:eastAsia="DengXian"/>
                <w:color w:val="000000"/>
                <w:kern w:val="0"/>
                <w:sz w:val="21"/>
                <w:szCs w:val="21"/>
              </w:rPr>
            </w:pPr>
            <w:r>
              <w:rPr>
                <w:rFonts w:eastAsia="DengXian"/>
                <w:color w:val="000000"/>
                <w:kern w:val="0"/>
                <w:sz w:val="21"/>
                <w:szCs w:val="21"/>
              </w:rPr>
              <w:t>4</w:t>
            </w:r>
          </w:p>
        </w:tc>
        <w:tc>
          <w:tcPr>
            <w:tcW w:w="1559" w:type="dxa"/>
            <w:tcBorders>
              <w:top w:val="nil"/>
              <w:left w:val="nil"/>
              <w:bottom w:val="nil"/>
              <w:right w:val="nil"/>
            </w:tcBorders>
          </w:tcPr>
          <w:p w:rsidR="00CF51A5" w:rsidRDefault="00CF51A5">
            <w:pPr>
              <w:widowControl/>
              <w:autoSpaceDE w:val="0"/>
              <w:autoSpaceDN w:val="0"/>
              <w:adjustRightInd w:val="0"/>
              <w:jc w:val="center"/>
              <w:rPr>
                <w:rFonts w:eastAsia="DengXian"/>
                <w:color w:val="000000"/>
                <w:kern w:val="0"/>
                <w:sz w:val="21"/>
                <w:szCs w:val="21"/>
              </w:rPr>
            </w:pPr>
            <w:r>
              <w:rPr>
                <w:rFonts w:eastAsia="DengXian"/>
                <w:color w:val="000000"/>
                <w:kern w:val="0"/>
                <w:sz w:val="21"/>
                <w:szCs w:val="21"/>
              </w:rPr>
              <w:t>1</w:t>
            </w:r>
          </w:p>
        </w:tc>
        <w:tc>
          <w:tcPr>
            <w:tcW w:w="2268" w:type="dxa"/>
            <w:tcBorders>
              <w:top w:val="nil"/>
              <w:left w:val="nil"/>
              <w:bottom w:val="nil"/>
              <w:right w:val="nil"/>
            </w:tcBorders>
          </w:tcPr>
          <w:p w:rsidR="00CF51A5" w:rsidRDefault="00CF51A5">
            <w:pPr>
              <w:widowControl/>
              <w:autoSpaceDE w:val="0"/>
              <w:autoSpaceDN w:val="0"/>
              <w:adjustRightInd w:val="0"/>
              <w:jc w:val="left"/>
              <w:rPr>
                <w:rFonts w:eastAsia="DengXian"/>
                <w:color w:val="000000"/>
                <w:kern w:val="0"/>
                <w:sz w:val="21"/>
                <w:szCs w:val="21"/>
              </w:rPr>
            </w:pPr>
            <w:r>
              <w:rPr>
                <w:rFonts w:eastAsia="DengXian"/>
                <w:color w:val="000000"/>
                <w:kern w:val="0"/>
                <w:sz w:val="21"/>
                <w:szCs w:val="21"/>
              </w:rPr>
              <w:t>2015/12/14</w:t>
            </w:r>
          </w:p>
        </w:tc>
        <w:tc>
          <w:tcPr>
            <w:tcW w:w="1560" w:type="dxa"/>
            <w:tcBorders>
              <w:top w:val="nil"/>
              <w:left w:val="nil"/>
              <w:bottom w:val="nil"/>
              <w:right w:val="nil"/>
            </w:tcBorders>
          </w:tcPr>
          <w:p w:rsidR="00CF51A5" w:rsidRDefault="00CF51A5">
            <w:pPr>
              <w:widowControl/>
              <w:autoSpaceDE w:val="0"/>
              <w:autoSpaceDN w:val="0"/>
              <w:adjustRightInd w:val="0"/>
              <w:jc w:val="left"/>
              <w:rPr>
                <w:rFonts w:eastAsia="DengXian"/>
                <w:color w:val="000000"/>
                <w:kern w:val="0"/>
                <w:sz w:val="21"/>
                <w:szCs w:val="21"/>
              </w:rPr>
            </w:pPr>
            <w:r>
              <w:rPr>
                <w:rFonts w:eastAsia="DengXian"/>
                <w:color w:val="000000"/>
                <w:kern w:val="0"/>
                <w:sz w:val="21"/>
                <w:szCs w:val="21"/>
              </w:rPr>
              <w:t>Huangpu River</w:t>
            </w:r>
          </w:p>
        </w:tc>
      </w:tr>
      <w:tr w:rsidR="00CF51A5" w:rsidRPr="000C582C">
        <w:trPr>
          <w:trHeight w:val="320"/>
        </w:trPr>
        <w:tc>
          <w:tcPr>
            <w:tcW w:w="1448" w:type="dxa"/>
            <w:tcBorders>
              <w:top w:val="nil"/>
              <w:left w:val="nil"/>
              <w:bottom w:val="nil"/>
              <w:right w:val="nil"/>
            </w:tcBorders>
          </w:tcPr>
          <w:p w:rsidR="00CF51A5" w:rsidRDefault="00CF51A5">
            <w:pPr>
              <w:widowControl/>
              <w:autoSpaceDE w:val="0"/>
              <w:autoSpaceDN w:val="0"/>
              <w:adjustRightInd w:val="0"/>
              <w:jc w:val="left"/>
              <w:rPr>
                <w:rFonts w:eastAsia="DengXian"/>
                <w:b/>
                <w:bCs/>
                <w:color w:val="000000"/>
                <w:kern w:val="0"/>
                <w:sz w:val="21"/>
                <w:szCs w:val="21"/>
              </w:rPr>
            </w:pPr>
            <w:r>
              <w:rPr>
                <w:rFonts w:eastAsia="DengXian"/>
                <w:b/>
                <w:bCs/>
                <w:color w:val="000000"/>
                <w:kern w:val="0"/>
                <w:sz w:val="21"/>
                <w:szCs w:val="21"/>
              </w:rPr>
              <w:t>Shenyang</w:t>
            </w:r>
          </w:p>
        </w:tc>
        <w:tc>
          <w:tcPr>
            <w:tcW w:w="1417" w:type="dxa"/>
            <w:tcBorders>
              <w:top w:val="nil"/>
              <w:left w:val="nil"/>
              <w:bottom w:val="nil"/>
              <w:right w:val="nil"/>
            </w:tcBorders>
          </w:tcPr>
          <w:p w:rsidR="00CF51A5" w:rsidRDefault="00CF51A5">
            <w:pPr>
              <w:widowControl/>
              <w:autoSpaceDE w:val="0"/>
              <w:autoSpaceDN w:val="0"/>
              <w:adjustRightInd w:val="0"/>
              <w:jc w:val="center"/>
              <w:rPr>
                <w:rFonts w:eastAsia="DengXian"/>
                <w:color w:val="000000"/>
                <w:kern w:val="0"/>
                <w:sz w:val="21"/>
                <w:szCs w:val="21"/>
              </w:rPr>
            </w:pPr>
            <w:r>
              <w:rPr>
                <w:rFonts w:eastAsia="DengXian"/>
                <w:color w:val="000000"/>
                <w:kern w:val="0"/>
                <w:sz w:val="21"/>
                <w:szCs w:val="21"/>
              </w:rPr>
              <w:t>6</w:t>
            </w:r>
          </w:p>
        </w:tc>
        <w:tc>
          <w:tcPr>
            <w:tcW w:w="1276" w:type="dxa"/>
            <w:tcBorders>
              <w:top w:val="nil"/>
              <w:left w:val="nil"/>
              <w:bottom w:val="nil"/>
              <w:right w:val="nil"/>
            </w:tcBorders>
          </w:tcPr>
          <w:p w:rsidR="00CF51A5" w:rsidRDefault="00CF51A5">
            <w:pPr>
              <w:widowControl/>
              <w:autoSpaceDE w:val="0"/>
              <w:autoSpaceDN w:val="0"/>
              <w:adjustRightInd w:val="0"/>
              <w:jc w:val="center"/>
              <w:rPr>
                <w:rFonts w:eastAsia="DengXian"/>
                <w:color w:val="000000"/>
                <w:kern w:val="0"/>
                <w:sz w:val="21"/>
                <w:szCs w:val="21"/>
              </w:rPr>
            </w:pPr>
            <w:r>
              <w:rPr>
                <w:rFonts w:eastAsia="DengXian"/>
                <w:color w:val="000000"/>
                <w:kern w:val="0"/>
                <w:sz w:val="21"/>
                <w:szCs w:val="21"/>
              </w:rPr>
              <w:t>2</w:t>
            </w:r>
          </w:p>
        </w:tc>
        <w:tc>
          <w:tcPr>
            <w:tcW w:w="1559" w:type="dxa"/>
            <w:tcBorders>
              <w:top w:val="nil"/>
              <w:left w:val="nil"/>
              <w:bottom w:val="nil"/>
              <w:right w:val="nil"/>
            </w:tcBorders>
          </w:tcPr>
          <w:p w:rsidR="00CF51A5" w:rsidRDefault="00CF51A5">
            <w:pPr>
              <w:widowControl/>
              <w:autoSpaceDE w:val="0"/>
              <w:autoSpaceDN w:val="0"/>
              <w:adjustRightInd w:val="0"/>
              <w:jc w:val="center"/>
              <w:rPr>
                <w:rFonts w:eastAsia="DengXian"/>
                <w:color w:val="000000"/>
                <w:kern w:val="0"/>
                <w:sz w:val="21"/>
                <w:szCs w:val="21"/>
              </w:rPr>
            </w:pPr>
            <w:r>
              <w:rPr>
                <w:rFonts w:eastAsia="DengXian"/>
                <w:color w:val="000000"/>
                <w:kern w:val="0"/>
                <w:sz w:val="21"/>
                <w:szCs w:val="21"/>
              </w:rPr>
              <w:t>3</w:t>
            </w:r>
          </w:p>
        </w:tc>
        <w:tc>
          <w:tcPr>
            <w:tcW w:w="2268" w:type="dxa"/>
            <w:tcBorders>
              <w:top w:val="nil"/>
              <w:left w:val="nil"/>
              <w:bottom w:val="nil"/>
              <w:right w:val="nil"/>
            </w:tcBorders>
          </w:tcPr>
          <w:p w:rsidR="00CF51A5" w:rsidRDefault="00CF51A5">
            <w:pPr>
              <w:widowControl/>
              <w:autoSpaceDE w:val="0"/>
              <w:autoSpaceDN w:val="0"/>
              <w:adjustRightInd w:val="0"/>
              <w:jc w:val="left"/>
              <w:rPr>
                <w:rFonts w:eastAsia="DengXian"/>
                <w:color w:val="000000"/>
                <w:kern w:val="0"/>
                <w:sz w:val="21"/>
                <w:szCs w:val="21"/>
              </w:rPr>
            </w:pPr>
            <w:r>
              <w:rPr>
                <w:rFonts w:eastAsia="DengXian"/>
                <w:color w:val="000000"/>
                <w:kern w:val="0"/>
                <w:sz w:val="21"/>
                <w:szCs w:val="21"/>
              </w:rPr>
              <w:t>2015/7/23, 2016/9/3, 2017/10/12</w:t>
            </w:r>
          </w:p>
        </w:tc>
        <w:tc>
          <w:tcPr>
            <w:tcW w:w="1560" w:type="dxa"/>
            <w:tcBorders>
              <w:top w:val="nil"/>
              <w:left w:val="nil"/>
              <w:bottom w:val="nil"/>
              <w:right w:val="nil"/>
            </w:tcBorders>
          </w:tcPr>
          <w:p w:rsidR="00CF51A5" w:rsidRDefault="00CF51A5">
            <w:pPr>
              <w:widowControl/>
              <w:autoSpaceDE w:val="0"/>
              <w:autoSpaceDN w:val="0"/>
              <w:adjustRightInd w:val="0"/>
              <w:jc w:val="left"/>
              <w:rPr>
                <w:rFonts w:eastAsia="DengXian"/>
                <w:color w:val="000000"/>
                <w:kern w:val="0"/>
                <w:sz w:val="21"/>
                <w:szCs w:val="21"/>
              </w:rPr>
            </w:pPr>
            <w:r>
              <w:rPr>
                <w:rFonts w:eastAsia="DengXian"/>
                <w:color w:val="000000"/>
                <w:kern w:val="0"/>
                <w:sz w:val="21"/>
                <w:szCs w:val="21"/>
              </w:rPr>
              <w:t>Liao River</w:t>
            </w:r>
          </w:p>
        </w:tc>
      </w:tr>
      <w:tr w:rsidR="00CF51A5" w:rsidRPr="000C582C">
        <w:trPr>
          <w:trHeight w:val="320"/>
        </w:trPr>
        <w:tc>
          <w:tcPr>
            <w:tcW w:w="1448" w:type="dxa"/>
            <w:tcBorders>
              <w:top w:val="nil"/>
              <w:left w:val="nil"/>
              <w:bottom w:val="nil"/>
              <w:right w:val="nil"/>
            </w:tcBorders>
          </w:tcPr>
          <w:p w:rsidR="00CF51A5" w:rsidRDefault="00CF51A5">
            <w:pPr>
              <w:widowControl/>
              <w:autoSpaceDE w:val="0"/>
              <w:autoSpaceDN w:val="0"/>
              <w:adjustRightInd w:val="0"/>
              <w:jc w:val="left"/>
              <w:rPr>
                <w:rFonts w:eastAsia="DengXian"/>
                <w:color w:val="000000"/>
                <w:kern w:val="0"/>
                <w:sz w:val="21"/>
                <w:szCs w:val="21"/>
              </w:rPr>
            </w:pPr>
            <w:r>
              <w:rPr>
                <w:rFonts w:eastAsia="DengXian"/>
                <w:color w:val="000000"/>
                <w:kern w:val="0"/>
                <w:sz w:val="21"/>
                <w:szCs w:val="21"/>
              </w:rPr>
              <w:t>Shenzhen</w:t>
            </w:r>
          </w:p>
        </w:tc>
        <w:tc>
          <w:tcPr>
            <w:tcW w:w="1417" w:type="dxa"/>
            <w:tcBorders>
              <w:top w:val="nil"/>
              <w:left w:val="nil"/>
              <w:bottom w:val="nil"/>
              <w:right w:val="nil"/>
            </w:tcBorders>
          </w:tcPr>
          <w:p w:rsidR="00CF51A5" w:rsidRDefault="00CF51A5">
            <w:pPr>
              <w:widowControl/>
              <w:autoSpaceDE w:val="0"/>
              <w:autoSpaceDN w:val="0"/>
              <w:adjustRightInd w:val="0"/>
              <w:jc w:val="center"/>
              <w:rPr>
                <w:rFonts w:eastAsia="DengXian"/>
                <w:color w:val="000000"/>
                <w:kern w:val="0"/>
                <w:sz w:val="21"/>
                <w:szCs w:val="21"/>
              </w:rPr>
            </w:pPr>
            <w:r>
              <w:rPr>
                <w:rFonts w:eastAsia="DengXian"/>
                <w:color w:val="000000"/>
                <w:kern w:val="0"/>
                <w:sz w:val="21"/>
                <w:szCs w:val="21"/>
              </w:rPr>
              <w:t>8</w:t>
            </w:r>
          </w:p>
        </w:tc>
        <w:tc>
          <w:tcPr>
            <w:tcW w:w="1276" w:type="dxa"/>
            <w:tcBorders>
              <w:top w:val="nil"/>
              <w:left w:val="nil"/>
              <w:bottom w:val="nil"/>
              <w:right w:val="nil"/>
            </w:tcBorders>
          </w:tcPr>
          <w:p w:rsidR="00CF51A5" w:rsidRDefault="00CF51A5">
            <w:pPr>
              <w:widowControl/>
              <w:autoSpaceDE w:val="0"/>
              <w:autoSpaceDN w:val="0"/>
              <w:adjustRightInd w:val="0"/>
              <w:jc w:val="center"/>
              <w:rPr>
                <w:rFonts w:eastAsia="DengXian"/>
                <w:color w:val="000000"/>
                <w:kern w:val="0"/>
                <w:sz w:val="21"/>
                <w:szCs w:val="21"/>
              </w:rPr>
            </w:pPr>
            <w:r>
              <w:rPr>
                <w:rFonts w:eastAsia="DengXian"/>
                <w:color w:val="000000"/>
                <w:kern w:val="0"/>
                <w:sz w:val="21"/>
                <w:szCs w:val="21"/>
              </w:rPr>
              <w:t>8</w:t>
            </w:r>
          </w:p>
        </w:tc>
        <w:tc>
          <w:tcPr>
            <w:tcW w:w="1559" w:type="dxa"/>
            <w:tcBorders>
              <w:top w:val="nil"/>
              <w:left w:val="nil"/>
              <w:bottom w:val="nil"/>
              <w:right w:val="nil"/>
            </w:tcBorders>
          </w:tcPr>
          <w:p w:rsidR="00CF51A5" w:rsidRDefault="00CF51A5">
            <w:pPr>
              <w:widowControl/>
              <w:autoSpaceDE w:val="0"/>
              <w:autoSpaceDN w:val="0"/>
              <w:adjustRightInd w:val="0"/>
              <w:jc w:val="center"/>
              <w:rPr>
                <w:rFonts w:eastAsia="DengXian"/>
                <w:color w:val="000000"/>
                <w:kern w:val="0"/>
                <w:sz w:val="21"/>
                <w:szCs w:val="21"/>
              </w:rPr>
            </w:pPr>
            <w:r>
              <w:rPr>
                <w:rFonts w:eastAsia="DengXian"/>
                <w:color w:val="000000"/>
                <w:kern w:val="0"/>
                <w:sz w:val="21"/>
                <w:szCs w:val="21"/>
              </w:rPr>
              <w:t>1</w:t>
            </w:r>
          </w:p>
        </w:tc>
        <w:tc>
          <w:tcPr>
            <w:tcW w:w="2268" w:type="dxa"/>
            <w:tcBorders>
              <w:top w:val="nil"/>
              <w:left w:val="nil"/>
              <w:bottom w:val="nil"/>
              <w:right w:val="nil"/>
            </w:tcBorders>
          </w:tcPr>
          <w:p w:rsidR="00CF51A5" w:rsidRDefault="00CF51A5">
            <w:pPr>
              <w:widowControl/>
              <w:autoSpaceDE w:val="0"/>
              <w:autoSpaceDN w:val="0"/>
              <w:adjustRightInd w:val="0"/>
              <w:jc w:val="left"/>
              <w:rPr>
                <w:rFonts w:eastAsia="DengXian"/>
                <w:color w:val="000000"/>
                <w:kern w:val="0"/>
                <w:sz w:val="21"/>
                <w:szCs w:val="21"/>
              </w:rPr>
            </w:pPr>
            <w:r>
              <w:rPr>
                <w:rFonts w:eastAsia="DengXian"/>
                <w:color w:val="000000"/>
                <w:kern w:val="0"/>
                <w:sz w:val="21"/>
                <w:szCs w:val="21"/>
              </w:rPr>
              <w:t>2016/12/2</w:t>
            </w:r>
          </w:p>
        </w:tc>
        <w:tc>
          <w:tcPr>
            <w:tcW w:w="1560" w:type="dxa"/>
            <w:tcBorders>
              <w:top w:val="nil"/>
              <w:left w:val="nil"/>
              <w:bottom w:val="nil"/>
              <w:right w:val="nil"/>
            </w:tcBorders>
          </w:tcPr>
          <w:p w:rsidR="00CF51A5" w:rsidRDefault="00CF51A5">
            <w:pPr>
              <w:widowControl/>
              <w:autoSpaceDE w:val="0"/>
              <w:autoSpaceDN w:val="0"/>
              <w:adjustRightInd w:val="0"/>
              <w:jc w:val="left"/>
              <w:rPr>
                <w:rFonts w:eastAsia="DengXian"/>
                <w:color w:val="000000"/>
                <w:kern w:val="0"/>
                <w:sz w:val="21"/>
                <w:szCs w:val="21"/>
              </w:rPr>
            </w:pPr>
            <w:r>
              <w:rPr>
                <w:rFonts w:eastAsia="DengXian"/>
                <w:color w:val="000000"/>
                <w:kern w:val="0"/>
                <w:sz w:val="21"/>
                <w:szCs w:val="21"/>
              </w:rPr>
              <w:t>Pearl River</w:t>
            </w:r>
          </w:p>
        </w:tc>
      </w:tr>
      <w:tr w:rsidR="00CF51A5" w:rsidRPr="000C582C">
        <w:trPr>
          <w:trHeight w:val="320"/>
        </w:trPr>
        <w:tc>
          <w:tcPr>
            <w:tcW w:w="1448" w:type="dxa"/>
            <w:tcBorders>
              <w:top w:val="nil"/>
              <w:left w:val="nil"/>
              <w:bottom w:val="nil"/>
              <w:right w:val="nil"/>
            </w:tcBorders>
          </w:tcPr>
          <w:p w:rsidR="00CF51A5" w:rsidRDefault="00CF51A5">
            <w:pPr>
              <w:widowControl/>
              <w:autoSpaceDE w:val="0"/>
              <w:autoSpaceDN w:val="0"/>
              <w:adjustRightInd w:val="0"/>
              <w:jc w:val="left"/>
              <w:rPr>
                <w:rFonts w:eastAsia="DengXian"/>
                <w:color w:val="000000"/>
                <w:kern w:val="0"/>
                <w:sz w:val="21"/>
                <w:szCs w:val="21"/>
              </w:rPr>
            </w:pPr>
            <w:r>
              <w:rPr>
                <w:rFonts w:eastAsia="DengXian"/>
                <w:color w:val="000000"/>
                <w:kern w:val="0"/>
                <w:sz w:val="21"/>
                <w:szCs w:val="21"/>
              </w:rPr>
              <w:t>Shijiazhuang</w:t>
            </w:r>
          </w:p>
        </w:tc>
        <w:tc>
          <w:tcPr>
            <w:tcW w:w="1417" w:type="dxa"/>
            <w:tcBorders>
              <w:top w:val="nil"/>
              <w:left w:val="nil"/>
              <w:bottom w:val="nil"/>
              <w:right w:val="nil"/>
            </w:tcBorders>
          </w:tcPr>
          <w:p w:rsidR="00CF51A5" w:rsidRDefault="00CF51A5">
            <w:pPr>
              <w:widowControl/>
              <w:autoSpaceDE w:val="0"/>
              <w:autoSpaceDN w:val="0"/>
              <w:adjustRightInd w:val="0"/>
              <w:jc w:val="center"/>
              <w:rPr>
                <w:rFonts w:eastAsia="DengXian"/>
                <w:color w:val="000000"/>
                <w:kern w:val="0"/>
                <w:sz w:val="21"/>
                <w:szCs w:val="21"/>
              </w:rPr>
            </w:pPr>
            <w:r>
              <w:rPr>
                <w:rFonts w:eastAsia="DengXian"/>
                <w:color w:val="000000"/>
                <w:kern w:val="0"/>
                <w:sz w:val="21"/>
                <w:szCs w:val="21"/>
              </w:rPr>
              <w:t>2</w:t>
            </w:r>
          </w:p>
        </w:tc>
        <w:tc>
          <w:tcPr>
            <w:tcW w:w="1276" w:type="dxa"/>
            <w:tcBorders>
              <w:top w:val="nil"/>
              <w:left w:val="nil"/>
              <w:bottom w:val="nil"/>
              <w:right w:val="nil"/>
            </w:tcBorders>
          </w:tcPr>
          <w:p w:rsidR="00CF51A5" w:rsidRDefault="00CF51A5">
            <w:pPr>
              <w:widowControl/>
              <w:autoSpaceDE w:val="0"/>
              <w:autoSpaceDN w:val="0"/>
              <w:adjustRightInd w:val="0"/>
              <w:jc w:val="center"/>
              <w:rPr>
                <w:rFonts w:eastAsia="DengXian"/>
                <w:color w:val="000000"/>
                <w:kern w:val="0"/>
                <w:sz w:val="21"/>
                <w:szCs w:val="21"/>
              </w:rPr>
            </w:pPr>
            <w:r>
              <w:rPr>
                <w:rFonts w:eastAsia="DengXian"/>
                <w:color w:val="000000"/>
                <w:kern w:val="0"/>
                <w:sz w:val="21"/>
                <w:szCs w:val="21"/>
              </w:rPr>
              <w:t>2</w:t>
            </w:r>
          </w:p>
        </w:tc>
        <w:tc>
          <w:tcPr>
            <w:tcW w:w="1559" w:type="dxa"/>
            <w:tcBorders>
              <w:top w:val="nil"/>
              <w:left w:val="nil"/>
              <w:bottom w:val="nil"/>
              <w:right w:val="nil"/>
            </w:tcBorders>
          </w:tcPr>
          <w:p w:rsidR="00CF51A5" w:rsidRDefault="00CF51A5">
            <w:pPr>
              <w:widowControl/>
              <w:autoSpaceDE w:val="0"/>
              <w:autoSpaceDN w:val="0"/>
              <w:adjustRightInd w:val="0"/>
              <w:jc w:val="center"/>
              <w:rPr>
                <w:rFonts w:eastAsia="DengXian"/>
                <w:color w:val="000000"/>
                <w:kern w:val="0"/>
                <w:sz w:val="21"/>
                <w:szCs w:val="21"/>
              </w:rPr>
            </w:pPr>
            <w:r>
              <w:rPr>
                <w:rFonts w:eastAsia="DengXian"/>
                <w:color w:val="000000"/>
                <w:kern w:val="0"/>
                <w:sz w:val="21"/>
                <w:szCs w:val="21"/>
              </w:rPr>
              <w:t>1</w:t>
            </w:r>
          </w:p>
        </w:tc>
        <w:tc>
          <w:tcPr>
            <w:tcW w:w="2268" w:type="dxa"/>
            <w:tcBorders>
              <w:top w:val="nil"/>
              <w:left w:val="nil"/>
              <w:bottom w:val="nil"/>
              <w:right w:val="nil"/>
            </w:tcBorders>
          </w:tcPr>
          <w:p w:rsidR="00CF51A5" w:rsidRDefault="00CF51A5">
            <w:pPr>
              <w:widowControl/>
              <w:autoSpaceDE w:val="0"/>
              <w:autoSpaceDN w:val="0"/>
              <w:adjustRightInd w:val="0"/>
              <w:jc w:val="left"/>
              <w:rPr>
                <w:rFonts w:eastAsia="DengXian"/>
                <w:color w:val="000000"/>
                <w:kern w:val="0"/>
                <w:sz w:val="21"/>
                <w:szCs w:val="21"/>
              </w:rPr>
            </w:pPr>
            <w:r>
              <w:rPr>
                <w:rFonts w:eastAsia="DengXian"/>
                <w:color w:val="000000"/>
                <w:kern w:val="0"/>
                <w:sz w:val="21"/>
                <w:szCs w:val="21"/>
              </w:rPr>
              <w:t>2016/7/13</w:t>
            </w:r>
          </w:p>
        </w:tc>
        <w:tc>
          <w:tcPr>
            <w:tcW w:w="1560" w:type="dxa"/>
            <w:tcBorders>
              <w:top w:val="nil"/>
              <w:left w:val="nil"/>
              <w:bottom w:val="nil"/>
              <w:right w:val="nil"/>
            </w:tcBorders>
          </w:tcPr>
          <w:p w:rsidR="00CF51A5" w:rsidRDefault="00CF51A5">
            <w:pPr>
              <w:widowControl/>
              <w:autoSpaceDE w:val="0"/>
              <w:autoSpaceDN w:val="0"/>
              <w:adjustRightInd w:val="0"/>
              <w:jc w:val="left"/>
              <w:rPr>
                <w:rFonts w:eastAsia="DengXian"/>
                <w:color w:val="000000"/>
                <w:kern w:val="0"/>
                <w:sz w:val="21"/>
                <w:szCs w:val="21"/>
              </w:rPr>
            </w:pPr>
            <w:r>
              <w:rPr>
                <w:rFonts w:eastAsia="DengXian"/>
                <w:color w:val="000000"/>
                <w:kern w:val="0"/>
                <w:sz w:val="21"/>
                <w:szCs w:val="21"/>
              </w:rPr>
              <w:t>Haihe River</w:t>
            </w:r>
          </w:p>
        </w:tc>
      </w:tr>
      <w:tr w:rsidR="00CF51A5" w:rsidRPr="000C582C">
        <w:trPr>
          <w:trHeight w:val="640"/>
        </w:trPr>
        <w:tc>
          <w:tcPr>
            <w:tcW w:w="1448" w:type="dxa"/>
            <w:tcBorders>
              <w:top w:val="nil"/>
              <w:left w:val="nil"/>
              <w:bottom w:val="nil"/>
              <w:right w:val="nil"/>
            </w:tcBorders>
          </w:tcPr>
          <w:p w:rsidR="00CF51A5" w:rsidRDefault="00CF51A5">
            <w:pPr>
              <w:widowControl/>
              <w:autoSpaceDE w:val="0"/>
              <w:autoSpaceDN w:val="0"/>
              <w:adjustRightInd w:val="0"/>
              <w:jc w:val="left"/>
              <w:rPr>
                <w:rFonts w:eastAsia="DengXian"/>
                <w:color w:val="000000"/>
                <w:kern w:val="0"/>
                <w:sz w:val="21"/>
                <w:szCs w:val="21"/>
              </w:rPr>
            </w:pPr>
            <w:r>
              <w:rPr>
                <w:rFonts w:eastAsia="DengXian"/>
                <w:color w:val="000000"/>
                <w:kern w:val="0"/>
                <w:sz w:val="21"/>
                <w:szCs w:val="21"/>
              </w:rPr>
              <w:t>Tianjin</w:t>
            </w:r>
          </w:p>
        </w:tc>
        <w:tc>
          <w:tcPr>
            <w:tcW w:w="1417" w:type="dxa"/>
            <w:tcBorders>
              <w:top w:val="nil"/>
              <w:left w:val="nil"/>
              <w:bottom w:val="nil"/>
              <w:right w:val="nil"/>
            </w:tcBorders>
          </w:tcPr>
          <w:p w:rsidR="00CF51A5" w:rsidRDefault="00CF51A5">
            <w:pPr>
              <w:widowControl/>
              <w:autoSpaceDE w:val="0"/>
              <w:autoSpaceDN w:val="0"/>
              <w:adjustRightInd w:val="0"/>
              <w:jc w:val="center"/>
              <w:rPr>
                <w:rFonts w:eastAsia="DengXian"/>
                <w:color w:val="000000"/>
                <w:kern w:val="0"/>
                <w:sz w:val="21"/>
                <w:szCs w:val="21"/>
              </w:rPr>
            </w:pPr>
            <w:r>
              <w:rPr>
                <w:rFonts w:eastAsia="DengXian"/>
                <w:color w:val="000000"/>
                <w:kern w:val="0"/>
                <w:sz w:val="21"/>
                <w:szCs w:val="21"/>
              </w:rPr>
              <w:t>4</w:t>
            </w:r>
          </w:p>
        </w:tc>
        <w:tc>
          <w:tcPr>
            <w:tcW w:w="1276" w:type="dxa"/>
            <w:tcBorders>
              <w:top w:val="nil"/>
              <w:left w:val="nil"/>
              <w:bottom w:val="nil"/>
              <w:right w:val="nil"/>
            </w:tcBorders>
          </w:tcPr>
          <w:p w:rsidR="00CF51A5" w:rsidRDefault="00CF51A5">
            <w:pPr>
              <w:widowControl/>
              <w:autoSpaceDE w:val="0"/>
              <w:autoSpaceDN w:val="0"/>
              <w:adjustRightInd w:val="0"/>
              <w:jc w:val="center"/>
              <w:rPr>
                <w:rFonts w:eastAsia="DengXian"/>
                <w:color w:val="000000"/>
                <w:kern w:val="0"/>
                <w:sz w:val="21"/>
                <w:szCs w:val="21"/>
              </w:rPr>
            </w:pPr>
            <w:r>
              <w:rPr>
                <w:rFonts w:eastAsia="DengXian"/>
                <w:color w:val="000000"/>
                <w:kern w:val="0"/>
                <w:sz w:val="21"/>
                <w:szCs w:val="21"/>
              </w:rPr>
              <w:t>1</w:t>
            </w:r>
          </w:p>
        </w:tc>
        <w:tc>
          <w:tcPr>
            <w:tcW w:w="1559" w:type="dxa"/>
            <w:tcBorders>
              <w:top w:val="nil"/>
              <w:left w:val="nil"/>
              <w:bottom w:val="nil"/>
              <w:right w:val="nil"/>
            </w:tcBorders>
          </w:tcPr>
          <w:p w:rsidR="00CF51A5" w:rsidRDefault="00CF51A5">
            <w:pPr>
              <w:widowControl/>
              <w:autoSpaceDE w:val="0"/>
              <w:autoSpaceDN w:val="0"/>
              <w:adjustRightInd w:val="0"/>
              <w:jc w:val="center"/>
              <w:rPr>
                <w:rFonts w:eastAsia="DengXian"/>
                <w:color w:val="000000"/>
                <w:kern w:val="0"/>
                <w:sz w:val="21"/>
                <w:szCs w:val="21"/>
              </w:rPr>
            </w:pPr>
            <w:r>
              <w:rPr>
                <w:rFonts w:eastAsia="DengXian"/>
                <w:color w:val="000000"/>
                <w:kern w:val="0"/>
                <w:sz w:val="21"/>
                <w:szCs w:val="21"/>
              </w:rPr>
              <w:t>4</w:t>
            </w:r>
          </w:p>
        </w:tc>
        <w:tc>
          <w:tcPr>
            <w:tcW w:w="2268" w:type="dxa"/>
            <w:tcBorders>
              <w:top w:val="nil"/>
              <w:left w:val="nil"/>
              <w:bottom w:val="nil"/>
              <w:right w:val="nil"/>
            </w:tcBorders>
          </w:tcPr>
          <w:p w:rsidR="00CF51A5" w:rsidRDefault="00CF51A5">
            <w:pPr>
              <w:widowControl/>
              <w:autoSpaceDE w:val="0"/>
              <w:autoSpaceDN w:val="0"/>
              <w:adjustRightInd w:val="0"/>
              <w:jc w:val="left"/>
              <w:rPr>
                <w:rFonts w:eastAsia="DengXian"/>
                <w:color w:val="000000"/>
                <w:kern w:val="0"/>
                <w:sz w:val="21"/>
                <w:szCs w:val="21"/>
              </w:rPr>
            </w:pPr>
            <w:r>
              <w:rPr>
                <w:rFonts w:eastAsia="DengXian"/>
                <w:color w:val="000000"/>
                <w:kern w:val="0"/>
                <w:sz w:val="21"/>
                <w:szCs w:val="21"/>
              </w:rPr>
              <w:t>2015/10/23, 2017/3/10, 2017/7/24, 2017/10/30</w:t>
            </w:r>
          </w:p>
        </w:tc>
        <w:tc>
          <w:tcPr>
            <w:tcW w:w="1560" w:type="dxa"/>
            <w:tcBorders>
              <w:top w:val="nil"/>
              <w:left w:val="nil"/>
              <w:bottom w:val="nil"/>
              <w:right w:val="nil"/>
            </w:tcBorders>
          </w:tcPr>
          <w:p w:rsidR="00CF51A5" w:rsidRDefault="00CF51A5">
            <w:pPr>
              <w:widowControl/>
              <w:autoSpaceDE w:val="0"/>
              <w:autoSpaceDN w:val="0"/>
              <w:adjustRightInd w:val="0"/>
              <w:jc w:val="left"/>
              <w:rPr>
                <w:rFonts w:eastAsia="DengXian"/>
                <w:color w:val="000000"/>
                <w:kern w:val="0"/>
                <w:sz w:val="21"/>
                <w:szCs w:val="21"/>
              </w:rPr>
            </w:pPr>
            <w:r>
              <w:rPr>
                <w:rFonts w:eastAsia="DengXian"/>
                <w:color w:val="000000"/>
                <w:kern w:val="0"/>
                <w:sz w:val="21"/>
                <w:szCs w:val="21"/>
              </w:rPr>
              <w:t>Haihe River</w:t>
            </w:r>
          </w:p>
        </w:tc>
      </w:tr>
      <w:tr w:rsidR="00CF51A5" w:rsidRPr="000C582C">
        <w:trPr>
          <w:trHeight w:val="640"/>
        </w:trPr>
        <w:tc>
          <w:tcPr>
            <w:tcW w:w="1448" w:type="dxa"/>
            <w:tcBorders>
              <w:top w:val="nil"/>
              <w:left w:val="nil"/>
              <w:bottom w:val="nil"/>
              <w:right w:val="nil"/>
            </w:tcBorders>
          </w:tcPr>
          <w:p w:rsidR="00CF51A5" w:rsidRDefault="00CF51A5">
            <w:pPr>
              <w:widowControl/>
              <w:autoSpaceDE w:val="0"/>
              <w:autoSpaceDN w:val="0"/>
              <w:adjustRightInd w:val="0"/>
              <w:jc w:val="left"/>
              <w:rPr>
                <w:rFonts w:eastAsia="DengXian"/>
                <w:b/>
                <w:bCs/>
                <w:color w:val="000000"/>
                <w:kern w:val="0"/>
                <w:sz w:val="21"/>
                <w:szCs w:val="21"/>
              </w:rPr>
            </w:pPr>
            <w:r>
              <w:rPr>
                <w:rFonts w:eastAsia="DengXian"/>
                <w:b/>
                <w:bCs/>
                <w:color w:val="000000"/>
                <w:kern w:val="0"/>
                <w:sz w:val="21"/>
                <w:szCs w:val="21"/>
              </w:rPr>
              <w:t>Wuxi</w:t>
            </w:r>
          </w:p>
        </w:tc>
        <w:tc>
          <w:tcPr>
            <w:tcW w:w="1417" w:type="dxa"/>
            <w:tcBorders>
              <w:top w:val="nil"/>
              <w:left w:val="nil"/>
              <w:bottom w:val="nil"/>
              <w:right w:val="nil"/>
            </w:tcBorders>
          </w:tcPr>
          <w:p w:rsidR="00CF51A5" w:rsidRDefault="00CF51A5">
            <w:pPr>
              <w:widowControl/>
              <w:autoSpaceDE w:val="0"/>
              <w:autoSpaceDN w:val="0"/>
              <w:adjustRightInd w:val="0"/>
              <w:jc w:val="center"/>
              <w:rPr>
                <w:rFonts w:eastAsia="DengXian"/>
                <w:color w:val="000000"/>
                <w:kern w:val="0"/>
                <w:sz w:val="21"/>
                <w:szCs w:val="21"/>
              </w:rPr>
            </w:pPr>
            <w:r>
              <w:rPr>
                <w:rFonts w:eastAsia="DengXian"/>
                <w:color w:val="000000"/>
                <w:kern w:val="0"/>
                <w:sz w:val="21"/>
                <w:szCs w:val="21"/>
              </w:rPr>
              <w:t>14</w:t>
            </w:r>
          </w:p>
        </w:tc>
        <w:tc>
          <w:tcPr>
            <w:tcW w:w="1276" w:type="dxa"/>
            <w:tcBorders>
              <w:top w:val="nil"/>
              <w:left w:val="nil"/>
              <w:bottom w:val="nil"/>
              <w:right w:val="nil"/>
            </w:tcBorders>
          </w:tcPr>
          <w:p w:rsidR="00CF51A5" w:rsidRDefault="00CF51A5">
            <w:pPr>
              <w:widowControl/>
              <w:autoSpaceDE w:val="0"/>
              <w:autoSpaceDN w:val="0"/>
              <w:adjustRightInd w:val="0"/>
              <w:jc w:val="center"/>
              <w:rPr>
                <w:rFonts w:eastAsia="DengXian"/>
                <w:color w:val="000000"/>
                <w:kern w:val="0"/>
                <w:sz w:val="21"/>
                <w:szCs w:val="21"/>
              </w:rPr>
            </w:pPr>
            <w:r>
              <w:rPr>
                <w:rFonts w:eastAsia="DengXian"/>
                <w:color w:val="000000"/>
                <w:kern w:val="0"/>
                <w:sz w:val="21"/>
                <w:szCs w:val="21"/>
              </w:rPr>
              <w:t>6</w:t>
            </w:r>
          </w:p>
        </w:tc>
        <w:tc>
          <w:tcPr>
            <w:tcW w:w="1559" w:type="dxa"/>
            <w:tcBorders>
              <w:top w:val="nil"/>
              <w:left w:val="nil"/>
              <w:bottom w:val="nil"/>
              <w:right w:val="nil"/>
            </w:tcBorders>
          </w:tcPr>
          <w:p w:rsidR="00CF51A5" w:rsidRDefault="00CF51A5">
            <w:pPr>
              <w:widowControl/>
              <w:autoSpaceDE w:val="0"/>
              <w:autoSpaceDN w:val="0"/>
              <w:adjustRightInd w:val="0"/>
              <w:jc w:val="center"/>
              <w:rPr>
                <w:rFonts w:eastAsia="DengXian"/>
                <w:color w:val="000000"/>
                <w:kern w:val="0"/>
                <w:sz w:val="21"/>
                <w:szCs w:val="21"/>
              </w:rPr>
            </w:pPr>
            <w:r>
              <w:rPr>
                <w:rFonts w:eastAsia="DengXian"/>
                <w:color w:val="000000"/>
                <w:kern w:val="0"/>
                <w:sz w:val="21"/>
                <w:szCs w:val="21"/>
              </w:rPr>
              <w:t>1(3), 3(1), 4(2)</w:t>
            </w:r>
          </w:p>
        </w:tc>
        <w:tc>
          <w:tcPr>
            <w:tcW w:w="2268" w:type="dxa"/>
            <w:tcBorders>
              <w:top w:val="nil"/>
              <w:left w:val="nil"/>
              <w:bottom w:val="nil"/>
              <w:right w:val="nil"/>
            </w:tcBorders>
          </w:tcPr>
          <w:p w:rsidR="00CF51A5" w:rsidRDefault="00CF51A5">
            <w:pPr>
              <w:widowControl/>
              <w:autoSpaceDE w:val="0"/>
              <w:autoSpaceDN w:val="0"/>
              <w:adjustRightInd w:val="0"/>
              <w:jc w:val="left"/>
              <w:rPr>
                <w:rFonts w:eastAsia="DengXian"/>
                <w:color w:val="000000"/>
                <w:kern w:val="0"/>
                <w:sz w:val="21"/>
                <w:szCs w:val="21"/>
              </w:rPr>
            </w:pPr>
            <w:r>
              <w:rPr>
                <w:rFonts w:eastAsia="DengXian"/>
                <w:color w:val="000000"/>
                <w:kern w:val="0"/>
                <w:sz w:val="21"/>
                <w:szCs w:val="21"/>
              </w:rPr>
              <w:t>2015/5/14(3), 2016/9/1(3), 2017/1/25(3), 2017/5/19(3), 2017/12/7(2)</w:t>
            </w:r>
          </w:p>
        </w:tc>
        <w:tc>
          <w:tcPr>
            <w:tcW w:w="1560" w:type="dxa"/>
            <w:tcBorders>
              <w:top w:val="nil"/>
              <w:left w:val="nil"/>
              <w:bottom w:val="nil"/>
              <w:right w:val="nil"/>
            </w:tcBorders>
          </w:tcPr>
          <w:p w:rsidR="00CF51A5" w:rsidRDefault="00CF51A5">
            <w:pPr>
              <w:widowControl/>
              <w:autoSpaceDE w:val="0"/>
              <w:autoSpaceDN w:val="0"/>
              <w:adjustRightInd w:val="0"/>
              <w:jc w:val="left"/>
              <w:rPr>
                <w:rFonts w:eastAsia="DengXian"/>
                <w:color w:val="000000"/>
                <w:kern w:val="0"/>
                <w:sz w:val="21"/>
                <w:szCs w:val="21"/>
              </w:rPr>
            </w:pPr>
            <w:r>
              <w:rPr>
                <w:rFonts w:eastAsia="DengXian"/>
                <w:color w:val="000000"/>
                <w:kern w:val="0"/>
                <w:sz w:val="21"/>
                <w:szCs w:val="21"/>
              </w:rPr>
              <w:t>Taihu Lake</w:t>
            </w:r>
          </w:p>
        </w:tc>
      </w:tr>
      <w:tr w:rsidR="00CF51A5" w:rsidRPr="000C582C">
        <w:trPr>
          <w:trHeight w:val="320"/>
        </w:trPr>
        <w:tc>
          <w:tcPr>
            <w:tcW w:w="1448" w:type="dxa"/>
            <w:tcBorders>
              <w:top w:val="nil"/>
              <w:left w:val="nil"/>
              <w:bottom w:val="nil"/>
              <w:right w:val="nil"/>
            </w:tcBorders>
          </w:tcPr>
          <w:p w:rsidR="00CF51A5" w:rsidRDefault="00CF51A5">
            <w:pPr>
              <w:widowControl/>
              <w:autoSpaceDE w:val="0"/>
              <w:autoSpaceDN w:val="0"/>
              <w:adjustRightInd w:val="0"/>
              <w:jc w:val="left"/>
              <w:rPr>
                <w:rFonts w:eastAsia="DengXian"/>
                <w:b/>
                <w:bCs/>
                <w:color w:val="000000"/>
                <w:kern w:val="0"/>
                <w:sz w:val="21"/>
                <w:szCs w:val="21"/>
              </w:rPr>
            </w:pPr>
            <w:r>
              <w:rPr>
                <w:rFonts w:eastAsia="DengXian"/>
                <w:b/>
                <w:bCs/>
                <w:color w:val="000000"/>
                <w:kern w:val="0"/>
                <w:sz w:val="21"/>
                <w:szCs w:val="21"/>
              </w:rPr>
              <w:t>Zhengzhou</w:t>
            </w:r>
          </w:p>
        </w:tc>
        <w:tc>
          <w:tcPr>
            <w:tcW w:w="1417" w:type="dxa"/>
            <w:tcBorders>
              <w:top w:val="nil"/>
              <w:left w:val="nil"/>
              <w:bottom w:val="nil"/>
              <w:right w:val="nil"/>
            </w:tcBorders>
          </w:tcPr>
          <w:p w:rsidR="00CF51A5" w:rsidRDefault="00CF51A5">
            <w:pPr>
              <w:widowControl/>
              <w:autoSpaceDE w:val="0"/>
              <w:autoSpaceDN w:val="0"/>
              <w:adjustRightInd w:val="0"/>
              <w:jc w:val="center"/>
              <w:rPr>
                <w:rFonts w:eastAsia="DengXian"/>
                <w:color w:val="000000"/>
                <w:kern w:val="0"/>
                <w:sz w:val="21"/>
                <w:szCs w:val="21"/>
              </w:rPr>
            </w:pPr>
            <w:r>
              <w:rPr>
                <w:rFonts w:eastAsia="DengXian"/>
                <w:color w:val="000000"/>
                <w:kern w:val="0"/>
                <w:sz w:val="21"/>
                <w:szCs w:val="21"/>
              </w:rPr>
              <w:t>4</w:t>
            </w:r>
          </w:p>
        </w:tc>
        <w:tc>
          <w:tcPr>
            <w:tcW w:w="1276" w:type="dxa"/>
            <w:tcBorders>
              <w:top w:val="nil"/>
              <w:left w:val="nil"/>
              <w:bottom w:val="nil"/>
              <w:right w:val="nil"/>
            </w:tcBorders>
          </w:tcPr>
          <w:p w:rsidR="00CF51A5" w:rsidRDefault="00CF51A5">
            <w:pPr>
              <w:widowControl/>
              <w:autoSpaceDE w:val="0"/>
              <w:autoSpaceDN w:val="0"/>
              <w:adjustRightInd w:val="0"/>
              <w:jc w:val="center"/>
              <w:rPr>
                <w:rFonts w:eastAsia="DengXian"/>
                <w:color w:val="000000"/>
                <w:kern w:val="0"/>
                <w:sz w:val="21"/>
                <w:szCs w:val="21"/>
              </w:rPr>
            </w:pPr>
            <w:r>
              <w:rPr>
                <w:rFonts w:eastAsia="DengXian"/>
                <w:color w:val="000000"/>
                <w:kern w:val="0"/>
                <w:sz w:val="21"/>
                <w:szCs w:val="21"/>
              </w:rPr>
              <w:t>2</w:t>
            </w:r>
          </w:p>
        </w:tc>
        <w:tc>
          <w:tcPr>
            <w:tcW w:w="1559" w:type="dxa"/>
            <w:tcBorders>
              <w:top w:val="nil"/>
              <w:left w:val="nil"/>
              <w:bottom w:val="nil"/>
              <w:right w:val="nil"/>
            </w:tcBorders>
          </w:tcPr>
          <w:p w:rsidR="00CF51A5" w:rsidRDefault="00CF51A5">
            <w:pPr>
              <w:widowControl/>
              <w:autoSpaceDE w:val="0"/>
              <w:autoSpaceDN w:val="0"/>
              <w:adjustRightInd w:val="0"/>
              <w:jc w:val="center"/>
              <w:rPr>
                <w:rFonts w:eastAsia="DengXian"/>
                <w:color w:val="000000"/>
                <w:kern w:val="0"/>
                <w:sz w:val="21"/>
                <w:szCs w:val="21"/>
              </w:rPr>
            </w:pPr>
            <w:r>
              <w:rPr>
                <w:rFonts w:eastAsia="DengXian"/>
                <w:color w:val="000000"/>
                <w:kern w:val="0"/>
                <w:sz w:val="21"/>
                <w:szCs w:val="21"/>
              </w:rPr>
              <w:t>2</w:t>
            </w:r>
          </w:p>
        </w:tc>
        <w:tc>
          <w:tcPr>
            <w:tcW w:w="2268" w:type="dxa"/>
            <w:tcBorders>
              <w:top w:val="nil"/>
              <w:left w:val="nil"/>
              <w:bottom w:val="nil"/>
              <w:right w:val="nil"/>
            </w:tcBorders>
          </w:tcPr>
          <w:p w:rsidR="00CF51A5" w:rsidRDefault="00CF51A5">
            <w:pPr>
              <w:widowControl/>
              <w:autoSpaceDE w:val="0"/>
              <w:autoSpaceDN w:val="0"/>
              <w:adjustRightInd w:val="0"/>
              <w:jc w:val="left"/>
              <w:rPr>
                <w:rFonts w:eastAsia="DengXian"/>
                <w:color w:val="000000"/>
                <w:kern w:val="0"/>
                <w:sz w:val="21"/>
                <w:szCs w:val="21"/>
              </w:rPr>
            </w:pPr>
            <w:r>
              <w:rPr>
                <w:rFonts w:eastAsia="DengXian"/>
                <w:color w:val="000000"/>
                <w:kern w:val="0"/>
                <w:sz w:val="21"/>
                <w:szCs w:val="21"/>
              </w:rPr>
              <w:t>2015/10/14, 2016/11/2</w:t>
            </w:r>
          </w:p>
        </w:tc>
        <w:tc>
          <w:tcPr>
            <w:tcW w:w="1560" w:type="dxa"/>
            <w:tcBorders>
              <w:top w:val="nil"/>
              <w:left w:val="nil"/>
              <w:bottom w:val="nil"/>
              <w:right w:val="nil"/>
            </w:tcBorders>
          </w:tcPr>
          <w:p w:rsidR="00CF51A5" w:rsidRDefault="00CF51A5">
            <w:pPr>
              <w:widowControl/>
              <w:autoSpaceDE w:val="0"/>
              <w:autoSpaceDN w:val="0"/>
              <w:adjustRightInd w:val="0"/>
              <w:jc w:val="left"/>
              <w:rPr>
                <w:rFonts w:eastAsia="DengXian"/>
                <w:color w:val="000000"/>
                <w:kern w:val="0"/>
                <w:sz w:val="21"/>
                <w:szCs w:val="21"/>
              </w:rPr>
            </w:pPr>
            <w:r>
              <w:rPr>
                <w:rFonts w:eastAsia="DengXian"/>
                <w:color w:val="000000"/>
                <w:kern w:val="0"/>
                <w:sz w:val="21"/>
                <w:szCs w:val="21"/>
              </w:rPr>
              <w:t>Yellow River</w:t>
            </w:r>
          </w:p>
        </w:tc>
      </w:tr>
      <w:tr w:rsidR="00CF51A5" w:rsidRPr="000C582C">
        <w:trPr>
          <w:trHeight w:val="640"/>
        </w:trPr>
        <w:tc>
          <w:tcPr>
            <w:tcW w:w="1448" w:type="dxa"/>
            <w:tcBorders>
              <w:top w:val="nil"/>
              <w:left w:val="nil"/>
              <w:bottom w:val="nil"/>
              <w:right w:val="nil"/>
            </w:tcBorders>
          </w:tcPr>
          <w:p w:rsidR="00CF51A5" w:rsidRDefault="00CF51A5">
            <w:pPr>
              <w:widowControl/>
              <w:autoSpaceDE w:val="0"/>
              <w:autoSpaceDN w:val="0"/>
              <w:adjustRightInd w:val="0"/>
              <w:jc w:val="left"/>
              <w:rPr>
                <w:rFonts w:eastAsia="DengXian"/>
                <w:b/>
                <w:bCs/>
                <w:color w:val="000000"/>
                <w:kern w:val="0"/>
                <w:sz w:val="21"/>
                <w:szCs w:val="21"/>
              </w:rPr>
            </w:pPr>
            <w:r>
              <w:rPr>
                <w:rFonts w:eastAsia="DengXian"/>
                <w:b/>
                <w:bCs/>
                <w:color w:val="000000"/>
                <w:kern w:val="0"/>
                <w:sz w:val="21"/>
                <w:szCs w:val="21"/>
              </w:rPr>
              <w:t>Zhuzhou</w:t>
            </w:r>
          </w:p>
        </w:tc>
        <w:tc>
          <w:tcPr>
            <w:tcW w:w="1417" w:type="dxa"/>
            <w:tcBorders>
              <w:top w:val="nil"/>
              <w:left w:val="nil"/>
              <w:bottom w:val="nil"/>
              <w:right w:val="nil"/>
            </w:tcBorders>
          </w:tcPr>
          <w:p w:rsidR="00CF51A5" w:rsidRDefault="00CF51A5">
            <w:pPr>
              <w:widowControl/>
              <w:autoSpaceDE w:val="0"/>
              <w:autoSpaceDN w:val="0"/>
              <w:adjustRightInd w:val="0"/>
              <w:jc w:val="center"/>
              <w:rPr>
                <w:rFonts w:eastAsia="DengXian"/>
                <w:color w:val="000000"/>
                <w:kern w:val="0"/>
                <w:sz w:val="21"/>
                <w:szCs w:val="21"/>
              </w:rPr>
            </w:pPr>
            <w:r>
              <w:rPr>
                <w:rFonts w:eastAsia="DengXian"/>
                <w:color w:val="000000"/>
                <w:kern w:val="0"/>
                <w:sz w:val="21"/>
                <w:szCs w:val="21"/>
              </w:rPr>
              <w:t>15</w:t>
            </w:r>
          </w:p>
        </w:tc>
        <w:tc>
          <w:tcPr>
            <w:tcW w:w="1276" w:type="dxa"/>
            <w:tcBorders>
              <w:top w:val="nil"/>
              <w:left w:val="nil"/>
              <w:bottom w:val="nil"/>
              <w:right w:val="nil"/>
            </w:tcBorders>
          </w:tcPr>
          <w:p w:rsidR="00CF51A5" w:rsidRDefault="00CF51A5">
            <w:pPr>
              <w:widowControl/>
              <w:autoSpaceDE w:val="0"/>
              <w:autoSpaceDN w:val="0"/>
              <w:adjustRightInd w:val="0"/>
              <w:jc w:val="center"/>
              <w:rPr>
                <w:rFonts w:eastAsia="DengXian"/>
                <w:color w:val="000000"/>
                <w:kern w:val="0"/>
                <w:sz w:val="21"/>
                <w:szCs w:val="21"/>
              </w:rPr>
            </w:pPr>
            <w:r>
              <w:rPr>
                <w:rFonts w:eastAsia="DengXian"/>
                <w:color w:val="000000"/>
                <w:kern w:val="0"/>
                <w:sz w:val="21"/>
                <w:szCs w:val="21"/>
              </w:rPr>
              <w:t>4</w:t>
            </w:r>
          </w:p>
        </w:tc>
        <w:tc>
          <w:tcPr>
            <w:tcW w:w="1559" w:type="dxa"/>
            <w:tcBorders>
              <w:top w:val="nil"/>
              <w:left w:val="nil"/>
              <w:bottom w:val="nil"/>
              <w:right w:val="nil"/>
            </w:tcBorders>
          </w:tcPr>
          <w:p w:rsidR="00CF51A5" w:rsidRDefault="00CF51A5">
            <w:pPr>
              <w:widowControl/>
              <w:autoSpaceDE w:val="0"/>
              <w:autoSpaceDN w:val="0"/>
              <w:adjustRightInd w:val="0"/>
              <w:jc w:val="center"/>
              <w:rPr>
                <w:rFonts w:eastAsia="DengXian"/>
                <w:color w:val="000000"/>
                <w:kern w:val="0"/>
                <w:sz w:val="21"/>
                <w:szCs w:val="21"/>
              </w:rPr>
            </w:pPr>
            <w:r>
              <w:rPr>
                <w:rFonts w:eastAsia="DengXian"/>
                <w:color w:val="000000"/>
                <w:kern w:val="0"/>
                <w:sz w:val="21"/>
                <w:szCs w:val="21"/>
              </w:rPr>
              <w:t>3(1), 4(3)</w:t>
            </w:r>
          </w:p>
        </w:tc>
        <w:tc>
          <w:tcPr>
            <w:tcW w:w="2268" w:type="dxa"/>
            <w:tcBorders>
              <w:top w:val="nil"/>
              <w:left w:val="nil"/>
              <w:bottom w:val="nil"/>
              <w:right w:val="nil"/>
            </w:tcBorders>
          </w:tcPr>
          <w:p w:rsidR="00CF51A5" w:rsidRDefault="00CF51A5">
            <w:pPr>
              <w:widowControl/>
              <w:autoSpaceDE w:val="0"/>
              <w:autoSpaceDN w:val="0"/>
              <w:adjustRightInd w:val="0"/>
              <w:jc w:val="left"/>
              <w:rPr>
                <w:rFonts w:eastAsia="DengXian"/>
                <w:color w:val="000000"/>
                <w:kern w:val="0"/>
                <w:sz w:val="21"/>
                <w:szCs w:val="21"/>
              </w:rPr>
            </w:pPr>
            <w:r>
              <w:rPr>
                <w:rFonts w:eastAsia="DengXian"/>
                <w:color w:val="000000"/>
                <w:kern w:val="0"/>
                <w:sz w:val="21"/>
                <w:szCs w:val="21"/>
              </w:rPr>
              <w:t>2015/7/6(3), 2016/3/16(4), 2016/12/14(4), 2017/6/14(4)</w:t>
            </w:r>
          </w:p>
        </w:tc>
        <w:tc>
          <w:tcPr>
            <w:tcW w:w="1560" w:type="dxa"/>
            <w:tcBorders>
              <w:top w:val="nil"/>
              <w:left w:val="nil"/>
              <w:bottom w:val="nil"/>
              <w:right w:val="nil"/>
            </w:tcBorders>
          </w:tcPr>
          <w:p w:rsidR="00CF51A5" w:rsidRDefault="00CF51A5">
            <w:pPr>
              <w:widowControl/>
              <w:autoSpaceDE w:val="0"/>
              <w:autoSpaceDN w:val="0"/>
              <w:adjustRightInd w:val="0"/>
              <w:jc w:val="left"/>
              <w:rPr>
                <w:rFonts w:eastAsia="DengXian"/>
                <w:color w:val="000000"/>
                <w:kern w:val="0"/>
                <w:sz w:val="21"/>
                <w:szCs w:val="21"/>
              </w:rPr>
            </w:pPr>
            <w:r>
              <w:rPr>
                <w:rFonts w:eastAsia="DengXian"/>
                <w:color w:val="000000"/>
                <w:kern w:val="0"/>
                <w:sz w:val="21"/>
                <w:szCs w:val="21"/>
              </w:rPr>
              <w:t>Yangtze River</w:t>
            </w:r>
          </w:p>
        </w:tc>
      </w:tr>
      <w:tr w:rsidR="00CF51A5" w:rsidRPr="000C582C">
        <w:trPr>
          <w:trHeight w:val="320"/>
        </w:trPr>
        <w:tc>
          <w:tcPr>
            <w:tcW w:w="1448" w:type="dxa"/>
            <w:tcBorders>
              <w:top w:val="nil"/>
              <w:left w:val="nil"/>
              <w:bottom w:val="nil"/>
              <w:right w:val="nil"/>
            </w:tcBorders>
          </w:tcPr>
          <w:p w:rsidR="00CF51A5" w:rsidRDefault="00CF51A5">
            <w:pPr>
              <w:widowControl/>
              <w:autoSpaceDE w:val="0"/>
              <w:autoSpaceDN w:val="0"/>
              <w:adjustRightInd w:val="0"/>
              <w:jc w:val="left"/>
              <w:rPr>
                <w:rFonts w:eastAsia="DengXian"/>
                <w:color w:val="000000"/>
                <w:kern w:val="0"/>
                <w:sz w:val="21"/>
                <w:szCs w:val="21"/>
              </w:rPr>
            </w:pPr>
            <w:r>
              <w:rPr>
                <w:rFonts w:eastAsia="DengXian"/>
                <w:color w:val="000000"/>
                <w:kern w:val="0"/>
                <w:sz w:val="21"/>
                <w:szCs w:val="21"/>
              </w:rPr>
              <w:t>Zibo</w:t>
            </w:r>
          </w:p>
        </w:tc>
        <w:tc>
          <w:tcPr>
            <w:tcW w:w="1417" w:type="dxa"/>
            <w:tcBorders>
              <w:top w:val="nil"/>
              <w:left w:val="nil"/>
              <w:bottom w:val="nil"/>
              <w:right w:val="nil"/>
            </w:tcBorders>
          </w:tcPr>
          <w:p w:rsidR="00CF51A5" w:rsidRDefault="00CF51A5">
            <w:pPr>
              <w:widowControl/>
              <w:autoSpaceDE w:val="0"/>
              <w:autoSpaceDN w:val="0"/>
              <w:adjustRightInd w:val="0"/>
              <w:jc w:val="center"/>
              <w:rPr>
                <w:rFonts w:eastAsia="DengXian"/>
                <w:color w:val="000000"/>
                <w:kern w:val="0"/>
                <w:sz w:val="21"/>
                <w:szCs w:val="21"/>
              </w:rPr>
            </w:pPr>
            <w:r>
              <w:rPr>
                <w:rFonts w:eastAsia="DengXian"/>
                <w:color w:val="000000"/>
                <w:kern w:val="0"/>
                <w:sz w:val="21"/>
                <w:szCs w:val="21"/>
              </w:rPr>
              <w:t>2</w:t>
            </w:r>
          </w:p>
        </w:tc>
        <w:tc>
          <w:tcPr>
            <w:tcW w:w="1276" w:type="dxa"/>
            <w:tcBorders>
              <w:top w:val="nil"/>
              <w:left w:val="nil"/>
              <w:bottom w:val="nil"/>
              <w:right w:val="nil"/>
            </w:tcBorders>
          </w:tcPr>
          <w:p w:rsidR="00CF51A5" w:rsidRDefault="00CF51A5">
            <w:pPr>
              <w:widowControl/>
              <w:autoSpaceDE w:val="0"/>
              <w:autoSpaceDN w:val="0"/>
              <w:adjustRightInd w:val="0"/>
              <w:jc w:val="center"/>
              <w:rPr>
                <w:rFonts w:eastAsia="DengXian"/>
                <w:color w:val="000000"/>
                <w:kern w:val="0"/>
                <w:sz w:val="21"/>
                <w:szCs w:val="21"/>
              </w:rPr>
            </w:pPr>
            <w:r>
              <w:rPr>
                <w:rFonts w:eastAsia="DengXian"/>
                <w:color w:val="000000"/>
                <w:kern w:val="0"/>
                <w:sz w:val="21"/>
                <w:szCs w:val="21"/>
              </w:rPr>
              <w:t>2</w:t>
            </w:r>
          </w:p>
        </w:tc>
        <w:tc>
          <w:tcPr>
            <w:tcW w:w="1559" w:type="dxa"/>
            <w:tcBorders>
              <w:top w:val="nil"/>
              <w:left w:val="nil"/>
              <w:bottom w:val="nil"/>
              <w:right w:val="nil"/>
            </w:tcBorders>
          </w:tcPr>
          <w:p w:rsidR="00CF51A5" w:rsidRDefault="00CF51A5">
            <w:pPr>
              <w:widowControl/>
              <w:autoSpaceDE w:val="0"/>
              <w:autoSpaceDN w:val="0"/>
              <w:adjustRightInd w:val="0"/>
              <w:jc w:val="center"/>
              <w:rPr>
                <w:rFonts w:eastAsia="DengXian"/>
                <w:color w:val="000000"/>
                <w:kern w:val="0"/>
                <w:sz w:val="21"/>
                <w:szCs w:val="21"/>
              </w:rPr>
            </w:pPr>
            <w:r>
              <w:rPr>
                <w:rFonts w:eastAsia="DengXian"/>
                <w:color w:val="000000"/>
                <w:kern w:val="0"/>
                <w:sz w:val="21"/>
                <w:szCs w:val="21"/>
              </w:rPr>
              <w:t>1</w:t>
            </w:r>
          </w:p>
        </w:tc>
        <w:tc>
          <w:tcPr>
            <w:tcW w:w="2268" w:type="dxa"/>
            <w:tcBorders>
              <w:top w:val="nil"/>
              <w:left w:val="nil"/>
              <w:bottom w:val="nil"/>
              <w:right w:val="nil"/>
            </w:tcBorders>
          </w:tcPr>
          <w:p w:rsidR="00CF51A5" w:rsidRDefault="00CF51A5">
            <w:pPr>
              <w:widowControl/>
              <w:autoSpaceDE w:val="0"/>
              <w:autoSpaceDN w:val="0"/>
              <w:adjustRightInd w:val="0"/>
              <w:jc w:val="left"/>
              <w:rPr>
                <w:rFonts w:eastAsia="DengXian"/>
                <w:color w:val="000000"/>
                <w:kern w:val="0"/>
                <w:sz w:val="21"/>
                <w:szCs w:val="21"/>
              </w:rPr>
            </w:pPr>
            <w:r>
              <w:rPr>
                <w:rFonts w:eastAsia="DengXian"/>
                <w:color w:val="000000"/>
                <w:kern w:val="0"/>
                <w:sz w:val="21"/>
                <w:szCs w:val="21"/>
              </w:rPr>
              <w:t>2017/10/16</w:t>
            </w:r>
          </w:p>
        </w:tc>
        <w:tc>
          <w:tcPr>
            <w:tcW w:w="1560" w:type="dxa"/>
            <w:tcBorders>
              <w:top w:val="nil"/>
              <w:left w:val="nil"/>
              <w:bottom w:val="nil"/>
              <w:right w:val="nil"/>
            </w:tcBorders>
          </w:tcPr>
          <w:p w:rsidR="00CF51A5" w:rsidRDefault="00CF51A5">
            <w:pPr>
              <w:widowControl/>
              <w:autoSpaceDE w:val="0"/>
              <w:autoSpaceDN w:val="0"/>
              <w:adjustRightInd w:val="0"/>
              <w:jc w:val="left"/>
              <w:rPr>
                <w:rFonts w:eastAsia="DengXian"/>
                <w:color w:val="000000"/>
                <w:kern w:val="0"/>
                <w:sz w:val="21"/>
                <w:szCs w:val="21"/>
              </w:rPr>
            </w:pPr>
            <w:r>
              <w:rPr>
                <w:rFonts w:eastAsia="DengXian"/>
                <w:color w:val="000000"/>
                <w:kern w:val="0"/>
                <w:sz w:val="21"/>
                <w:szCs w:val="21"/>
              </w:rPr>
              <w:t>Yellow River</w:t>
            </w:r>
          </w:p>
        </w:tc>
      </w:tr>
      <w:tr w:rsidR="00CF51A5" w:rsidRPr="000C582C">
        <w:trPr>
          <w:trHeight w:val="320"/>
        </w:trPr>
        <w:tc>
          <w:tcPr>
            <w:tcW w:w="1448" w:type="dxa"/>
            <w:tcBorders>
              <w:top w:val="nil"/>
              <w:left w:val="nil"/>
              <w:bottom w:val="nil"/>
              <w:right w:val="nil"/>
            </w:tcBorders>
          </w:tcPr>
          <w:p w:rsidR="00CF51A5" w:rsidRDefault="00CF51A5">
            <w:pPr>
              <w:widowControl/>
              <w:autoSpaceDE w:val="0"/>
              <w:autoSpaceDN w:val="0"/>
              <w:adjustRightInd w:val="0"/>
              <w:jc w:val="left"/>
              <w:rPr>
                <w:rFonts w:eastAsia="DengXian"/>
                <w:b/>
                <w:bCs/>
                <w:color w:val="000000"/>
                <w:kern w:val="0"/>
                <w:sz w:val="21"/>
                <w:szCs w:val="21"/>
              </w:rPr>
            </w:pPr>
            <w:r>
              <w:rPr>
                <w:rFonts w:eastAsia="DengXian"/>
                <w:b/>
                <w:bCs/>
                <w:color w:val="000000"/>
                <w:kern w:val="0"/>
                <w:sz w:val="21"/>
                <w:szCs w:val="21"/>
              </w:rPr>
              <w:t>Changsha</w:t>
            </w:r>
          </w:p>
        </w:tc>
        <w:tc>
          <w:tcPr>
            <w:tcW w:w="1417" w:type="dxa"/>
            <w:tcBorders>
              <w:top w:val="nil"/>
              <w:left w:val="nil"/>
              <w:bottom w:val="nil"/>
              <w:right w:val="nil"/>
            </w:tcBorders>
          </w:tcPr>
          <w:p w:rsidR="00CF51A5" w:rsidRDefault="00CF51A5">
            <w:pPr>
              <w:widowControl/>
              <w:autoSpaceDE w:val="0"/>
              <w:autoSpaceDN w:val="0"/>
              <w:adjustRightInd w:val="0"/>
              <w:jc w:val="center"/>
              <w:rPr>
                <w:rFonts w:eastAsia="DengXian"/>
                <w:color w:val="000000"/>
                <w:kern w:val="0"/>
                <w:sz w:val="21"/>
                <w:szCs w:val="21"/>
              </w:rPr>
            </w:pPr>
            <w:r>
              <w:rPr>
                <w:rFonts w:eastAsia="DengXian"/>
                <w:color w:val="000000"/>
                <w:kern w:val="0"/>
                <w:sz w:val="21"/>
                <w:szCs w:val="21"/>
              </w:rPr>
              <w:t>3</w:t>
            </w:r>
          </w:p>
        </w:tc>
        <w:tc>
          <w:tcPr>
            <w:tcW w:w="1276" w:type="dxa"/>
            <w:tcBorders>
              <w:top w:val="nil"/>
              <w:left w:val="nil"/>
              <w:bottom w:val="nil"/>
              <w:right w:val="nil"/>
            </w:tcBorders>
          </w:tcPr>
          <w:p w:rsidR="00CF51A5" w:rsidRDefault="00CF51A5">
            <w:pPr>
              <w:widowControl/>
              <w:autoSpaceDE w:val="0"/>
              <w:autoSpaceDN w:val="0"/>
              <w:adjustRightInd w:val="0"/>
              <w:jc w:val="center"/>
              <w:rPr>
                <w:rFonts w:eastAsia="DengXian"/>
                <w:color w:val="000000"/>
                <w:kern w:val="0"/>
                <w:sz w:val="21"/>
                <w:szCs w:val="21"/>
              </w:rPr>
            </w:pPr>
            <w:r>
              <w:rPr>
                <w:rFonts w:eastAsia="DengXian"/>
                <w:color w:val="000000"/>
                <w:kern w:val="0"/>
                <w:sz w:val="21"/>
                <w:szCs w:val="21"/>
              </w:rPr>
              <w:t>tap water</w:t>
            </w:r>
          </w:p>
        </w:tc>
        <w:tc>
          <w:tcPr>
            <w:tcW w:w="1559" w:type="dxa"/>
            <w:tcBorders>
              <w:top w:val="nil"/>
              <w:left w:val="nil"/>
              <w:bottom w:val="nil"/>
              <w:right w:val="nil"/>
            </w:tcBorders>
          </w:tcPr>
          <w:p w:rsidR="00CF51A5" w:rsidRDefault="00CF51A5">
            <w:pPr>
              <w:widowControl/>
              <w:autoSpaceDE w:val="0"/>
              <w:autoSpaceDN w:val="0"/>
              <w:adjustRightInd w:val="0"/>
              <w:jc w:val="center"/>
              <w:rPr>
                <w:rFonts w:eastAsia="DengXian"/>
                <w:color w:val="000000"/>
                <w:kern w:val="0"/>
                <w:sz w:val="21"/>
                <w:szCs w:val="21"/>
              </w:rPr>
            </w:pPr>
          </w:p>
        </w:tc>
        <w:tc>
          <w:tcPr>
            <w:tcW w:w="2268" w:type="dxa"/>
            <w:tcBorders>
              <w:top w:val="nil"/>
              <w:left w:val="nil"/>
              <w:bottom w:val="nil"/>
              <w:right w:val="nil"/>
            </w:tcBorders>
          </w:tcPr>
          <w:p w:rsidR="00CF51A5" w:rsidRDefault="00CF51A5">
            <w:pPr>
              <w:widowControl/>
              <w:autoSpaceDE w:val="0"/>
              <w:autoSpaceDN w:val="0"/>
              <w:adjustRightInd w:val="0"/>
              <w:jc w:val="left"/>
              <w:rPr>
                <w:rFonts w:eastAsia="DengXian"/>
                <w:color w:val="000000"/>
                <w:kern w:val="0"/>
                <w:sz w:val="21"/>
                <w:szCs w:val="21"/>
              </w:rPr>
            </w:pPr>
            <w:r>
              <w:rPr>
                <w:rFonts w:eastAsia="DengXian"/>
                <w:color w:val="000000"/>
                <w:kern w:val="0"/>
                <w:sz w:val="21"/>
                <w:szCs w:val="21"/>
              </w:rPr>
              <w:t>2018/1/10</w:t>
            </w:r>
          </w:p>
        </w:tc>
        <w:tc>
          <w:tcPr>
            <w:tcW w:w="1560" w:type="dxa"/>
            <w:tcBorders>
              <w:top w:val="nil"/>
              <w:left w:val="nil"/>
              <w:bottom w:val="nil"/>
              <w:right w:val="nil"/>
            </w:tcBorders>
          </w:tcPr>
          <w:p w:rsidR="00CF51A5" w:rsidRDefault="00CF51A5">
            <w:pPr>
              <w:widowControl/>
              <w:autoSpaceDE w:val="0"/>
              <w:autoSpaceDN w:val="0"/>
              <w:adjustRightInd w:val="0"/>
              <w:jc w:val="left"/>
              <w:rPr>
                <w:rFonts w:eastAsia="DengXian"/>
                <w:color w:val="000000"/>
                <w:kern w:val="0"/>
                <w:sz w:val="21"/>
                <w:szCs w:val="21"/>
              </w:rPr>
            </w:pPr>
            <w:r>
              <w:rPr>
                <w:rFonts w:eastAsia="DengXian"/>
                <w:color w:val="000000"/>
                <w:kern w:val="0"/>
                <w:sz w:val="21"/>
                <w:szCs w:val="21"/>
              </w:rPr>
              <w:t>Yangtze River</w:t>
            </w:r>
          </w:p>
        </w:tc>
      </w:tr>
      <w:tr w:rsidR="00CF51A5" w:rsidRPr="000C582C">
        <w:trPr>
          <w:trHeight w:val="320"/>
        </w:trPr>
        <w:tc>
          <w:tcPr>
            <w:tcW w:w="1448" w:type="dxa"/>
            <w:tcBorders>
              <w:top w:val="nil"/>
              <w:left w:val="nil"/>
              <w:bottom w:val="nil"/>
              <w:right w:val="nil"/>
            </w:tcBorders>
          </w:tcPr>
          <w:p w:rsidR="00CF51A5" w:rsidRDefault="00CF51A5">
            <w:pPr>
              <w:widowControl/>
              <w:autoSpaceDE w:val="0"/>
              <w:autoSpaceDN w:val="0"/>
              <w:adjustRightInd w:val="0"/>
              <w:jc w:val="left"/>
              <w:rPr>
                <w:rFonts w:eastAsia="DengXian"/>
                <w:b/>
                <w:bCs/>
                <w:color w:val="000000"/>
                <w:kern w:val="0"/>
                <w:sz w:val="21"/>
                <w:szCs w:val="21"/>
              </w:rPr>
            </w:pPr>
            <w:r>
              <w:rPr>
                <w:rFonts w:eastAsia="DengXian"/>
                <w:b/>
                <w:bCs/>
                <w:color w:val="000000"/>
                <w:kern w:val="0"/>
                <w:sz w:val="21"/>
                <w:szCs w:val="21"/>
              </w:rPr>
              <w:t>Huhhot</w:t>
            </w:r>
          </w:p>
        </w:tc>
        <w:tc>
          <w:tcPr>
            <w:tcW w:w="1417" w:type="dxa"/>
            <w:tcBorders>
              <w:top w:val="nil"/>
              <w:left w:val="nil"/>
              <w:bottom w:val="nil"/>
              <w:right w:val="nil"/>
            </w:tcBorders>
          </w:tcPr>
          <w:p w:rsidR="00CF51A5" w:rsidRDefault="00CF51A5">
            <w:pPr>
              <w:widowControl/>
              <w:autoSpaceDE w:val="0"/>
              <w:autoSpaceDN w:val="0"/>
              <w:adjustRightInd w:val="0"/>
              <w:jc w:val="center"/>
              <w:rPr>
                <w:rFonts w:eastAsia="DengXian"/>
                <w:color w:val="000000"/>
                <w:kern w:val="0"/>
                <w:sz w:val="21"/>
                <w:szCs w:val="21"/>
              </w:rPr>
            </w:pPr>
            <w:r>
              <w:rPr>
                <w:rFonts w:eastAsia="DengXian"/>
                <w:color w:val="000000"/>
                <w:kern w:val="0"/>
                <w:sz w:val="21"/>
                <w:szCs w:val="21"/>
              </w:rPr>
              <w:t>3</w:t>
            </w:r>
          </w:p>
        </w:tc>
        <w:tc>
          <w:tcPr>
            <w:tcW w:w="1276" w:type="dxa"/>
            <w:tcBorders>
              <w:top w:val="nil"/>
              <w:left w:val="nil"/>
              <w:bottom w:val="nil"/>
              <w:right w:val="nil"/>
            </w:tcBorders>
          </w:tcPr>
          <w:p w:rsidR="00CF51A5" w:rsidRDefault="00CF51A5">
            <w:pPr>
              <w:widowControl/>
              <w:autoSpaceDE w:val="0"/>
              <w:autoSpaceDN w:val="0"/>
              <w:adjustRightInd w:val="0"/>
              <w:jc w:val="center"/>
              <w:rPr>
                <w:rFonts w:eastAsia="DengXian"/>
                <w:color w:val="000000"/>
                <w:kern w:val="0"/>
                <w:sz w:val="21"/>
                <w:szCs w:val="21"/>
              </w:rPr>
            </w:pPr>
            <w:r>
              <w:rPr>
                <w:rFonts w:eastAsia="DengXian"/>
                <w:color w:val="000000"/>
                <w:kern w:val="0"/>
                <w:sz w:val="21"/>
                <w:szCs w:val="21"/>
              </w:rPr>
              <w:t>tap water</w:t>
            </w:r>
          </w:p>
        </w:tc>
        <w:tc>
          <w:tcPr>
            <w:tcW w:w="1559" w:type="dxa"/>
            <w:tcBorders>
              <w:top w:val="nil"/>
              <w:left w:val="nil"/>
              <w:bottom w:val="nil"/>
              <w:right w:val="nil"/>
            </w:tcBorders>
          </w:tcPr>
          <w:p w:rsidR="00CF51A5" w:rsidRDefault="00CF51A5">
            <w:pPr>
              <w:widowControl/>
              <w:autoSpaceDE w:val="0"/>
              <w:autoSpaceDN w:val="0"/>
              <w:adjustRightInd w:val="0"/>
              <w:jc w:val="center"/>
              <w:rPr>
                <w:rFonts w:eastAsia="DengXian"/>
                <w:color w:val="000000"/>
                <w:kern w:val="0"/>
                <w:sz w:val="21"/>
                <w:szCs w:val="21"/>
              </w:rPr>
            </w:pPr>
          </w:p>
        </w:tc>
        <w:tc>
          <w:tcPr>
            <w:tcW w:w="2268" w:type="dxa"/>
            <w:tcBorders>
              <w:top w:val="nil"/>
              <w:left w:val="nil"/>
              <w:bottom w:val="nil"/>
              <w:right w:val="nil"/>
            </w:tcBorders>
          </w:tcPr>
          <w:p w:rsidR="00CF51A5" w:rsidRDefault="00CF51A5">
            <w:pPr>
              <w:widowControl/>
              <w:autoSpaceDE w:val="0"/>
              <w:autoSpaceDN w:val="0"/>
              <w:adjustRightInd w:val="0"/>
              <w:jc w:val="left"/>
              <w:rPr>
                <w:rFonts w:eastAsia="DengXian"/>
                <w:color w:val="000000"/>
                <w:kern w:val="0"/>
                <w:sz w:val="21"/>
                <w:szCs w:val="21"/>
              </w:rPr>
            </w:pPr>
            <w:r>
              <w:rPr>
                <w:rFonts w:eastAsia="DengXian"/>
                <w:color w:val="000000"/>
                <w:kern w:val="0"/>
                <w:sz w:val="21"/>
                <w:szCs w:val="21"/>
              </w:rPr>
              <w:t>2018/1/15</w:t>
            </w:r>
          </w:p>
        </w:tc>
        <w:tc>
          <w:tcPr>
            <w:tcW w:w="1560" w:type="dxa"/>
            <w:tcBorders>
              <w:top w:val="nil"/>
              <w:left w:val="nil"/>
              <w:bottom w:val="nil"/>
              <w:right w:val="nil"/>
            </w:tcBorders>
          </w:tcPr>
          <w:p w:rsidR="00CF51A5" w:rsidRDefault="00CF51A5">
            <w:pPr>
              <w:widowControl/>
              <w:autoSpaceDE w:val="0"/>
              <w:autoSpaceDN w:val="0"/>
              <w:adjustRightInd w:val="0"/>
              <w:jc w:val="left"/>
              <w:rPr>
                <w:rFonts w:eastAsia="DengXian"/>
                <w:color w:val="000000"/>
                <w:kern w:val="0"/>
                <w:sz w:val="21"/>
                <w:szCs w:val="21"/>
              </w:rPr>
            </w:pPr>
            <w:r>
              <w:rPr>
                <w:rFonts w:eastAsia="DengXian"/>
                <w:color w:val="000000"/>
                <w:kern w:val="0"/>
                <w:sz w:val="21"/>
                <w:szCs w:val="21"/>
              </w:rPr>
              <w:t>Yellow River</w:t>
            </w:r>
          </w:p>
        </w:tc>
      </w:tr>
      <w:tr w:rsidR="00CF51A5" w:rsidRPr="000C582C">
        <w:trPr>
          <w:trHeight w:val="320"/>
        </w:trPr>
        <w:tc>
          <w:tcPr>
            <w:tcW w:w="1448" w:type="dxa"/>
            <w:tcBorders>
              <w:top w:val="nil"/>
              <w:left w:val="nil"/>
              <w:right w:val="nil"/>
            </w:tcBorders>
          </w:tcPr>
          <w:p w:rsidR="00CF51A5" w:rsidRDefault="00CF51A5">
            <w:pPr>
              <w:widowControl/>
              <w:autoSpaceDE w:val="0"/>
              <w:autoSpaceDN w:val="0"/>
              <w:adjustRightInd w:val="0"/>
              <w:jc w:val="left"/>
              <w:rPr>
                <w:rFonts w:eastAsia="DengXian"/>
                <w:b/>
                <w:bCs/>
                <w:color w:val="000000"/>
                <w:kern w:val="0"/>
                <w:sz w:val="21"/>
                <w:szCs w:val="21"/>
              </w:rPr>
            </w:pPr>
            <w:r>
              <w:rPr>
                <w:rFonts w:eastAsia="DengXian"/>
                <w:b/>
                <w:bCs/>
                <w:color w:val="000000"/>
                <w:kern w:val="0"/>
                <w:sz w:val="21"/>
                <w:szCs w:val="21"/>
              </w:rPr>
              <w:t>Mudanjiang</w:t>
            </w:r>
          </w:p>
        </w:tc>
        <w:tc>
          <w:tcPr>
            <w:tcW w:w="1417" w:type="dxa"/>
            <w:tcBorders>
              <w:top w:val="nil"/>
              <w:left w:val="nil"/>
              <w:right w:val="nil"/>
            </w:tcBorders>
          </w:tcPr>
          <w:p w:rsidR="00CF51A5" w:rsidRDefault="00CF51A5">
            <w:pPr>
              <w:widowControl/>
              <w:autoSpaceDE w:val="0"/>
              <w:autoSpaceDN w:val="0"/>
              <w:adjustRightInd w:val="0"/>
              <w:jc w:val="center"/>
              <w:rPr>
                <w:rFonts w:eastAsia="DengXian"/>
                <w:color w:val="000000"/>
                <w:kern w:val="0"/>
                <w:sz w:val="21"/>
                <w:szCs w:val="21"/>
              </w:rPr>
            </w:pPr>
            <w:r>
              <w:rPr>
                <w:rFonts w:eastAsia="DengXian"/>
                <w:color w:val="000000"/>
                <w:kern w:val="0"/>
                <w:sz w:val="21"/>
                <w:szCs w:val="21"/>
              </w:rPr>
              <w:t>3</w:t>
            </w:r>
          </w:p>
        </w:tc>
        <w:tc>
          <w:tcPr>
            <w:tcW w:w="1276" w:type="dxa"/>
            <w:tcBorders>
              <w:top w:val="nil"/>
              <w:left w:val="nil"/>
              <w:right w:val="nil"/>
            </w:tcBorders>
          </w:tcPr>
          <w:p w:rsidR="00CF51A5" w:rsidRDefault="00CF51A5">
            <w:pPr>
              <w:widowControl/>
              <w:autoSpaceDE w:val="0"/>
              <w:autoSpaceDN w:val="0"/>
              <w:adjustRightInd w:val="0"/>
              <w:jc w:val="center"/>
              <w:rPr>
                <w:rFonts w:eastAsia="DengXian"/>
                <w:color w:val="000000"/>
                <w:kern w:val="0"/>
                <w:sz w:val="21"/>
                <w:szCs w:val="21"/>
              </w:rPr>
            </w:pPr>
            <w:r>
              <w:rPr>
                <w:rFonts w:eastAsia="DengXian"/>
                <w:color w:val="000000"/>
                <w:kern w:val="0"/>
                <w:sz w:val="21"/>
                <w:szCs w:val="21"/>
              </w:rPr>
              <w:t>tap water</w:t>
            </w:r>
          </w:p>
        </w:tc>
        <w:tc>
          <w:tcPr>
            <w:tcW w:w="1559" w:type="dxa"/>
            <w:tcBorders>
              <w:top w:val="nil"/>
              <w:left w:val="nil"/>
              <w:right w:val="nil"/>
            </w:tcBorders>
          </w:tcPr>
          <w:p w:rsidR="00CF51A5" w:rsidRDefault="00CF51A5">
            <w:pPr>
              <w:widowControl/>
              <w:autoSpaceDE w:val="0"/>
              <w:autoSpaceDN w:val="0"/>
              <w:adjustRightInd w:val="0"/>
              <w:jc w:val="center"/>
              <w:rPr>
                <w:rFonts w:eastAsia="DengXian"/>
                <w:color w:val="000000"/>
                <w:kern w:val="0"/>
                <w:sz w:val="21"/>
                <w:szCs w:val="21"/>
              </w:rPr>
            </w:pPr>
          </w:p>
        </w:tc>
        <w:tc>
          <w:tcPr>
            <w:tcW w:w="2268" w:type="dxa"/>
            <w:tcBorders>
              <w:top w:val="nil"/>
              <w:left w:val="nil"/>
              <w:right w:val="nil"/>
            </w:tcBorders>
          </w:tcPr>
          <w:p w:rsidR="00CF51A5" w:rsidRDefault="00CF51A5">
            <w:pPr>
              <w:widowControl/>
              <w:autoSpaceDE w:val="0"/>
              <w:autoSpaceDN w:val="0"/>
              <w:adjustRightInd w:val="0"/>
              <w:jc w:val="left"/>
              <w:rPr>
                <w:rFonts w:eastAsia="DengXian"/>
                <w:color w:val="000000"/>
                <w:kern w:val="0"/>
                <w:sz w:val="21"/>
                <w:szCs w:val="21"/>
              </w:rPr>
            </w:pPr>
            <w:r>
              <w:rPr>
                <w:rFonts w:eastAsia="DengXian"/>
                <w:color w:val="000000"/>
                <w:kern w:val="0"/>
                <w:sz w:val="21"/>
                <w:szCs w:val="21"/>
              </w:rPr>
              <w:t>2018/1/20</w:t>
            </w:r>
          </w:p>
        </w:tc>
        <w:tc>
          <w:tcPr>
            <w:tcW w:w="1560" w:type="dxa"/>
            <w:tcBorders>
              <w:top w:val="nil"/>
              <w:left w:val="nil"/>
              <w:right w:val="nil"/>
            </w:tcBorders>
          </w:tcPr>
          <w:p w:rsidR="00CF51A5" w:rsidRDefault="00CF51A5">
            <w:pPr>
              <w:widowControl/>
              <w:autoSpaceDE w:val="0"/>
              <w:autoSpaceDN w:val="0"/>
              <w:adjustRightInd w:val="0"/>
              <w:jc w:val="left"/>
              <w:rPr>
                <w:rFonts w:eastAsia="DengXian"/>
                <w:color w:val="000000"/>
                <w:kern w:val="0"/>
                <w:sz w:val="21"/>
                <w:szCs w:val="21"/>
              </w:rPr>
            </w:pPr>
            <w:r>
              <w:rPr>
                <w:rFonts w:eastAsia="DengXian"/>
                <w:color w:val="000000"/>
                <w:kern w:val="0"/>
                <w:sz w:val="21"/>
                <w:szCs w:val="21"/>
              </w:rPr>
              <w:t>Mudan River</w:t>
            </w:r>
          </w:p>
        </w:tc>
      </w:tr>
      <w:tr w:rsidR="00CF51A5" w:rsidRPr="000C582C">
        <w:trPr>
          <w:trHeight w:val="320"/>
        </w:trPr>
        <w:tc>
          <w:tcPr>
            <w:tcW w:w="1448" w:type="dxa"/>
            <w:tcBorders>
              <w:top w:val="nil"/>
              <w:left w:val="nil"/>
              <w:bottom w:val="single" w:sz="4" w:space="0" w:color="auto"/>
              <w:right w:val="nil"/>
            </w:tcBorders>
          </w:tcPr>
          <w:p w:rsidR="00CF51A5" w:rsidRDefault="00CF51A5">
            <w:pPr>
              <w:widowControl/>
              <w:autoSpaceDE w:val="0"/>
              <w:autoSpaceDN w:val="0"/>
              <w:adjustRightInd w:val="0"/>
              <w:jc w:val="left"/>
              <w:rPr>
                <w:rFonts w:eastAsia="DengXian"/>
                <w:b/>
                <w:bCs/>
                <w:color w:val="000000"/>
                <w:kern w:val="0"/>
                <w:sz w:val="21"/>
                <w:szCs w:val="21"/>
              </w:rPr>
            </w:pPr>
            <w:r>
              <w:rPr>
                <w:rFonts w:eastAsia="DengXian"/>
                <w:b/>
                <w:bCs/>
                <w:color w:val="000000"/>
                <w:kern w:val="0"/>
                <w:sz w:val="21"/>
                <w:szCs w:val="21"/>
              </w:rPr>
              <w:t>Xi'an</w:t>
            </w:r>
          </w:p>
        </w:tc>
        <w:tc>
          <w:tcPr>
            <w:tcW w:w="1417" w:type="dxa"/>
            <w:tcBorders>
              <w:top w:val="nil"/>
              <w:left w:val="nil"/>
              <w:bottom w:val="single" w:sz="4" w:space="0" w:color="auto"/>
              <w:right w:val="nil"/>
            </w:tcBorders>
          </w:tcPr>
          <w:p w:rsidR="00CF51A5" w:rsidRDefault="00CF51A5">
            <w:pPr>
              <w:widowControl/>
              <w:autoSpaceDE w:val="0"/>
              <w:autoSpaceDN w:val="0"/>
              <w:adjustRightInd w:val="0"/>
              <w:jc w:val="center"/>
              <w:rPr>
                <w:rFonts w:eastAsia="DengXian"/>
                <w:color w:val="000000"/>
                <w:kern w:val="0"/>
                <w:sz w:val="21"/>
                <w:szCs w:val="21"/>
              </w:rPr>
            </w:pPr>
            <w:r>
              <w:rPr>
                <w:rFonts w:eastAsia="DengXian"/>
                <w:color w:val="000000"/>
                <w:kern w:val="0"/>
                <w:sz w:val="21"/>
                <w:szCs w:val="21"/>
              </w:rPr>
              <w:t>6</w:t>
            </w:r>
          </w:p>
        </w:tc>
        <w:tc>
          <w:tcPr>
            <w:tcW w:w="1276" w:type="dxa"/>
            <w:tcBorders>
              <w:top w:val="nil"/>
              <w:left w:val="nil"/>
              <w:bottom w:val="single" w:sz="4" w:space="0" w:color="auto"/>
              <w:right w:val="nil"/>
            </w:tcBorders>
          </w:tcPr>
          <w:p w:rsidR="00CF51A5" w:rsidRDefault="00CF51A5">
            <w:pPr>
              <w:widowControl/>
              <w:autoSpaceDE w:val="0"/>
              <w:autoSpaceDN w:val="0"/>
              <w:adjustRightInd w:val="0"/>
              <w:jc w:val="center"/>
              <w:rPr>
                <w:rFonts w:eastAsia="DengXian"/>
                <w:color w:val="000000"/>
                <w:kern w:val="0"/>
                <w:sz w:val="21"/>
                <w:szCs w:val="21"/>
              </w:rPr>
            </w:pPr>
            <w:r>
              <w:rPr>
                <w:rFonts w:eastAsia="DengXian"/>
                <w:color w:val="000000"/>
                <w:kern w:val="0"/>
                <w:sz w:val="21"/>
                <w:szCs w:val="21"/>
              </w:rPr>
              <w:t>tap water</w:t>
            </w:r>
          </w:p>
        </w:tc>
        <w:tc>
          <w:tcPr>
            <w:tcW w:w="1559" w:type="dxa"/>
            <w:tcBorders>
              <w:top w:val="nil"/>
              <w:left w:val="nil"/>
              <w:bottom w:val="single" w:sz="4" w:space="0" w:color="auto"/>
              <w:right w:val="nil"/>
            </w:tcBorders>
          </w:tcPr>
          <w:p w:rsidR="00CF51A5" w:rsidRDefault="00CF51A5">
            <w:pPr>
              <w:widowControl/>
              <w:autoSpaceDE w:val="0"/>
              <w:autoSpaceDN w:val="0"/>
              <w:adjustRightInd w:val="0"/>
              <w:jc w:val="center"/>
              <w:rPr>
                <w:rFonts w:eastAsia="DengXian"/>
                <w:color w:val="000000"/>
                <w:kern w:val="0"/>
                <w:sz w:val="21"/>
                <w:szCs w:val="21"/>
              </w:rPr>
            </w:pPr>
          </w:p>
        </w:tc>
        <w:tc>
          <w:tcPr>
            <w:tcW w:w="2268" w:type="dxa"/>
            <w:tcBorders>
              <w:top w:val="nil"/>
              <w:left w:val="nil"/>
              <w:bottom w:val="single" w:sz="4" w:space="0" w:color="auto"/>
              <w:right w:val="nil"/>
            </w:tcBorders>
          </w:tcPr>
          <w:p w:rsidR="00CF51A5" w:rsidRDefault="00CF51A5">
            <w:pPr>
              <w:widowControl/>
              <w:autoSpaceDE w:val="0"/>
              <w:autoSpaceDN w:val="0"/>
              <w:adjustRightInd w:val="0"/>
              <w:jc w:val="left"/>
              <w:rPr>
                <w:rFonts w:eastAsia="DengXian"/>
                <w:color w:val="000000"/>
                <w:kern w:val="0"/>
                <w:sz w:val="21"/>
                <w:szCs w:val="21"/>
              </w:rPr>
            </w:pPr>
            <w:r>
              <w:rPr>
                <w:rFonts w:eastAsia="DengXian"/>
                <w:color w:val="000000"/>
                <w:kern w:val="0"/>
                <w:sz w:val="21"/>
                <w:szCs w:val="21"/>
              </w:rPr>
              <w:t>2018/1/25, 2018/4/25</w:t>
            </w:r>
          </w:p>
        </w:tc>
        <w:tc>
          <w:tcPr>
            <w:tcW w:w="1560" w:type="dxa"/>
            <w:tcBorders>
              <w:top w:val="nil"/>
              <w:left w:val="nil"/>
              <w:bottom w:val="single" w:sz="4" w:space="0" w:color="auto"/>
              <w:right w:val="nil"/>
            </w:tcBorders>
          </w:tcPr>
          <w:p w:rsidR="00CF51A5" w:rsidRDefault="00CF51A5">
            <w:pPr>
              <w:widowControl/>
              <w:autoSpaceDE w:val="0"/>
              <w:autoSpaceDN w:val="0"/>
              <w:adjustRightInd w:val="0"/>
              <w:jc w:val="left"/>
              <w:rPr>
                <w:rFonts w:eastAsia="DengXian"/>
                <w:color w:val="000000"/>
                <w:kern w:val="0"/>
                <w:sz w:val="21"/>
                <w:szCs w:val="21"/>
              </w:rPr>
            </w:pPr>
            <w:r>
              <w:rPr>
                <w:rFonts w:eastAsia="DengXian"/>
                <w:color w:val="000000"/>
                <w:kern w:val="0"/>
                <w:sz w:val="21"/>
                <w:szCs w:val="21"/>
              </w:rPr>
              <w:t>Yellow River</w:t>
            </w:r>
          </w:p>
        </w:tc>
      </w:tr>
    </w:tbl>
    <w:p w:rsidR="00CF51A5" w:rsidRDefault="00CF51A5">
      <w:pPr>
        <w:widowControl/>
        <w:suppressLineNumbers/>
        <w:spacing w:before="100" w:beforeAutospacing="1" w:after="100" w:afterAutospacing="1"/>
        <w:contextualSpacing/>
        <w:jc w:val="left"/>
        <w:rPr>
          <w:color w:val="000000"/>
          <w:kern w:val="0"/>
          <w:sz w:val="21"/>
          <w:szCs w:val="21"/>
        </w:rPr>
      </w:pPr>
      <w:r>
        <w:rPr>
          <w:color w:val="000000"/>
          <w:kern w:val="0"/>
          <w:sz w:val="21"/>
          <w:szCs w:val="21"/>
        </w:rPr>
        <w:t xml:space="preserve">* Cities in which blood samples were collected are in bold.  </w:t>
      </w:r>
    </w:p>
    <w:p w:rsidR="00CF51A5" w:rsidRDefault="00CF51A5">
      <w:pPr>
        <w:widowControl/>
        <w:suppressLineNumbers/>
        <w:spacing w:before="100" w:beforeAutospacing="1" w:after="100" w:afterAutospacing="1"/>
        <w:contextualSpacing/>
        <w:jc w:val="left"/>
        <w:outlineLvl w:val="1"/>
        <w:rPr>
          <w:b/>
          <w:color w:val="000000"/>
          <w:sz w:val="22"/>
        </w:rPr>
      </w:pPr>
      <w:r>
        <w:rPr>
          <w:rFonts w:eastAsia="DengXian"/>
          <w:color w:val="000000"/>
          <w:sz w:val="21"/>
          <w:szCs w:val="21"/>
        </w:rPr>
        <w:t>**</w:t>
      </w:r>
      <w:r>
        <w:rPr>
          <w:rFonts w:eastAsia="DengXian"/>
          <w:color w:val="000000"/>
          <w:sz w:val="21"/>
          <w:szCs w:val="21"/>
          <w:vertAlign w:val="superscript"/>
        </w:rPr>
        <w:t xml:space="preserve"> </w:t>
      </w:r>
      <w:r>
        <w:rPr>
          <w:rFonts w:eastAsia="DengXian"/>
          <w:color w:val="000000"/>
          <w:sz w:val="21"/>
          <w:szCs w:val="21"/>
        </w:rPr>
        <w:t>The</w:t>
      </w:r>
      <w:r>
        <w:rPr>
          <w:rFonts w:eastAsia="DengXian"/>
          <w:color w:val="000000"/>
          <w:sz w:val="21"/>
          <w:szCs w:val="21"/>
          <w:vertAlign w:val="superscript"/>
        </w:rPr>
        <w:t xml:space="preserve"> </w:t>
      </w:r>
      <w:r>
        <w:rPr>
          <w:rFonts w:eastAsia="DengXian"/>
          <w:color w:val="000000"/>
          <w:sz w:val="21"/>
          <w:szCs w:val="21"/>
        </w:rPr>
        <w:t>numbers in brackets indicate the number of DWTPs described by the corresponding water sample quantity or sampling time.</w:t>
      </w:r>
    </w:p>
    <w:p w:rsidR="00CF51A5" w:rsidRDefault="00CF51A5">
      <w:pPr>
        <w:widowControl/>
        <w:suppressLineNumbers/>
        <w:jc w:val="left"/>
        <w:rPr>
          <w:b/>
          <w:color w:val="000000"/>
          <w:sz w:val="22"/>
        </w:rPr>
      </w:pPr>
      <w:r>
        <w:rPr>
          <w:b/>
          <w:color w:val="000000"/>
        </w:rPr>
        <w:br w:type="page"/>
      </w:r>
    </w:p>
    <w:p w:rsidR="00CF51A5" w:rsidRDefault="00CF51A5">
      <w:pPr>
        <w:pStyle w:val="a"/>
        <w:suppressLineNumbers/>
        <w:rPr>
          <w:color w:val="000000"/>
        </w:rPr>
      </w:pPr>
      <w:r>
        <w:rPr>
          <w:b/>
          <w:color w:val="000000"/>
        </w:rPr>
        <w:t>Table S2.</w:t>
      </w:r>
      <w:r>
        <w:rPr>
          <w:color w:val="000000"/>
        </w:rPr>
        <w:t xml:space="preserve"> Multiple reaction monitoring (MRM) transitions and mass spectrometry parameters of target compounds in the present study.</w:t>
      </w:r>
    </w:p>
    <w:tbl>
      <w:tblPr>
        <w:tblW w:w="8789" w:type="dxa"/>
        <w:tblLayout w:type="fixed"/>
        <w:tblLook w:val="00A0"/>
      </w:tblPr>
      <w:tblGrid>
        <w:gridCol w:w="1123"/>
        <w:gridCol w:w="1429"/>
        <w:gridCol w:w="1417"/>
        <w:gridCol w:w="1418"/>
        <w:gridCol w:w="1417"/>
        <w:gridCol w:w="1985"/>
      </w:tblGrid>
      <w:tr w:rsidR="00CF51A5" w:rsidRPr="000C582C">
        <w:trPr>
          <w:trHeight w:val="615"/>
        </w:trPr>
        <w:tc>
          <w:tcPr>
            <w:tcW w:w="1123" w:type="dxa"/>
            <w:vMerge w:val="restart"/>
            <w:tcBorders>
              <w:top w:val="single" w:sz="4" w:space="0" w:color="auto"/>
              <w:left w:val="nil"/>
              <w:bottom w:val="single" w:sz="4" w:space="0" w:color="000000"/>
              <w:right w:val="nil"/>
            </w:tcBorders>
            <w:vAlign w:val="center"/>
          </w:tcPr>
          <w:p w:rsidR="00CF51A5" w:rsidRPr="000C582C" w:rsidRDefault="00CF51A5">
            <w:pPr>
              <w:widowControl/>
              <w:suppressLineNumbers/>
              <w:jc w:val="center"/>
              <w:rPr>
                <w:color w:val="000000"/>
                <w:kern w:val="0"/>
                <w:szCs w:val="24"/>
              </w:rPr>
            </w:pPr>
            <w:r w:rsidRPr="000C582C">
              <w:rPr>
                <w:rFonts w:hint="eastAsia"/>
                <w:color w:val="000000"/>
                <w:kern w:val="0"/>
                <w:szCs w:val="24"/>
              </w:rPr>
              <w:t xml:space="preserve">　</w:t>
            </w:r>
          </w:p>
        </w:tc>
        <w:tc>
          <w:tcPr>
            <w:tcW w:w="1429" w:type="dxa"/>
            <w:tcBorders>
              <w:top w:val="single" w:sz="4" w:space="0" w:color="auto"/>
              <w:left w:val="nil"/>
              <w:bottom w:val="nil"/>
              <w:right w:val="nil"/>
            </w:tcBorders>
            <w:vAlign w:val="center"/>
          </w:tcPr>
          <w:p w:rsidR="00CF51A5" w:rsidRPr="000C582C" w:rsidRDefault="00CF51A5">
            <w:pPr>
              <w:widowControl/>
              <w:suppressLineNumbers/>
              <w:jc w:val="center"/>
              <w:rPr>
                <w:color w:val="000000"/>
                <w:kern w:val="0"/>
                <w:szCs w:val="24"/>
              </w:rPr>
            </w:pPr>
            <w:r w:rsidRPr="000C582C">
              <w:rPr>
                <w:color w:val="000000"/>
                <w:kern w:val="0"/>
                <w:szCs w:val="24"/>
              </w:rPr>
              <w:t>Chemical</w:t>
            </w:r>
          </w:p>
        </w:tc>
        <w:tc>
          <w:tcPr>
            <w:tcW w:w="1417" w:type="dxa"/>
            <w:tcBorders>
              <w:top w:val="single" w:sz="4" w:space="0" w:color="auto"/>
              <w:left w:val="nil"/>
              <w:bottom w:val="nil"/>
              <w:right w:val="nil"/>
            </w:tcBorders>
            <w:vAlign w:val="center"/>
          </w:tcPr>
          <w:p w:rsidR="00CF51A5" w:rsidRPr="000C582C" w:rsidRDefault="00CF51A5">
            <w:pPr>
              <w:widowControl/>
              <w:suppressLineNumbers/>
              <w:jc w:val="center"/>
              <w:rPr>
                <w:color w:val="000000"/>
                <w:kern w:val="0"/>
                <w:szCs w:val="24"/>
              </w:rPr>
            </w:pPr>
            <w:r w:rsidRPr="000C582C">
              <w:rPr>
                <w:color w:val="000000"/>
                <w:kern w:val="0"/>
                <w:szCs w:val="24"/>
              </w:rPr>
              <w:t>MRM</w:t>
            </w:r>
          </w:p>
        </w:tc>
        <w:tc>
          <w:tcPr>
            <w:tcW w:w="1418" w:type="dxa"/>
            <w:vMerge w:val="restart"/>
            <w:tcBorders>
              <w:top w:val="single" w:sz="4" w:space="0" w:color="auto"/>
              <w:left w:val="nil"/>
              <w:bottom w:val="single" w:sz="4" w:space="0" w:color="000000"/>
              <w:right w:val="nil"/>
            </w:tcBorders>
            <w:vAlign w:val="center"/>
          </w:tcPr>
          <w:p w:rsidR="00CF51A5" w:rsidRPr="000C582C" w:rsidRDefault="00CF51A5">
            <w:pPr>
              <w:widowControl/>
              <w:suppressLineNumbers/>
              <w:jc w:val="center"/>
              <w:rPr>
                <w:color w:val="000000"/>
                <w:kern w:val="0"/>
                <w:szCs w:val="24"/>
              </w:rPr>
            </w:pPr>
            <w:r w:rsidRPr="000C582C">
              <w:rPr>
                <w:color w:val="000000"/>
                <w:kern w:val="0"/>
                <w:szCs w:val="24"/>
              </w:rPr>
              <w:t>Cone voltage (V)</w:t>
            </w:r>
          </w:p>
        </w:tc>
        <w:tc>
          <w:tcPr>
            <w:tcW w:w="1417" w:type="dxa"/>
            <w:vMerge w:val="restart"/>
            <w:tcBorders>
              <w:top w:val="single" w:sz="4" w:space="0" w:color="auto"/>
              <w:left w:val="nil"/>
              <w:bottom w:val="single" w:sz="4" w:space="0" w:color="000000"/>
              <w:right w:val="nil"/>
            </w:tcBorders>
            <w:vAlign w:val="center"/>
          </w:tcPr>
          <w:p w:rsidR="00CF51A5" w:rsidRPr="000C582C" w:rsidRDefault="00CF51A5">
            <w:pPr>
              <w:widowControl/>
              <w:suppressLineNumbers/>
              <w:jc w:val="center"/>
              <w:rPr>
                <w:color w:val="000000"/>
                <w:kern w:val="0"/>
                <w:szCs w:val="24"/>
              </w:rPr>
            </w:pPr>
            <w:r w:rsidRPr="000C582C">
              <w:rPr>
                <w:color w:val="000000"/>
                <w:kern w:val="0"/>
                <w:szCs w:val="24"/>
              </w:rPr>
              <w:t>Collision energy (eV)</w:t>
            </w:r>
          </w:p>
        </w:tc>
        <w:tc>
          <w:tcPr>
            <w:tcW w:w="1985" w:type="dxa"/>
            <w:tcBorders>
              <w:top w:val="single" w:sz="4" w:space="0" w:color="auto"/>
              <w:left w:val="nil"/>
              <w:bottom w:val="nil"/>
              <w:right w:val="nil"/>
            </w:tcBorders>
            <w:vAlign w:val="center"/>
          </w:tcPr>
          <w:p w:rsidR="00CF51A5" w:rsidRPr="000C582C" w:rsidRDefault="00CF51A5">
            <w:pPr>
              <w:widowControl/>
              <w:suppressLineNumbers/>
              <w:jc w:val="center"/>
              <w:rPr>
                <w:color w:val="000000"/>
                <w:kern w:val="0"/>
                <w:szCs w:val="24"/>
              </w:rPr>
            </w:pPr>
            <w:r w:rsidRPr="000C582C">
              <w:rPr>
                <w:color w:val="000000"/>
                <w:kern w:val="0"/>
                <w:szCs w:val="24"/>
              </w:rPr>
              <w:t>Surrogate</w:t>
            </w:r>
          </w:p>
        </w:tc>
      </w:tr>
      <w:tr w:rsidR="00CF51A5" w:rsidRPr="000C582C">
        <w:trPr>
          <w:trHeight w:val="315"/>
        </w:trPr>
        <w:tc>
          <w:tcPr>
            <w:tcW w:w="1123" w:type="dxa"/>
            <w:vMerge/>
            <w:tcBorders>
              <w:top w:val="single" w:sz="4" w:space="0" w:color="auto"/>
              <w:left w:val="nil"/>
              <w:bottom w:val="single" w:sz="4" w:space="0" w:color="000000"/>
              <w:right w:val="nil"/>
            </w:tcBorders>
            <w:vAlign w:val="center"/>
          </w:tcPr>
          <w:p w:rsidR="00CF51A5" w:rsidRPr="000C582C" w:rsidRDefault="00CF51A5">
            <w:pPr>
              <w:widowControl/>
              <w:suppressLineNumbers/>
              <w:jc w:val="left"/>
              <w:rPr>
                <w:color w:val="000000"/>
                <w:kern w:val="0"/>
                <w:szCs w:val="24"/>
              </w:rPr>
            </w:pPr>
          </w:p>
        </w:tc>
        <w:tc>
          <w:tcPr>
            <w:tcW w:w="1429" w:type="dxa"/>
            <w:tcBorders>
              <w:top w:val="nil"/>
              <w:left w:val="nil"/>
              <w:bottom w:val="single" w:sz="4" w:space="0" w:color="auto"/>
              <w:right w:val="nil"/>
            </w:tcBorders>
            <w:vAlign w:val="center"/>
          </w:tcPr>
          <w:p w:rsidR="00CF51A5" w:rsidRPr="000C582C" w:rsidRDefault="00CF51A5">
            <w:pPr>
              <w:widowControl/>
              <w:suppressLineNumbers/>
              <w:jc w:val="center"/>
              <w:rPr>
                <w:color w:val="000000"/>
                <w:kern w:val="0"/>
                <w:szCs w:val="24"/>
              </w:rPr>
            </w:pPr>
            <w:r w:rsidRPr="000C582C">
              <w:rPr>
                <w:color w:val="000000"/>
                <w:kern w:val="0"/>
                <w:szCs w:val="24"/>
              </w:rPr>
              <w:t>Formula</w:t>
            </w:r>
          </w:p>
        </w:tc>
        <w:tc>
          <w:tcPr>
            <w:tcW w:w="1417" w:type="dxa"/>
            <w:tcBorders>
              <w:top w:val="nil"/>
              <w:left w:val="nil"/>
              <w:bottom w:val="single" w:sz="4" w:space="0" w:color="auto"/>
              <w:right w:val="nil"/>
            </w:tcBorders>
            <w:vAlign w:val="center"/>
          </w:tcPr>
          <w:p w:rsidR="00CF51A5" w:rsidRPr="000C582C" w:rsidRDefault="00CF51A5">
            <w:pPr>
              <w:widowControl/>
              <w:suppressLineNumbers/>
              <w:jc w:val="center"/>
              <w:rPr>
                <w:color w:val="000000"/>
                <w:kern w:val="0"/>
                <w:szCs w:val="24"/>
              </w:rPr>
            </w:pPr>
            <w:r w:rsidRPr="000C582C">
              <w:rPr>
                <w:color w:val="000000"/>
                <w:kern w:val="0"/>
                <w:szCs w:val="24"/>
              </w:rPr>
              <w:t>transition</w:t>
            </w:r>
          </w:p>
        </w:tc>
        <w:tc>
          <w:tcPr>
            <w:tcW w:w="1418" w:type="dxa"/>
            <w:vMerge/>
            <w:tcBorders>
              <w:top w:val="single" w:sz="4" w:space="0" w:color="auto"/>
              <w:left w:val="nil"/>
              <w:bottom w:val="single" w:sz="4" w:space="0" w:color="000000"/>
              <w:right w:val="nil"/>
            </w:tcBorders>
            <w:vAlign w:val="center"/>
          </w:tcPr>
          <w:p w:rsidR="00CF51A5" w:rsidRPr="000C582C" w:rsidRDefault="00CF51A5">
            <w:pPr>
              <w:widowControl/>
              <w:suppressLineNumbers/>
              <w:jc w:val="left"/>
              <w:rPr>
                <w:color w:val="000000"/>
                <w:kern w:val="0"/>
                <w:szCs w:val="24"/>
              </w:rPr>
            </w:pPr>
          </w:p>
        </w:tc>
        <w:tc>
          <w:tcPr>
            <w:tcW w:w="1417" w:type="dxa"/>
            <w:vMerge/>
            <w:tcBorders>
              <w:top w:val="single" w:sz="4" w:space="0" w:color="auto"/>
              <w:left w:val="nil"/>
              <w:bottom w:val="single" w:sz="4" w:space="0" w:color="000000"/>
              <w:right w:val="nil"/>
            </w:tcBorders>
            <w:vAlign w:val="center"/>
          </w:tcPr>
          <w:p w:rsidR="00CF51A5" w:rsidRPr="000C582C" w:rsidRDefault="00CF51A5">
            <w:pPr>
              <w:widowControl/>
              <w:suppressLineNumbers/>
              <w:jc w:val="left"/>
              <w:rPr>
                <w:color w:val="000000"/>
                <w:kern w:val="0"/>
                <w:szCs w:val="24"/>
              </w:rPr>
            </w:pPr>
          </w:p>
        </w:tc>
        <w:tc>
          <w:tcPr>
            <w:tcW w:w="1985" w:type="dxa"/>
            <w:tcBorders>
              <w:top w:val="nil"/>
              <w:left w:val="nil"/>
              <w:bottom w:val="single" w:sz="4" w:space="0" w:color="auto"/>
              <w:right w:val="nil"/>
            </w:tcBorders>
            <w:vAlign w:val="center"/>
          </w:tcPr>
          <w:p w:rsidR="00CF51A5" w:rsidRPr="000C582C" w:rsidRDefault="00CF51A5">
            <w:pPr>
              <w:widowControl/>
              <w:suppressLineNumbers/>
              <w:jc w:val="center"/>
              <w:rPr>
                <w:color w:val="000000"/>
                <w:kern w:val="0"/>
                <w:szCs w:val="24"/>
              </w:rPr>
            </w:pPr>
            <w:r w:rsidRPr="000C582C">
              <w:rPr>
                <w:color w:val="000000"/>
                <w:kern w:val="0"/>
                <w:szCs w:val="24"/>
              </w:rPr>
              <w:t>Standard</w:t>
            </w:r>
          </w:p>
        </w:tc>
      </w:tr>
      <w:tr w:rsidR="00CF51A5" w:rsidRPr="000C582C">
        <w:trPr>
          <w:trHeight w:val="375"/>
        </w:trPr>
        <w:tc>
          <w:tcPr>
            <w:tcW w:w="1123" w:type="dxa"/>
            <w:vMerge w:val="restart"/>
            <w:tcBorders>
              <w:top w:val="nil"/>
              <w:left w:val="nil"/>
              <w:bottom w:val="nil"/>
              <w:right w:val="nil"/>
            </w:tcBorders>
            <w:vAlign w:val="center"/>
          </w:tcPr>
          <w:p w:rsidR="00CF51A5" w:rsidRPr="000C582C" w:rsidRDefault="00CF51A5">
            <w:pPr>
              <w:widowControl/>
              <w:suppressLineNumbers/>
              <w:jc w:val="left"/>
              <w:rPr>
                <w:color w:val="000000"/>
                <w:kern w:val="0"/>
                <w:szCs w:val="24"/>
              </w:rPr>
            </w:pPr>
            <w:r w:rsidRPr="000C582C">
              <w:rPr>
                <w:color w:val="000000"/>
                <w:kern w:val="0"/>
                <w:szCs w:val="24"/>
              </w:rPr>
              <w:t>PFPeA</w:t>
            </w:r>
          </w:p>
        </w:tc>
        <w:tc>
          <w:tcPr>
            <w:tcW w:w="1429" w:type="dxa"/>
            <w:vMerge w:val="restart"/>
            <w:tcBorders>
              <w:top w:val="nil"/>
              <w:left w:val="nil"/>
              <w:bottom w:val="nil"/>
              <w:right w:val="nil"/>
            </w:tcBorders>
            <w:vAlign w:val="center"/>
          </w:tcPr>
          <w:p w:rsidR="00CF51A5" w:rsidRPr="000C582C" w:rsidRDefault="00CF51A5">
            <w:pPr>
              <w:widowControl/>
              <w:suppressLineNumbers/>
              <w:jc w:val="left"/>
              <w:rPr>
                <w:color w:val="000000"/>
                <w:kern w:val="0"/>
                <w:szCs w:val="24"/>
              </w:rPr>
            </w:pPr>
            <w:r w:rsidRPr="000C582C">
              <w:rPr>
                <w:color w:val="000000"/>
                <w:kern w:val="0"/>
                <w:szCs w:val="24"/>
              </w:rPr>
              <w:t>C</w:t>
            </w:r>
            <w:r w:rsidRPr="000C582C">
              <w:rPr>
                <w:color w:val="000000"/>
                <w:kern w:val="0"/>
                <w:szCs w:val="24"/>
                <w:vertAlign w:val="subscript"/>
              </w:rPr>
              <w:t>4</w:t>
            </w:r>
            <w:r w:rsidRPr="000C582C">
              <w:rPr>
                <w:color w:val="000000"/>
                <w:kern w:val="0"/>
                <w:szCs w:val="24"/>
              </w:rPr>
              <w:t>F</w:t>
            </w:r>
            <w:r w:rsidRPr="000C582C">
              <w:rPr>
                <w:color w:val="000000"/>
                <w:kern w:val="0"/>
                <w:szCs w:val="24"/>
                <w:vertAlign w:val="subscript"/>
              </w:rPr>
              <w:t>9</w:t>
            </w:r>
            <w:r w:rsidRPr="000C582C">
              <w:rPr>
                <w:color w:val="000000"/>
                <w:kern w:val="0"/>
                <w:szCs w:val="24"/>
              </w:rPr>
              <w:t>CO</w:t>
            </w:r>
            <w:r w:rsidRPr="000C582C">
              <w:rPr>
                <w:color w:val="000000"/>
                <w:kern w:val="0"/>
                <w:szCs w:val="24"/>
                <w:vertAlign w:val="subscript"/>
              </w:rPr>
              <w:t>2</w:t>
            </w:r>
            <w:r w:rsidRPr="000C582C">
              <w:rPr>
                <w:color w:val="000000"/>
                <w:kern w:val="0"/>
                <w:szCs w:val="24"/>
                <w:vertAlign w:val="superscript"/>
              </w:rPr>
              <w:t>-</w:t>
            </w:r>
          </w:p>
        </w:tc>
        <w:tc>
          <w:tcPr>
            <w:tcW w:w="1417" w:type="dxa"/>
            <w:tcBorders>
              <w:top w:val="nil"/>
              <w:left w:val="nil"/>
              <w:bottom w:val="nil"/>
              <w:right w:val="nil"/>
            </w:tcBorders>
            <w:vAlign w:val="center"/>
          </w:tcPr>
          <w:p w:rsidR="00CF51A5" w:rsidRPr="000C582C" w:rsidRDefault="00CF51A5">
            <w:pPr>
              <w:widowControl/>
              <w:suppressLineNumbers/>
              <w:jc w:val="center"/>
              <w:rPr>
                <w:color w:val="000000"/>
                <w:kern w:val="0"/>
                <w:szCs w:val="24"/>
              </w:rPr>
            </w:pPr>
            <w:r w:rsidRPr="000C582C">
              <w:rPr>
                <w:color w:val="000000"/>
                <w:kern w:val="0"/>
                <w:szCs w:val="24"/>
              </w:rPr>
              <w:t>263&gt;269</w:t>
            </w:r>
            <w:r w:rsidRPr="000C582C">
              <w:rPr>
                <w:color w:val="000000"/>
                <w:kern w:val="0"/>
                <w:szCs w:val="24"/>
                <w:vertAlign w:val="superscript"/>
              </w:rPr>
              <w:t xml:space="preserve"> a</w:t>
            </w:r>
          </w:p>
        </w:tc>
        <w:tc>
          <w:tcPr>
            <w:tcW w:w="1418" w:type="dxa"/>
            <w:vMerge w:val="restart"/>
            <w:tcBorders>
              <w:top w:val="nil"/>
              <w:left w:val="nil"/>
              <w:bottom w:val="nil"/>
              <w:right w:val="nil"/>
            </w:tcBorders>
            <w:vAlign w:val="center"/>
          </w:tcPr>
          <w:p w:rsidR="00CF51A5" w:rsidRPr="000C582C" w:rsidRDefault="00CF51A5">
            <w:pPr>
              <w:widowControl/>
              <w:suppressLineNumbers/>
              <w:jc w:val="center"/>
              <w:rPr>
                <w:color w:val="000000"/>
                <w:kern w:val="0"/>
                <w:szCs w:val="24"/>
              </w:rPr>
            </w:pPr>
            <w:r w:rsidRPr="000C582C">
              <w:rPr>
                <w:color w:val="000000"/>
                <w:kern w:val="0"/>
                <w:szCs w:val="24"/>
              </w:rPr>
              <w:t>12</w:t>
            </w:r>
          </w:p>
        </w:tc>
        <w:tc>
          <w:tcPr>
            <w:tcW w:w="1417" w:type="dxa"/>
            <w:tcBorders>
              <w:top w:val="nil"/>
              <w:left w:val="nil"/>
              <w:bottom w:val="nil"/>
              <w:right w:val="nil"/>
            </w:tcBorders>
            <w:vAlign w:val="center"/>
          </w:tcPr>
          <w:p w:rsidR="00CF51A5" w:rsidRPr="000C582C" w:rsidRDefault="00CF51A5">
            <w:pPr>
              <w:widowControl/>
              <w:suppressLineNumbers/>
              <w:jc w:val="center"/>
              <w:rPr>
                <w:color w:val="000000"/>
                <w:kern w:val="0"/>
                <w:szCs w:val="24"/>
              </w:rPr>
            </w:pPr>
            <w:r w:rsidRPr="000C582C">
              <w:rPr>
                <w:color w:val="000000"/>
                <w:kern w:val="0"/>
                <w:szCs w:val="24"/>
              </w:rPr>
              <w:t>10</w:t>
            </w:r>
          </w:p>
        </w:tc>
        <w:tc>
          <w:tcPr>
            <w:tcW w:w="1985" w:type="dxa"/>
            <w:vMerge w:val="restart"/>
            <w:tcBorders>
              <w:top w:val="nil"/>
              <w:left w:val="nil"/>
              <w:bottom w:val="nil"/>
              <w:right w:val="nil"/>
            </w:tcBorders>
            <w:vAlign w:val="center"/>
          </w:tcPr>
          <w:p w:rsidR="00CF51A5" w:rsidRPr="000C582C" w:rsidRDefault="00CF51A5">
            <w:pPr>
              <w:widowControl/>
              <w:suppressLineNumbers/>
              <w:jc w:val="center"/>
              <w:rPr>
                <w:color w:val="000000"/>
                <w:kern w:val="0"/>
                <w:szCs w:val="24"/>
              </w:rPr>
            </w:pPr>
            <w:r w:rsidRPr="000C582C">
              <w:rPr>
                <w:color w:val="000000"/>
                <w:kern w:val="0"/>
                <w:szCs w:val="24"/>
                <w:vertAlign w:val="superscript"/>
              </w:rPr>
              <w:t>13</w:t>
            </w:r>
            <w:r w:rsidRPr="000C582C">
              <w:rPr>
                <w:color w:val="000000"/>
                <w:kern w:val="0"/>
                <w:szCs w:val="24"/>
              </w:rPr>
              <w:t>C</w:t>
            </w:r>
            <w:r w:rsidRPr="000C582C">
              <w:rPr>
                <w:color w:val="000000"/>
                <w:kern w:val="0"/>
                <w:szCs w:val="24"/>
                <w:vertAlign w:val="subscript"/>
              </w:rPr>
              <w:t>2</w:t>
            </w:r>
            <w:r w:rsidRPr="000C582C">
              <w:rPr>
                <w:color w:val="000000"/>
                <w:kern w:val="0"/>
                <w:szCs w:val="24"/>
              </w:rPr>
              <w:t>-PFHxA</w:t>
            </w:r>
          </w:p>
        </w:tc>
      </w:tr>
      <w:tr w:rsidR="00CF51A5" w:rsidRPr="000C582C">
        <w:trPr>
          <w:trHeight w:val="315"/>
        </w:trPr>
        <w:tc>
          <w:tcPr>
            <w:tcW w:w="1123" w:type="dxa"/>
            <w:vMerge/>
            <w:tcBorders>
              <w:top w:val="nil"/>
              <w:left w:val="nil"/>
              <w:bottom w:val="nil"/>
              <w:right w:val="nil"/>
            </w:tcBorders>
            <w:vAlign w:val="center"/>
          </w:tcPr>
          <w:p w:rsidR="00CF51A5" w:rsidRPr="000C582C" w:rsidRDefault="00CF51A5">
            <w:pPr>
              <w:widowControl/>
              <w:suppressLineNumbers/>
              <w:jc w:val="left"/>
              <w:rPr>
                <w:color w:val="000000"/>
                <w:kern w:val="0"/>
                <w:szCs w:val="24"/>
              </w:rPr>
            </w:pPr>
          </w:p>
        </w:tc>
        <w:tc>
          <w:tcPr>
            <w:tcW w:w="1429" w:type="dxa"/>
            <w:vMerge/>
            <w:tcBorders>
              <w:top w:val="nil"/>
              <w:left w:val="nil"/>
              <w:bottom w:val="nil"/>
              <w:right w:val="nil"/>
            </w:tcBorders>
            <w:vAlign w:val="center"/>
          </w:tcPr>
          <w:p w:rsidR="00CF51A5" w:rsidRPr="000C582C" w:rsidRDefault="00CF51A5">
            <w:pPr>
              <w:widowControl/>
              <w:suppressLineNumbers/>
              <w:jc w:val="left"/>
              <w:rPr>
                <w:color w:val="000000"/>
                <w:kern w:val="0"/>
                <w:szCs w:val="24"/>
              </w:rPr>
            </w:pPr>
          </w:p>
        </w:tc>
        <w:tc>
          <w:tcPr>
            <w:tcW w:w="1417" w:type="dxa"/>
            <w:tcBorders>
              <w:top w:val="nil"/>
              <w:left w:val="nil"/>
              <w:bottom w:val="nil"/>
              <w:right w:val="nil"/>
            </w:tcBorders>
            <w:vAlign w:val="center"/>
          </w:tcPr>
          <w:p w:rsidR="00CF51A5" w:rsidRPr="000C582C" w:rsidRDefault="00CF51A5">
            <w:pPr>
              <w:widowControl/>
              <w:suppressLineNumbers/>
              <w:jc w:val="center"/>
              <w:rPr>
                <w:color w:val="000000"/>
                <w:kern w:val="0"/>
                <w:szCs w:val="24"/>
              </w:rPr>
            </w:pPr>
            <w:r w:rsidRPr="000C582C">
              <w:rPr>
                <w:color w:val="000000"/>
                <w:kern w:val="0"/>
                <w:szCs w:val="24"/>
              </w:rPr>
              <w:t>263&gt;119</w:t>
            </w:r>
          </w:p>
        </w:tc>
        <w:tc>
          <w:tcPr>
            <w:tcW w:w="1418" w:type="dxa"/>
            <w:vMerge/>
            <w:tcBorders>
              <w:top w:val="nil"/>
              <w:left w:val="nil"/>
              <w:bottom w:val="nil"/>
              <w:right w:val="nil"/>
            </w:tcBorders>
            <w:vAlign w:val="center"/>
          </w:tcPr>
          <w:p w:rsidR="00CF51A5" w:rsidRPr="000C582C" w:rsidRDefault="00CF51A5">
            <w:pPr>
              <w:widowControl/>
              <w:suppressLineNumbers/>
              <w:jc w:val="left"/>
              <w:rPr>
                <w:color w:val="000000"/>
                <w:kern w:val="0"/>
                <w:szCs w:val="24"/>
              </w:rPr>
            </w:pPr>
          </w:p>
        </w:tc>
        <w:tc>
          <w:tcPr>
            <w:tcW w:w="1417" w:type="dxa"/>
            <w:tcBorders>
              <w:top w:val="nil"/>
              <w:left w:val="nil"/>
              <w:bottom w:val="nil"/>
              <w:right w:val="nil"/>
            </w:tcBorders>
            <w:vAlign w:val="center"/>
          </w:tcPr>
          <w:p w:rsidR="00CF51A5" w:rsidRPr="000C582C" w:rsidRDefault="00CF51A5">
            <w:pPr>
              <w:widowControl/>
              <w:suppressLineNumbers/>
              <w:jc w:val="center"/>
              <w:rPr>
                <w:color w:val="000000"/>
                <w:kern w:val="0"/>
                <w:szCs w:val="24"/>
              </w:rPr>
            </w:pPr>
            <w:r w:rsidRPr="000C582C">
              <w:rPr>
                <w:color w:val="000000"/>
                <w:kern w:val="0"/>
                <w:szCs w:val="24"/>
              </w:rPr>
              <w:t>15</w:t>
            </w:r>
          </w:p>
        </w:tc>
        <w:tc>
          <w:tcPr>
            <w:tcW w:w="1985" w:type="dxa"/>
            <w:vMerge/>
            <w:tcBorders>
              <w:top w:val="nil"/>
              <w:left w:val="nil"/>
              <w:bottom w:val="nil"/>
              <w:right w:val="nil"/>
            </w:tcBorders>
            <w:vAlign w:val="center"/>
          </w:tcPr>
          <w:p w:rsidR="00CF51A5" w:rsidRPr="000C582C" w:rsidRDefault="00CF51A5">
            <w:pPr>
              <w:widowControl/>
              <w:suppressLineNumbers/>
              <w:jc w:val="left"/>
              <w:rPr>
                <w:color w:val="000000"/>
                <w:kern w:val="0"/>
                <w:szCs w:val="24"/>
              </w:rPr>
            </w:pPr>
          </w:p>
        </w:tc>
      </w:tr>
      <w:tr w:rsidR="00CF51A5" w:rsidRPr="000C582C">
        <w:trPr>
          <w:trHeight w:val="375"/>
        </w:trPr>
        <w:tc>
          <w:tcPr>
            <w:tcW w:w="1123" w:type="dxa"/>
            <w:vMerge w:val="restart"/>
            <w:tcBorders>
              <w:top w:val="nil"/>
              <w:left w:val="nil"/>
              <w:bottom w:val="nil"/>
              <w:right w:val="nil"/>
            </w:tcBorders>
            <w:vAlign w:val="center"/>
          </w:tcPr>
          <w:p w:rsidR="00CF51A5" w:rsidRPr="000C582C" w:rsidRDefault="00CF51A5">
            <w:pPr>
              <w:widowControl/>
              <w:suppressLineNumbers/>
              <w:jc w:val="left"/>
              <w:rPr>
                <w:color w:val="000000"/>
                <w:kern w:val="0"/>
                <w:szCs w:val="24"/>
              </w:rPr>
            </w:pPr>
            <w:r w:rsidRPr="000C582C">
              <w:rPr>
                <w:color w:val="000000"/>
                <w:kern w:val="0"/>
                <w:szCs w:val="24"/>
              </w:rPr>
              <w:t>PFHxA</w:t>
            </w:r>
          </w:p>
        </w:tc>
        <w:tc>
          <w:tcPr>
            <w:tcW w:w="1429" w:type="dxa"/>
            <w:vMerge w:val="restart"/>
            <w:tcBorders>
              <w:top w:val="nil"/>
              <w:left w:val="nil"/>
              <w:bottom w:val="nil"/>
              <w:right w:val="nil"/>
            </w:tcBorders>
            <w:vAlign w:val="center"/>
          </w:tcPr>
          <w:p w:rsidR="00CF51A5" w:rsidRPr="000C582C" w:rsidRDefault="00CF51A5">
            <w:pPr>
              <w:widowControl/>
              <w:suppressLineNumbers/>
              <w:jc w:val="left"/>
              <w:rPr>
                <w:color w:val="000000"/>
                <w:kern w:val="0"/>
                <w:szCs w:val="24"/>
              </w:rPr>
            </w:pPr>
            <w:r w:rsidRPr="000C582C">
              <w:rPr>
                <w:color w:val="000000"/>
                <w:kern w:val="0"/>
                <w:szCs w:val="24"/>
              </w:rPr>
              <w:t>C</w:t>
            </w:r>
            <w:r w:rsidRPr="000C582C">
              <w:rPr>
                <w:color w:val="000000"/>
                <w:kern w:val="0"/>
                <w:szCs w:val="24"/>
                <w:vertAlign w:val="subscript"/>
              </w:rPr>
              <w:t>5</w:t>
            </w:r>
            <w:r w:rsidRPr="000C582C">
              <w:rPr>
                <w:color w:val="000000"/>
                <w:kern w:val="0"/>
                <w:szCs w:val="24"/>
              </w:rPr>
              <w:t>F</w:t>
            </w:r>
            <w:r w:rsidRPr="000C582C">
              <w:rPr>
                <w:color w:val="000000"/>
                <w:kern w:val="0"/>
                <w:szCs w:val="24"/>
                <w:vertAlign w:val="subscript"/>
              </w:rPr>
              <w:t>11</w:t>
            </w:r>
            <w:r w:rsidRPr="000C582C">
              <w:rPr>
                <w:color w:val="000000"/>
                <w:kern w:val="0"/>
                <w:szCs w:val="24"/>
              </w:rPr>
              <w:t>CO</w:t>
            </w:r>
            <w:r w:rsidRPr="000C582C">
              <w:rPr>
                <w:color w:val="000000"/>
                <w:kern w:val="0"/>
                <w:szCs w:val="24"/>
                <w:vertAlign w:val="subscript"/>
              </w:rPr>
              <w:t>2</w:t>
            </w:r>
            <w:r w:rsidRPr="000C582C">
              <w:rPr>
                <w:color w:val="000000"/>
                <w:kern w:val="0"/>
                <w:szCs w:val="24"/>
                <w:vertAlign w:val="superscript"/>
              </w:rPr>
              <w:t>-</w:t>
            </w:r>
          </w:p>
        </w:tc>
        <w:tc>
          <w:tcPr>
            <w:tcW w:w="1417" w:type="dxa"/>
            <w:tcBorders>
              <w:top w:val="nil"/>
              <w:left w:val="nil"/>
              <w:bottom w:val="nil"/>
              <w:right w:val="nil"/>
            </w:tcBorders>
            <w:vAlign w:val="center"/>
          </w:tcPr>
          <w:p w:rsidR="00CF51A5" w:rsidRPr="000C582C" w:rsidRDefault="00CF51A5">
            <w:pPr>
              <w:widowControl/>
              <w:suppressLineNumbers/>
              <w:jc w:val="center"/>
              <w:rPr>
                <w:color w:val="000000"/>
                <w:kern w:val="0"/>
                <w:szCs w:val="24"/>
              </w:rPr>
            </w:pPr>
            <w:r w:rsidRPr="000C582C">
              <w:rPr>
                <w:color w:val="000000"/>
                <w:kern w:val="0"/>
                <w:szCs w:val="24"/>
              </w:rPr>
              <w:t>313&gt;269</w:t>
            </w:r>
            <w:r w:rsidRPr="000C582C">
              <w:rPr>
                <w:color w:val="000000"/>
                <w:kern w:val="0"/>
                <w:szCs w:val="24"/>
                <w:vertAlign w:val="superscript"/>
              </w:rPr>
              <w:t xml:space="preserve"> a</w:t>
            </w:r>
          </w:p>
        </w:tc>
        <w:tc>
          <w:tcPr>
            <w:tcW w:w="1418" w:type="dxa"/>
            <w:vMerge w:val="restart"/>
            <w:tcBorders>
              <w:top w:val="nil"/>
              <w:left w:val="nil"/>
              <w:bottom w:val="nil"/>
              <w:right w:val="nil"/>
            </w:tcBorders>
            <w:vAlign w:val="center"/>
          </w:tcPr>
          <w:p w:rsidR="00CF51A5" w:rsidRPr="000C582C" w:rsidRDefault="00CF51A5">
            <w:pPr>
              <w:widowControl/>
              <w:suppressLineNumbers/>
              <w:jc w:val="center"/>
              <w:rPr>
                <w:color w:val="000000"/>
                <w:kern w:val="0"/>
                <w:szCs w:val="24"/>
              </w:rPr>
            </w:pPr>
            <w:r w:rsidRPr="000C582C">
              <w:rPr>
                <w:color w:val="000000"/>
                <w:kern w:val="0"/>
                <w:szCs w:val="24"/>
              </w:rPr>
              <w:t>13</w:t>
            </w:r>
          </w:p>
        </w:tc>
        <w:tc>
          <w:tcPr>
            <w:tcW w:w="1417" w:type="dxa"/>
            <w:tcBorders>
              <w:top w:val="nil"/>
              <w:left w:val="nil"/>
              <w:bottom w:val="nil"/>
              <w:right w:val="nil"/>
            </w:tcBorders>
            <w:vAlign w:val="center"/>
          </w:tcPr>
          <w:p w:rsidR="00CF51A5" w:rsidRPr="000C582C" w:rsidRDefault="00CF51A5">
            <w:pPr>
              <w:widowControl/>
              <w:suppressLineNumbers/>
              <w:jc w:val="center"/>
              <w:rPr>
                <w:color w:val="000000"/>
                <w:kern w:val="0"/>
                <w:szCs w:val="24"/>
              </w:rPr>
            </w:pPr>
            <w:r w:rsidRPr="000C582C">
              <w:rPr>
                <w:color w:val="000000"/>
                <w:kern w:val="0"/>
                <w:szCs w:val="24"/>
              </w:rPr>
              <w:t>10</w:t>
            </w:r>
          </w:p>
        </w:tc>
        <w:tc>
          <w:tcPr>
            <w:tcW w:w="1985" w:type="dxa"/>
            <w:vMerge w:val="restart"/>
            <w:tcBorders>
              <w:top w:val="nil"/>
              <w:left w:val="nil"/>
              <w:bottom w:val="nil"/>
              <w:right w:val="nil"/>
            </w:tcBorders>
            <w:vAlign w:val="center"/>
          </w:tcPr>
          <w:p w:rsidR="00CF51A5" w:rsidRPr="000C582C" w:rsidRDefault="00CF51A5">
            <w:pPr>
              <w:widowControl/>
              <w:suppressLineNumbers/>
              <w:jc w:val="center"/>
              <w:rPr>
                <w:color w:val="000000"/>
                <w:kern w:val="0"/>
                <w:szCs w:val="24"/>
              </w:rPr>
            </w:pPr>
            <w:r w:rsidRPr="000C582C">
              <w:rPr>
                <w:color w:val="000000"/>
                <w:kern w:val="0"/>
                <w:szCs w:val="24"/>
                <w:vertAlign w:val="superscript"/>
              </w:rPr>
              <w:t>13</w:t>
            </w:r>
            <w:r w:rsidRPr="000C582C">
              <w:rPr>
                <w:color w:val="000000"/>
                <w:kern w:val="0"/>
                <w:szCs w:val="24"/>
              </w:rPr>
              <w:t>C</w:t>
            </w:r>
            <w:r w:rsidRPr="000C582C">
              <w:rPr>
                <w:color w:val="000000"/>
                <w:kern w:val="0"/>
                <w:szCs w:val="24"/>
                <w:vertAlign w:val="subscript"/>
              </w:rPr>
              <w:t>2</w:t>
            </w:r>
            <w:r w:rsidRPr="000C582C">
              <w:rPr>
                <w:color w:val="000000"/>
                <w:kern w:val="0"/>
                <w:szCs w:val="24"/>
              </w:rPr>
              <w:t>-PFHxA</w:t>
            </w:r>
          </w:p>
        </w:tc>
      </w:tr>
      <w:tr w:rsidR="00CF51A5" w:rsidRPr="000C582C">
        <w:trPr>
          <w:trHeight w:val="315"/>
        </w:trPr>
        <w:tc>
          <w:tcPr>
            <w:tcW w:w="1123" w:type="dxa"/>
            <w:vMerge/>
            <w:tcBorders>
              <w:top w:val="nil"/>
              <w:left w:val="nil"/>
              <w:bottom w:val="nil"/>
              <w:right w:val="nil"/>
            </w:tcBorders>
            <w:vAlign w:val="center"/>
          </w:tcPr>
          <w:p w:rsidR="00CF51A5" w:rsidRPr="000C582C" w:rsidRDefault="00CF51A5">
            <w:pPr>
              <w:widowControl/>
              <w:suppressLineNumbers/>
              <w:jc w:val="left"/>
              <w:rPr>
                <w:color w:val="000000"/>
                <w:kern w:val="0"/>
                <w:szCs w:val="24"/>
              </w:rPr>
            </w:pPr>
          </w:p>
        </w:tc>
        <w:tc>
          <w:tcPr>
            <w:tcW w:w="1429" w:type="dxa"/>
            <w:vMerge/>
            <w:tcBorders>
              <w:top w:val="nil"/>
              <w:left w:val="nil"/>
              <w:bottom w:val="nil"/>
              <w:right w:val="nil"/>
            </w:tcBorders>
            <w:vAlign w:val="center"/>
          </w:tcPr>
          <w:p w:rsidR="00CF51A5" w:rsidRPr="000C582C" w:rsidRDefault="00CF51A5">
            <w:pPr>
              <w:widowControl/>
              <w:suppressLineNumbers/>
              <w:jc w:val="left"/>
              <w:rPr>
                <w:color w:val="000000"/>
                <w:kern w:val="0"/>
                <w:szCs w:val="24"/>
              </w:rPr>
            </w:pPr>
          </w:p>
        </w:tc>
        <w:tc>
          <w:tcPr>
            <w:tcW w:w="1417" w:type="dxa"/>
            <w:tcBorders>
              <w:top w:val="nil"/>
              <w:left w:val="nil"/>
              <w:bottom w:val="nil"/>
              <w:right w:val="nil"/>
            </w:tcBorders>
            <w:vAlign w:val="center"/>
          </w:tcPr>
          <w:p w:rsidR="00CF51A5" w:rsidRPr="000C582C" w:rsidRDefault="00CF51A5">
            <w:pPr>
              <w:widowControl/>
              <w:suppressLineNumbers/>
              <w:jc w:val="center"/>
              <w:rPr>
                <w:color w:val="000000"/>
                <w:kern w:val="0"/>
                <w:szCs w:val="24"/>
              </w:rPr>
            </w:pPr>
            <w:r w:rsidRPr="000C582C">
              <w:rPr>
                <w:color w:val="000000"/>
                <w:kern w:val="0"/>
                <w:szCs w:val="24"/>
              </w:rPr>
              <w:t>313&gt;119</w:t>
            </w:r>
          </w:p>
        </w:tc>
        <w:tc>
          <w:tcPr>
            <w:tcW w:w="1418" w:type="dxa"/>
            <w:vMerge/>
            <w:tcBorders>
              <w:top w:val="nil"/>
              <w:left w:val="nil"/>
              <w:bottom w:val="nil"/>
              <w:right w:val="nil"/>
            </w:tcBorders>
            <w:vAlign w:val="center"/>
          </w:tcPr>
          <w:p w:rsidR="00CF51A5" w:rsidRPr="000C582C" w:rsidRDefault="00CF51A5">
            <w:pPr>
              <w:widowControl/>
              <w:suppressLineNumbers/>
              <w:jc w:val="left"/>
              <w:rPr>
                <w:color w:val="000000"/>
                <w:kern w:val="0"/>
                <w:szCs w:val="24"/>
              </w:rPr>
            </w:pPr>
          </w:p>
        </w:tc>
        <w:tc>
          <w:tcPr>
            <w:tcW w:w="1417" w:type="dxa"/>
            <w:tcBorders>
              <w:top w:val="nil"/>
              <w:left w:val="nil"/>
              <w:bottom w:val="nil"/>
              <w:right w:val="nil"/>
            </w:tcBorders>
            <w:vAlign w:val="center"/>
          </w:tcPr>
          <w:p w:rsidR="00CF51A5" w:rsidRPr="000C582C" w:rsidRDefault="00CF51A5">
            <w:pPr>
              <w:widowControl/>
              <w:suppressLineNumbers/>
              <w:jc w:val="center"/>
              <w:rPr>
                <w:color w:val="000000"/>
                <w:kern w:val="0"/>
                <w:szCs w:val="24"/>
              </w:rPr>
            </w:pPr>
            <w:r w:rsidRPr="000C582C">
              <w:rPr>
                <w:color w:val="000000"/>
                <w:kern w:val="0"/>
                <w:szCs w:val="24"/>
              </w:rPr>
              <w:t>20</w:t>
            </w:r>
          </w:p>
        </w:tc>
        <w:tc>
          <w:tcPr>
            <w:tcW w:w="1985" w:type="dxa"/>
            <w:vMerge/>
            <w:tcBorders>
              <w:top w:val="nil"/>
              <w:left w:val="nil"/>
              <w:bottom w:val="nil"/>
              <w:right w:val="nil"/>
            </w:tcBorders>
            <w:vAlign w:val="center"/>
          </w:tcPr>
          <w:p w:rsidR="00CF51A5" w:rsidRPr="000C582C" w:rsidRDefault="00CF51A5">
            <w:pPr>
              <w:widowControl/>
              <w:suppressLineNumbers/>
              <w:jc w:val="left"/>
              <w:rPr>
                <w:color w:val="000000"/>
                <w:kern w:val="0"/>
                <w:szCs w:val="24"/>
              </w:rPr>
            </w:pPr>
          </w:p>
        </w:tc>
      </w:tr>
      <w:tr w:rsidR="00CF51A5" w:rsidRPr="000C582C">
        <w:trPr>
          <w:trHeight w:val="375"/>
        </w:trPr>
        <w:tc>
          <w:tcPr>
            <w:tcW w:w="1123" w:type="dxa"/>
            <w:vMerge w:val="restart"/>
            <w:tcBorders>
              <w:top w:val="nil"/>
              <w:left w:val="nil"/>
              <w:bottom w:val="nil"/>
              <w:right w:val="nil"/>
            </w:tcBorders>
            <w:vAlign w:val="center"/>
          </w:tcPr>
          <w:p w:rsidR="00CF51A5" w:rsidRPr="000C582C" w:rsidRDefault="00CF51A5">
            <w:pPr>
              <w:widowControl/>
              <w:suppressLineNumbers/>
              <w:jc w:val="left"/>
              <w:rPr>
                <w:color w:val="000000"/>
                <w:kern w:val="0"/>
                <w:szCs w:val="24"/>
              </w:rPr>
            </w:pPr>
            <w:r w:rsidRPr="000C582C">
              <w:rPr>
                <w:color w:val="000000"/>
                <w:kern w:val="0"/>
                <w:szCs w:val="24"/>
              </w:rPr>
              <w:t>PFHpA</w:t>
            </w:r>
          </w:p>
        </w:tc>
        <w:tc>
          <w:tcPr>
            <w:tcW w:w="1429" w:type="dxa"/>
            <w:vMerge w:val="restart"/>
            <w:tcBorders>
              <w:top w:val="nil"/>
              <w:left w:val="nil"/>
              <w:bottom w:val="nil"/>
              <w:right w:val="nil"/>
            </w:tcBorders>
            <w:vAlign w:val="center"/>
          </w:tcPr>
          <w:p w:rsidR="00CF51A5" w:rsidRPr="000C582C" w:rsidRDefault="00CF51A5">
            <w:pPr>
              <w:widowControl/>
              <w:suppressLineNumbers/>
              <w:jc w:val="left"/>
              <w:rPr>
                <w:color w:val="000000"/>
                <w:kern w:val="0"/>
                <w:szCs w:val="24"/>
              </w:rPr>
            </w:pPr>
            <w:r w:rsidRPr="000C582C">
              <w:rPr>
                <w:color w:val="000000"/>
                <w:kern w:val="0"/>
                <w:szCs w:val="24"/>
              </w:rPr>
              <w:t>C</w:t>
            </w:r>
            <w:r w:rsidRPr="000C582C">
              <w:rPr>
                <w:color w:val="000000"/>
                <w:kern w:val="0"/>
                <w:szCs w:val="24"/>
                <w:vertAlign w:val="subscript"/>
              </w:rPr>
              <w:t>6</w:t>
            </w:r>
            <w:r w:rsidRPr="000C582C">
              <w:rPr>
                <w:color w:val="000000"/>
                <w:kern w:val="0"/>
                <w:szCs w:val="24"/>
              </w:rPr>
              <w:t>F</w:t>
            </w:r>
            <w:r w:rsidRPr="000C582C">
              <w:rPr>
                <w:color w:val="000000"/>
                <w:kern w:val="0"/>
                <w:szCs w:val="24"/>
                <w:vertAlign w:val="subscript"/>
              </w:rPr>
              <w:t>13</w:t>
            </w:r>
            <w:r w:rsidRPr="000C582C">
              <w:rPr>
                <w:color w:val="000000"/>
                <w:kern w:val="0"/>
                <w:szCs w:val="24"/>
              </w:rPr>
              <w:t>CO</w:t>
            </w:r>
            <w:r w:rsidRPr="000C582C">
              <w:rPr>
                <w:color w:val="000000"/>
                <w:kern w:val="0"/>
                <w:szCs w:val="24"/>
                <w:vertAlign w:val="subscript"/>
              </w:rPr>
              <w:t>2</w:t>
            </w:r>
            <w:r w:rsidRPr="000C582C">
              <w:rPr>
                <w:color w:val="000000"/>
                <w:kern w:val="0"/>
                <w:szCs w:val="24"/>
                <w:vertAlign w:val="superscript"/>
              </w:rPr>
              <w:t>-</w:t>
            </w:r>
          </w:p>
        </w:tc>
        <w:tc>
          <w:tcPr>
            <w:tcW w:w="1417" w:type="dxa"/>
            <w:tcBorders>
              <w:top w:val="nil"/>
              <w:left w:val="nil"/>
              <w:bottom w:val="nil"/>
              <w:right w:val="nil"/>
            </w:tcBorders>
            <w:vAlign w:val="center"/>
          </w:tcPr>
          <w:p w:rsidR="00CF51A5" w:rsidRPr="000C582C" w:rsidRDefault="00CF51A5">
            <w:pPr>
              <w:widowControl/>
              <w:suppressLineNumbers/>
              <w:jc w:val="center"/>
              <w:rPr>
                <w:color w:val="000000"/>
                <w:kern w:val="0"/>
                <w:szCs w:val="24"/>
              </w:rPr>
            </w:pPr>
            <w:r w:rsidRPr="000C582C">
              <w:rPr>
                <w:color w:val="000000"/>
                <w:kern w:val="0"/>
                <w:szCs w:val="24"/>
              </w:rPr>
              <w:t>363&gt;319</w:t>
            </w:r>
            <w:r w:rsidRPr="000C582C">
              <w:rPr>
                <w:color w:val="000000"/>
                <w:kern w:val="0"/>
                <w:szCs w:val="24"/>
                <w:vertAlign w:val="superscript"/>
              </w:rPr>
              <w:t xml:space="preserve"> a</w:t>
            </w:r>
          </w:p>
        </w:tc>
        <w:tc>
          <w:tcPr>
            <w:tcW w:w="1418" w:type="dxa"/>
            <w:vMerge w:val="restart"/>
            <w:tcBorders>
              <w:top w:val="nil"/>
              <w:left w:val="nil"/>
              <w:bottom w:val="nil"/>
              <w:right w:val="nil"/>
            </w:tcBorders>
            <w:vAlign w:val="center"/>
          </w:tcPr>
          <w:p w:rsidR="00CF51A5" w:rsidRPr="000C582C" w:rsidRDefault="00CF51A5">
            <w:pPr>
              <w:widowControl/>
              <w:suppressLineNumbers/>
              <w:jc w:val="center"/>
              <w:rPr>
                <w:color w:val="000000"/>
                <w:kern w:val="0"/>
                <w:szCs w:val="24"/>
              </w:rPr>
            </w:pPr>
            <w:r w:rsidRPr="000C582C">
              <w:rPr>
                <w:color w:val="000000"/>
                <w:kern w:val="0"/>
                <w:szCs w:val="24"/>
              </w:rPr>
              <w:t>14</w:t>
            </w:r>
          </w:p>
        </w:tc>
        <w:tc>
          <w:tcPr>
            <w:tcW w:w="1417" w:type="dxa"/>
            <w:tcBorders>
              <w:top w:val="nil"/>
              <w:left w:val="nil"/>
              <w:bottom w:val="nil"/>
              <w:right w:val="nil"/>
            </w:tcBorders>
            <w:vAlign w:val="center"/>
          </w:tcPr>
          <w:p w:rsidR="00CF51A5" w:rsidRPr="000C582C" w:rsidRDefault="00CF51A5">
            <w:pPr>
              <w:widowControl/>
              <w:suppressLineNumbers/>
              <w:jc w:val="center"/>
              <w:rPr>
                <w:color w:val="000000"/>
                <w:kern w:val="0"/>
                <w:szCs w:val="24"/>
              </w:rPr>
            </w:pPr>
            <w:r w:rsidRPr="000C582C">
              <w:rPr>
                <w:color w:val="000000"/>
                <w:kern w:val="0"/>
                <w:szCs w:val="24"/>
              </w:rPr>
              <w:t>9</w:t>
            </w:r>
          </w:p>
        </w:tc>
        <w:tc>
          <w:tcPr>
            <w:tcW w:w="1985" w:type="dxa"/>
            <w:vMerge w:val="restart"/>
            <w:tcBorders>
              <w:top w:val="nil"/>
              <w:left w:val="nil"/>
              <w:bottom w:val="nil"/>
              <w:right w:val="nil"/>
            </w:tcBorders>
            <w:vAlign w:val="center"/>
          </w:tcPr>
          <w:p w:rsidR="00CF51A5" w:rsidRPr="000C582C" w:rsidRDefault="00CF51A5">
            <w:pPr>
              <w:widowControl/>
              <w:suppressLineNumbers/>
              <w:jc w:val="center"/>
              <w:rPr>
                <w:color w:val="000000"/>
                <w:kern w:val="0"/>
                <w:szCs w:val="24"/>
              </w:rPr>
            </w:pPr>
            <w:r w:rsidRPr="000C582C">
              <w:rPr>
                <w:color w:val="000000"/>
                <w:kern w:val="0"/>
                <w:szCs w:val="24"/>
                <w:vertAlign w:val="superscript"/>
              </w:rPr>
              <w:t>13</w:t>
            </w:r>
            <w:r w:rsidRPr="000C582C">
              <w:rPr>
                <w:color w:val="000000"/>
                <w:kern w:val="0"/>
                <w:szCs w:val="24"/>
              </w:rPr>
              <w:t>C</w:t>
            </w:r>
            <w:r w:rsidRPr="000C582C">
              <w:rPr>
                <w:color w:val="000000"/>
                <w:kern w:val="0"/>
                <w:szCs w:val="24"/>
                <w:vertAlign w:val="subscript"/>
              </w:rPr>
              <w:t>4</w:t>
            </w:r>
            <w:r w:rsidRPr="000C582C">
              <w:rPr>
                <w:color w:val="000000"/>
                <w:kern w:val="0"/>
                <w:szCs w:val="24"/>
              </w:rPr>
              <w:t>-PFOA</w:t>
            </w:r>
          </w:p>
        </w:tc>
      </w:tr>
      <w:tr w:rsidR="00CF51A5" w:rsidRPr="000C582C">
        <w:trPr>
          <w:trHeight w:val="315"/>
        </w:trPr>
        <w:tc>
          <w:tcPr>
            <w:tcW w:w="1123" w:type="dxa"/>
            <w:vMerge/>
            <w:tcBorders>
              <w:top w:val="nil"/>
              <w:left w:val="nil"/>
              <w:bottom w:val="nil"/>
              <w:right w:val="nil"/>
            </w:tcBorders>
            <w:vAlign w:val="center"/>
          </w:tcPr>
          <w:p w:rsidR="00CF51A5" w:rsidRPr="000C582C" w:rsidRDefault="00CF51A5">
            <w:pPr>
              <w:widowControl/>
              <w:suppressLineNumbers/>
              <w:jc w:val="left"/>
              <w:rPr>
                <w:color w:val="000000"/>
                <w:kern w:val="0"/>
                <w:szCs w:val="24"/>
              </w:rPr>
            </w:pPr>
          </w:p>
        </w:tc>
        <w:tc>
          <w:tcPr>
            <w:tcW w:w="1429" w:type="dxa"/>
            <w:vMerge/>
            <w:tcBorders>
              <w:top w:val="nil"/>
              <w:left w:val="nil"/>
              <w:bottom w:val="nil"/>
              <w:right w:val="nil"/>
            </w:tcBorders>
            <w:vAlign w:val="center"/>
          </w:tcPr>
          <w:p w:rsidR="00CF51A5" w:rsidRPr="000C582C" w:rsidRDefault="00CF51A5">
            <w:pPr>
              <w:widowControl/>
              <w:suppressLineNumbers/>
              <w:jc w:val="left"/>
              <w:rPr>
                <w:color w:val="000000"/>
                <w:kern w:val="0"/>
                <w:szCs w:val="24"/>
              </w:rPr>
            </w:pPr>
          </w:p>
        </w:tc>
        <w:tc>
          <w:tcPr>
            <w:tcW w:w="1417" w:type="dxa"/>
            <w:tcBorders>
              <w:top w:val="nil"/>
              <w:left w:val="nil"/>
              <w:bottom w:val="nil"/>
              <w:right w:val="nil"/>
            </w:tcBorders>
            <w:vAlign w:val="center"/>
          </w:tcPr>
          <w:p w:rsidR="00CF51A5" w:rsidRPr="000C582C" w:rsidRDefault="00CF51A5">
            <w:pPr>
              <w:widowControl/>
              <w:suppressLineNumbers/>
              <w:jc w:val="center"/>
              <w:rPr>
                <w:color w:val="000000"/>
                <w:kern w:val="0"/>
                <w:szCs w:val="24"/>
              </w:rPr>
            </w:pPr>
            <w:r w:rsidRPr="000C582C">
              <w:rPr>
                <w:color w:val="000000"/>
                <w:kern w:val="0"/>
                <w:szCs w:val="24"/>
              </w:rPr>
              <w:t>363&gt;169</w:t>
            </w:r>
          </w:p>
        </w:tc>
        <w:tc>
          <w:tcPr>
            <w:tcW w:w="1418" w:type="dxa"/>
            <w:vMerge/>
            <w:tcBorders>
              <w:top w:val="nil"/>
              <w:left w:val="nil"/>
              <w:bottom w:val="nil"/>
              <w:right w:val="nil"/>
            </w:tcBorders>
            <w:vAlign w:val="center"/>
          </w:tcPr>
          <w:p w:rsidR="00CF51A5" w:rsidRPr="000C582C" w:rsidRDefault="00CF51A5">
            <w:pPr>
              <w:widowControl/>
              <w:suppressLineNumbers/>
              <w:jc w:val="left"/>
              <w:rPr>
                <w:color w:val="000000"/>
                <w:kern w:val="0"/>
                <w:szCs w:val="24"/>
              </w:rPr>
            </w:pPr>
          </w:p>
        </w:tc>
        <w:tc>
          <w:tcPr>
            <w:tcW w:w="1417" w:type="dxa"/>
            <w:tcBorders>
              <w:top w:val="nil"/>
              <w:left w:val="nil"/>
              <w:bottom w:val="nil"/>
              <w:right w:val="nil"/>
            </w:tcBorders>
            <w:vAlign w:val="center"/>
          </w:tcPr>
          <w:p w:rsidR="00CF51A5" w:rsidRPr="000C582C" w:rsidRDefault="00CF51A5">
            <w:pPr>
              <w:widowControl/>
              <w:suppressLineNumbers/>
              <w:jc w:val="center"/>
              <w:rPr>
                <w:color w:val="000000"/>
                <w:kern w:val="0"/>
                <w:szCs w:val="24"/>
              </w:rPr>
            </w:pPr>
            <w:r w:rsidRPr="000C582C">
              <w:rPr>
                <w:color w:val="000000"/>
                <w:kern w:val="0"/>
                <w:szCs w:val="24"/>
              </w:rPr>
              <w:t>17</w:t>
            </w:r>
          </w:p>
        </w:tc>
        <w:tc>
          <w:tcPr>
            <w:tcW w:w="1985" w:type="dxa"/>
            <w:vMerge/>
            <w:tcBorders>
              <w:top w:val="nil"/>
              <w:left w:val="nil"/>
              <w:bottom w:val="nil"/>
              <w:right w:val="nil"/>
            </w:tcBorders>
            <w:vAlign w:val="center"/>
          </w:tcPr>
          <w:p w:rsidR="00CF51A5" w:rsidRPr="000C582C" w:rsidRDefault="00CF51A5">
            <w:pPr>
              <w:widowControl/>
              <w:suppressLineNumbers/>
              <w:jc w:val="left"/>
              <w:rPr>
                <w:color w:val="000000"/>
                <w:kern w:val="0"/>
                <w:szCs w:val="24"/>
              </w:rPr>
            </w:pPr>
          </w:p>
        </w:tc>
      </w:tr>
      <w:tr w:rsidR="00CF51A5" w:rsidRPr="000C582C">
        <w:trPr>
          <w:trHeight w:val="375"/>
        </w:trPr>
        <w:tc>
          <w:tcPr>
            <w:tcW w:w="1123" w:type="dxa"/>
            <w:vMerge w:val="restart"/>
            <w:tcBorders>
              <w:top w:val="nil"/>
              <w:left w:val="nil"/>
              <w:bottom w:val="nil"/>
              <w:right w:val="nil"/>
            </w:tcBorders>
            <w:vAlign w:val="center"/>
          </w:tcPr>
          <w:p w:rsidR="00CF51A5" w:rsidRPr="000C582C" w:rsidRDefault="00CF51A5">
            <w:pPr>
              <w:widowControl/>
              <w:suppressLineNumbers/>
              <w:jc w:val="left"/>
              <w:rPr>
                <w:color w:val="000000"/>
                <w:kern w:val="0"/>
                <w:szCs w:val="24"/>
              </w:rPr>
            </w:pPr>
            <w:r w:rsidRPr="000C582C">
              <w:rPr>
                <w:color w:val="000000"/>
                <w:kern w:val="0"/>
                <w:szCs w:val="24"/>
              </w:rPr>
              <w:t>PFOA</w:t>
            </w:r>
          </w:p>
        </w:tc>
        <w:tc>
          <w:tcPr>
            <w:tcW w:w="1429" w:type="dxa"/>
            <w:vMerge w:val="restart"/>
            <w:tcBorders>
              <w:top w:val="nil"/>
              <w:left w:val="nil"/>
              <w:bottom w:val="nil"/>
              <w:right w:val="nil"/>
            </w:tcBorders>
            <w:vAlign w:val="center"/>
          </w:tcPr>
          <w:p w:rsidR="00CF51A5" w:rsidRPr="000C582C" w:rsidRDefault="00CF51A5">
            <w:pPr>
              <w:widowControl/>
              <w:suppressLineNumbers/>
              <w:jc w:val="left"/>
              <w:rPr>
                <w:color w:val="000000"/>
                <w:kern w:val="0"/>
                <w:szCs w:val="24"/>
              </w:rPr>
            </w:pPr>
            <w:r w:rsidRPr="000C582C">
              <w:rPr>
                <w:color w:val="000000"/>
                <w:kern w:val="0"/>
                <w:szCs w:val="24"/>
              </w:rPr>
              <w:t>C</w:t>
            </w:r>
            <w:r w:rsidRPr="000C582C">
              <w:rPr>
                <w:color w:val="000000"/>
                <w:kern w:val="0"/>
                <w:szCs w:val="24"/>
                <w:vertAlign w:val="subscript"/>
              </w:rPr>
              <w:t>7</w:t>
            </w:r>
            <w:r w:rsidRPr="000C582C">
              <w:rPr>
                <w:color w:val="000000"/>
                <w:kern w:val="0"/>
                <w:szCs w:val="24"/>
              </w:rPr>
              <w:t>F</w:t>
            </w:r>
            <w:r w:rsidRPr="000C582C">
              <w:rPr>
                <w:color w:val="000000"/>
                <w:kern w:val="0"/>
                <w:szCs w:val="24"/>
                <w:vertAlign w:val="subscript"/>
              </w:rPr>
              <w:t>15</w:t>
            </w:r>
            <w:r w:rsidRPr="000C582C">
              <w:rPr>
                <w:color w:val="000000"/>
                <w:kern w:val="0"/>
                <w:szCs w:val="24"/>
              </w:rPr>
              <w:t>CO</w:t>
            </w:r>
            <w:r w:rsidRPr="000C582C">
              <w:rPr>
                <w:color w:val="000000"/>
                <w:kern w:val="0"/>
                <w:szCs w:val="24"/>
                <w:vertAlign w:val="subscript"/>
              </w:rPr>
              <w:t>2</w:t>
            </w:r>
            <w:r w:rsidRPr="000C582C">
              <w:rPr>
                <w:color w:val="000000"/>
                <w:kern w:val="0"/>
                <w:szCs w:val="24"/>
                <w:vertAlign w:val="superscript"/>
              </w:rPr>
              <w:t>-</w:t>
            </w:r>
          </w:p>
        </w:tc>
        <w:tc>
          <w:tcPr>
            <w:tcW w:w="1417" w:type="dxa"/>
            <w:tcBorders>
              <w:top w:val="nil"/>
              <w:left w:val="nil"/>
              <w:bottom w:val="nil"/>
              <w:right w:val="nil"/>
            </w:tcBorders>
            <w:vAlign w:val="center"/>
          </w:tcPr>
          <w:p w:rsidR="00CF51A5" w:rsidRPr="000C582C" w:rsidRDefault="00CF51A5">
            <w:pPr>
              <w:widowControl/>
              <w:suppressLineNumbers/>
              <w:jc w:val="center"/>
              <w:rPr>
                <w:color w:val="000000"/>
                <w:kern w:val="0"/>
                <w:szCs w:val="24"/>
              </w:rPr>
            </w:pPr>
            <w:r w:rsidRPr="000C582C">
              <w:rPr>
                <w:color w:val="000000"/>
                <w:kern w:val="0"/>
                <w:szCs w:val="24"/>
              </w:rPr>
              <w:t>413&gt;369</w:t>
            </w:r>
            <w:r w:rsidRPr="000C582C">
              <w:rPr>
                <w:color w:val="000000"/>
                <w:kern w:val="0"/>
                <w:szCs w:val="24"/>
                <w:vertAlign w:val="superscript"/>
              </w:rPr>
              <w:t xml:space="preserve"> a</w:t>
            </w:r>
          </w:p>
        </w:tc>
        <w:tc>
          <w:tcPr>
            <w:tcW w:w="1418" w:type="dxa"/>
            <w:vMerge w:val="restart"/>
            <w:tcBorders>
              <w:top w:val="nil"/>
              <w:left w:val="nil"/>
              <w:bottom w:val="nil"/>
              <w:right w:val="nil"/>
            </w:tcBorders>
            <w:vAlign w:val="center"/>
          </w:tcPr>
          <w:p w:rsidR="00CF51A5" w:rsidRPr="000C582C" w:rsidRDefault="00CF51A5">
            <w:pPr>
              <w:widowControl/>
              <w:suppressLineNumbers/>
              <w:jc w:val="center"/>
              <w:rPr>
                <w:color w:val="000000"/>
                <w:kern w:val="0"/>
                <w:szCs w:val="24"/>
              </w:rPr>
            </w:pPr>
            <w:r w:rsidRPr="000C582C">
              <w:rPr>
                <w:color w:val="000000"/>
                <w:kern w:val="0"/>
                <w:szCs w:val="24"/>
              </w:rPr>
              <w:t>15</w:t>
            </w:r>
          </w:p>
        </w:tc>
        <w:tc>
          <w:tcPr>
            <w:tcW w:w="1417" w:type="dxa"/>
            <w:tcBorders>
              <w:top w:val="nil"/>
              <w:left w:val="nil"/>
              <w:bottom w:val="nil"/>
              <w:right w:val="nil"/>
            </w:tcBorders>
            <w:vAlign w:val="center"/>
          </w:tcPr>
          <w:p w:rsidR="00CF51A5" w:rsidRPr="000C582C" w:rsidRDefault="00CF51A5">
            <w:pPr>
              <w:widowControl/>
              <w:suppressLineNumbers/>
              <w:jc w:val="center"/>
              <w:rPr>
                <w:color w:val="000000"/>
                <w:kern w:val="0"/>
                <w:szCs w:val="24"/>
              </w:rPr>
            </w:pPr>
            <w:r w:rsidRPr="000C582C">
              <w:rPr>
                <w:color w:val="000000"/>
                <w:kern w:val="0"/>
                <w:szCs w:val="24"/>
              </w:rPr>
              <w:t>10</w:t>
            </w:r>
          </w:p>
        </w:tc>
        <w:tc>
          <w:tcPr>
            <w:tcW w:w="1985" w:type="dxa"/>
            <w:vMerge w:val="restart"/>
            <w:tcBorders>
              <w:top w:val="nil"/>
              <w:left w:val="nil"/>
              <w:bottom w:val="nil"/>
              <w:right w:val="nil"/>
            </w:tcBorders>
            <w:vAlign w:val="center"/>
          </w:tcPr>
          <w:p w:rsidR="00CF51A5" w:rsidRPr="000C582C" w:rsidRDefault="00CF51A5">
            <w:pPr>
              <w:widowControl/>
              <w:suppressLineNumbers/>
              <w:jc w:val="center"/>
              <w:rPr>
                <w:color w:val="000000"/>
                <w:kern w:val="0"/>
                <w:szCs w:val="24"/>
              </w:rPr>
            </w:pPr>
            <w:r w:rsidRPr="000C582C">
              <w:rPr>
                <w:color w:val="000000"/>
                <w:kern w:val="0"/>
                <w:szCs w:val="24"/>
                <w:vertAlign w:val="superscript"/>
              </w:rPr>
              <w:t>13</w:t>
            </w:r>
            <w:r w:rsidRPr="000C582C">
              <w:rPr>
                <w:color w:val="000000"/>
                <w:kern w:val="0"/>
                <w:szCs w:val="24"/>
              </w:rPr>
              <w:t>C</w:t>
            </w:r>
            <w:r w:rsidRPr="000C582C">
              <w:rPr>
                <w:color w:val="000000"/>
                <w:kern w:val="0"/>
                <w:szCs w:val="24"/>
                <w:vertAlign w:val="subscript"/>
              </w:rPr>
              <w:t>4</w:t>
            </w:r>
            <w:r w:rsidRPr="000C582C">
              <w:rPr>
                <w:color w:val="000000"/>
                <w:kern w:val="0"/>
                <w:szCs w:val="24"/>
              </w:rPr>
              <w:t>-PFOA</w:t>
            </w:r>
          </w:p>
        </w:tc>
      </w:tr>
      <w:tr w:rsidR="00CF51A5" w:rsidRPr="000C582C">
        <w:trPr>
          <w:trHeight w:val="315"/>
        </w:trPr>
        <w:tc>
          <w:tcPr>
            <w:tcW w:w="1123" w:type="dxa"/>
            <w:vMerge/>
            <w:tcBorders>
              <w:top w:val="nil"/>
              <w:left w:val="nil"/>
              <w:bottom w:val="nil"/>
              <w:right w:val="nil"/>
            </w:tcBorders>
            <w:vAlign w:val="center"/>
          </w:tcPr>
          <w:p w:rsidR="00CF51A5" w:rsidRPr="000C582C" w:rsidRDefault="00CF51A5">
            <w:pPr>
              <w:widowControl/>
              <w:suppressLineNumbers/>
              <w:jc w:val="left"/>
              <w:rPr>
                <w:color w:val="000000"/>
                <w:kern w:val="0"/>
                <w:szCs w:val="24"/>
              </w:rPr>
            </w:pPr>
          </w:p>
        </w:tc>
        <w:tc>
          <w:tcPr>
            <w:tcW w:w="1429" w:type="dxa"/>
            <w:vMerge/>
            <w:tcBorders>
              <w:top w:val="nil"/>
              <w:left w:val="nil"/>
              <w:bottom w:val="nil"/>
              <w:right w:val="nil"/>
            </w:tcBorders>
            <w:vAlign w:val="center"/>
          </w:tcPr>
          <w:p w:rsidR="00CF51A5" w:rsidRPr="000C582C" w:rsidRDefault="00CF51A5">
            <w:pPr>
              <w:widowControl/>
              <w:suppressLineNumbers/>
              <w:jc w:val="left"/>
              <w:rPr>
                <w:color w:val="000000"/>
                <w:kern w:val="0"/>
                <w:szCs w:val="24"/>
              </w:rPr>
            </w:pPr>
          </w:p>
        </w:tc>
        <w:tc>
          <w:tcPr>
            <w:tcW w:w="1417" w:type="dxa"/>
            <w:tcBorders>
              <w:top w:val="nil"/>
              <w:left w:val="nil"/>
              <w:bottom w:val="nil"/>
              <w:right w:val="nil"/>
            </w:tcBorders>
            <w:vAlign w:val="center"/>
          </w:tcPr>
          <w:p w:rsidR="00CF51A5" w:rsidRPr="000C582C" w:rsidRDefault="00CF51A5">
            <w:pPr>
              <w:widowControl/>
              <w:suppressLineNumbers/>
              <w:jc w:val="center"/>
              <w:rPr>
                <w:color w:val="000000"/>
                <w:kern w:val="0"/>
                <w:szCs w:val="24"/>
              </w:rPr>
            </w:pPr>
            <w:r w:rsidRPr="000C582C">
              <w:rPr>
                <w:color w:val="000000"/>
                <w:kern w:val="0"/>
                <w:szCs w:val="24"/>
              </w:rPr>
              <w:t>413&gt;169</w:t>
            </w:r>
          </w:p>
        </w:tc>
        <w:tc>
          <w:tcPr>
            <w:tcW w:w="1418" w:type="dxa"/>
            <w:vMerge/>
            <w:tcBorders>
              <w:top w:val="nil"/>
              <w:left w:val="nil"/>
              <w:bottom w:val="nil"/>
              <w:right w:val="nil"/>
            </w:tcBorders>
            <w:vAlign w:val="center"/>
          </w:tcPr>
          <w:p w:rsidR="00CF51A5" w:rsidRPr="000C582C" w:rsidRDefault="00CF51A5">
            <w:pPr>
              <w:widowControl/>
              <w:suppressLineNumbers/>
              <w:jc w:val="left"/>
              <w:rPr>
                <w:color w:val="000000"/>
                <w:kern w:val="0"/>
                <w:szCs w:val="24"/>
              </w:rPr>
            </w:pPr>
          </w:p>
        </w:tc>
        <w:tc>
          <w:tcPr>
            <w:tcW w:w="1417" w:type="dxa"/>
            <w:tcBorders>
              <w:top w:val="nil"/>
              <w:left w:val="nil"/>
              <w:bottom w:val="nil"/>
              <w:right w:val="nil"/>
            </w:tcBorders>
            <w:vAlign w:val="center"/>
          </w:tcPr>
          <w:p w:rsidR="00CF51A5" w:rsidRPr="000C582C" w:rsidRDefault="00CF51A5">
            <w:pPr>
              <w:widowControl/>
              <w:suppressLineNumbers/>
              <w:jc w:val="center"/>
              <w:rPr>
                <w:color w:val="000000"/>
                <w:kern w:val="0"/>
                <w:szCs w:val="24"/>
              </w:rPr>
            </w:pPr>
            <w:r w:rsidRPr="000C582C">
              <w:rPr>
                <w:color w:val="000000"/>
                <w:kern w:val="0"/>
                <w:szCs w:val="24"/>
              </w:rPr>
              <w:t>18</w:t>
            </w:r>
          </w:p>
        </w:tc>
        <w:tc>
          <w:tcPr>
            <w:tcW w:w="1985" w:type="dxa"/>
            <w:vMerge/>
            <w:tcBorders>
              <w:top w:val="nil"/>
              <w:left w:val="nil"/>
              <w:bottom w:val="nil"/>
              <w:right w:val="nil"/>
            </w:tcBorders>
            <w:vAlign w:val="center"/>
          </w:tcPr>
          <w:p w:rsidR="00CF51A5" w:rsidRPr="000C582C" w:rsidRDefault="00CF51A5">
            <w:pPr>
              <w:widowControl/>
              <w:suppressLineNumbers/>
              <w:jc w:val="left"/>
              <w:rPr>
                <w:color w:val="000000"/>
                <w:kern w:val="0"/>
                <w:szCs w:val="24"/>
              </w:rPr>
            </w:pPr>
          </w:p>
        </w:tc>
      </w:tr>
      <w:tr w:rsidR="00CF51A5" w:rsidRPr="000C582C">
        <w:trPr>
          <w:trHeight w:val="375"/>
        </w:trPr>
        <w:tc>
          <w:tcPr>
            <w:tcW w:w="1123" w:type="dxa"/>
            <w:vMerge w:val="restart"/>
            <w:tcBorders>
              <w:top w:val="nil"/>
              <w:left w:val="nil"/>
              <w:bottom w:val="nil"/>
              <w:right w:val="nil"/>
            </w:tcBorders>
            <w:vAlign w:val="center"/>
          </w:tcPr>
          <w:p w:rsidR="00CF51A5" w:rsidRPr="000C582C" w:rsidRDefault="00CF51A5">
            <w:pPr>
              <w:widowControl/>
              <w:suppressLineNumbers/>
              <w:jc w:val="left"/>
              <w:rPr>
                <w:color w:val="000000"/>
                <w:kern w:val="0"/>
                <w:szCs w:val="24"/>
              </w:rPr>
            </w:pPr>
            <w:r w:rsidRPr="000C582C">
              <w:rPr>
                <w:color w:val="000000"/>
                <w:kern w:val="0"/>
                <w:szCs w:val="24"/>
              </w:rPr>
              <w:t>PFNA</w:t>
            </w:r>
          </w:p>
        </w:tc>
        <w:tc>
          <w:tcPr>
            <w:tcW w:w="1429" w:type="dxa"/>
            <w:vMerge w:val="restart"/>
            <w:tcBorders>
              <w:top w:val="nil"/>
              <w:left w:val="nil"/>
              <w:bottom w:val="nil"/>
              <w:right w:val="nil"/>
            </w:tcBorders>
            <w:vAlign w:val="center"/>
          </w:tcPr>
          <w:p w:rsidR="00CF51A5" w:rsidRPr="000C582C" w:rsidRDefault="00CF51A5">
            <w:pPr>
              <w:widowControl/>
              <w:suppressLineNumbers/>
              <w:jc w:val="left"/>
              <w:rPr>
                <w:color w:val="000000"/>
                <w:kern w:val="0"/>
                <w:szCs w:val="24"/>
              </w:rPr>
            </w:pPr>
            <w:r w:rsidRPr="000C582C">
              <w:rPr>
                <w:color w:val="000000"/>
                <w:kern w:val="0"/>
                <w:szCs w:val="24"/>
              </w:rPr>
              <w:t>C</w:t>
            </w:r>
            <w:r w:rsidRPr="000C582C">
              <w:rPr>
                <w:color w:val="000000"/>
                <w:kern w:val="0"/>
                <w:szCs w:val="24"/>
                <w:vertAlign w:val="subscript"/>
              </w:rPr>
              <w:t>8</w:t>
            </w:r>
            <w:r w:rsidRPr="000C582C">
              <w:rPr>
                <w:color w:val="000000"/>
                <w:kern w:val="0"/>
                <w:szCs w:val="24"/>
              </w:rPr>
              <w:t>F</w:t>
            </w:r>
            <w:r w:rsidRPr="000C582C">
              <w:rPr>
                <w:color w:val="000000"/>
                <w:kern w:val="0"/>
                <w:szCs w:val="24"/>
                <w:vertAlign w:val="subscript"/>
              </w:rPr>
              <w:t>17</w:t>
            </w:r>
            <w:r w:rsidRPr="000C582C">
              <w:rPr>
                <w:color w:val="000000"/>
                <w:kern w:val="0"/>
                <w:szCs w:val="24"/>
              </w:rPr>
              <w:t>CO</w:t>
            </w:r>
            <w:r w:rsidRPr="000C582C">
              <w:rPr>
                <w:color w:val="000000"/>
                <w:kern w:val="0"/>
                <w:szCs w:val="24"/>
                <w:vertAlign w:val="subscript"/>
              </w:rPr>
              <w:t>2</w:t>
            </w:r>
            <w:r w:rsidRPr="000C582C">
              <w:rPr>
                <w:color w:val="000000"/>
                <w:kern w:val="0"/>
                <w:szCs w:val="24"/>
                <w:vertAlign w:val="superscript"/>
              </w:rPr>
              <w:t>-</w:t>
            </w:r>
          </w:p>
        </w:tc>
        <w:tc>
          <w:tcPr>
            <w:tcW w:w="1417" w:type="dxa"/>
            <w:tcBorders>
              <w:top w:val="nil"/>
              <w:left w:val="nil"/>
              <w:bottom w:val="nil"/>
              <w:right w:val="nil"/>
            </w:tcBorders>
            <w:vAlign w:val="center"/>
          </w:tcPr>
          <w:p w:rsidR="00CF51A5" w:rsidRPr="000C582C" w:rsidRDefault="00CF51A5">
            <w:pPr>
              <w:widowControl/>
              <w:suppressLineNumbers/>
              <w:jc w:val="center"/>
              <w:rPr>
                <w:color w:val="000000"/>
                <w:kern w:val="0"/>
                <w:szCs w:val="24"/>
              </w:rPr>
            </w:pPr>
            <w:r w:rsidRPr="000C582C">
              <w:rPr>
                <w:color w:val="000000"/>
                <w:kern w:val="0"/>
                <w:szCs w:val="24"/>
              </w:rPr>
              <w:t>463&gt;419</w:t>
            </w:r>
            <w:r w:rsidRPr="000C582C">
              <w:rPr>
                <w:color w:val="000000"/>
                <w:kern w:val="0"/>
                <w:szCs w:val="24"/>
                <w:vertAlign w:val="superscript"/>
              </w:rPr>
              <w:t xml:space="preserve"> a</w:t>
            </w:r>
          </w:p>
        </w:tc>
        <w:tc>
          <w:tcPr>
            <w:tcW w:w="1418" w:type="dxa"/>
            <w:vMerge w:val="restart"/>
            <w:tcBorders>
              <w:top w:val="nil"/>
              <w:left w:val="nil"/>
              <w:bottom w:val="nil"/>
              <w:right w:val="nil"/>
            </w:tcBorders>
            <w:vAlign w:val="center"/>
          </w:tcPr>
          <w:p w:rsidR="00CF51A5" w:rsidRPr="000C582C" w:rsidRDefault="00CF51A5">
            <w:pPr>
              <w:widowControl/>
              <w:suppressLineNumbers/>
              <w:jc w:val="center"/>
              <w:rPr>
                <w:color w:val="000000"/>
                <w:kern w:val="0"/>
                <w:szCs w:val="24"/>
              </w:rPr>
            </w:pPr>
            <w:r w:rsidRPr="000C582C">
              <w:rPr>
                <w:color w:val="000000"/>
                <w:kern w:val="0"/>
                <w:szCs w:val="24"/>
              </w:rPr>
              <w:t>16</w:t>
            </w:r>
          </w:p>
        </w:tc>
        <w:tc>
          <w:tcPr>
            <w:tcW w:w="1417" w:type="dxa"/>
            <w:tcBorders>
              <w:top w:val="nil"/>
              <w:left w:val="nil"/>
              <w:bottom w:val="nil"/>
              <w:right w:val="nil"/>
            </w:tcBorders>
            <w:vAlign w:val="center"/>
          </w:tcPr>
          <w:p w:rsidR="00CF51A5" w:rsidRPr="000C582C" w:rsidRDefault="00CF51A5">
            <w:pPr>
              <w:widowControl/>
              <w:suppressLineNumbers/>
              <w:jc w:val="center"/>
              <w:rPr>
                <w:color w:val="000000"/>
                <w:kern w:val="0"/>
                <w:szCs w:val="24"/>
              </w:rPr>
            </w:pPr>
            <w:r w:rsidRPr="000C582C">
              <w:rPr>
                <w:color w:val="000000"/>
                <w:kern w:val="0"/>
                <w:szCs w:val="24"/>
              </w:rPr>
              <w:t>11</w:t>
            </w:r>
          </w:p>
        </w:tc>
        <w:tc>
          <w:tcPr>
            <w:tcW w:w="1985" w:type="dxa"/>
            <w:vMerge w:val="restart"/>
            <w:tcBorders>
              <w:top w:val="nil"/>
              <w:left w:val="nil"/>
              <w:bottom w:val="nil"/>
              <w:right w:val="nil"/>
            </w:tcBorders>
            <w:vAlign w:val="center"/>
          </w:tcPr>
          <w:p w:rsidR="00CF51A5" w:rsidRPr="000C582C" w:rsidRDefault="00CF51A5">
            <w:pPr>
              <w:widowControl/>
              <w:suppressLineNumbers/>
              <w:jc w:val="center"/>
              <w:rPr>
                <w:color w:val="000000"/>
                <w:kern w:val="0"/>
                <w:szCs w:val="24"/>
              </w:rPr>
            </w:pPr>
            <w:r w:rsidRPr="000C582C">
              <w:rPr>
                <w:color w:val="000000"/>
                <w:kern w:val="0"/>
                <w:szCs w:val="24"/>
                <w:vertAlign w:val="superscript"/>
              </w:rPr>
              <w:t>13</w:t>
            </w:r>
            <w:r w:rsidRPr="000C582C">
              <w:rPr>
                <w:color w:val="000000"/>
                <w:kern w:val="0"/>
                <w:szCs w:val="24"/>
              </w:rPr>
              <w:t>C</w:t>
            </w:r>
            <w:r w:rsidRPr="000C582C">
              <w:rPr>
                <w:color w:val="000000"/>
                <w:kern w:val="0"/>
                <w:szCs w:val="24"/>
                <w:vertAlign w:val="subscript"/>
              </w:rPr>
              <w:t>5</w:t>
            </w:r>
            <w:r w:rsidRPr="000C582C">
              <w:rPr>
                <w:color w:val="000000"/>
                <w:kern w:val="0"/>
                <w:szCs w:val="24"/>
              </w:rPr>
              <w:t>-PFNA</w:t>
            </w:r>
          </w:p>
        </w:tc>
      </w:tr>
      <w:tr w:rsidR="00CF51A5" w:rsidRPr="000C582C">
        <w:trPr>
          <w:trHeight w:val="315"/>
        </w:trPr>
        <w:tc>
          <w:tcPr>
            <w:tcW w:w="1123" w:type="dxa"/>
            <w:vMerge/>
            <w:tcBorders>
              <w:top w:val="nil"/>
              <w:left w:val="nil"/>
              <w:bottom w:val="nil"/>
              <w:right w:val="nil"/>
            </w:tcBorders>
            <w:vAlign w:val="center"/>
          </w:tcPr>
          <w:p w:rsidR="00CF51A5" w:rsidRPr="000C582C" w:rsidRDefault="00CF51A5">
            <w:pPr>
              <w:widowControl/>
              <w:suppressLineNumbers/>
              <w:jc w:val="left"/>
              <w:rPr>
                <w:color w:val="000000"/>
                <w:kern w:val="0"/>
                <w:szCs w:val="24"/>
              </w:rPr>
            </w:pPr>
          </w:p>
        </w:tc>
        <w:tc>
          <w:tcPr>
            <w:tcW w:w="1429" w:type="dxa"/>
            <w:vMerge/>
            <w:tcBorders>
              <w:top w:val="nil"/>
              <w:left w:val="nil"/>
              <w:bottom w:val="nil"/>
              <w:right w:val="nil"/>
            </w:tcBorders>
            <w:vAlign w:val="center"/>
          </w:tcPr>
          <w:p w:rsidR="00CF51A5" w:rsidRPr="000C582C" w:rsidRDefault="00CF51A5">
            <w:pPr>
              <w:widowControl/>
              <w:suppressLineNumbers/>
              <w:jc w:val="left"/>
              <w:rPr>
                <w:color w:val="000000"/>
                <w:kern w:val="0"/>
                <w:szCs w:val="24"/>
              </w:rPr>
            </w:pPr>
          </w:p>
        </w:tc>
        <w:tc>
          <w:tcPr>
            <w:tcW w:w="1417" w:type="dxa"/>
            <w:tcBorders>
              <w:top w:val="nil"/>
              <w:left w:val="nil"/>
              <w:bottom w:val="nil"/>
              <w:right w:val="nil"/>
            </w:tcBorders>
            <w:vAlign w:val="center"/>
          </w:tcPr>
          <w:p w:rsidR="00CF51A5" w:rsidRPr="000C582C" w:rsidRDefault="00CF51A5">
            <w:pPr>
              <w:widowControl/>
              <w:suppressLineNumbers/>
              <w:jc w:val="center"/>
              <w:rPr>
                <w:color w:val="000000"/>
                <w:kern w:val="0"/>
                <w:szCs w:val="24"/>
              </w:rPr>
            </w:pPr>
            <w:r w:rsidRPr="000C582C">
              <w:rPr>
                <w:color w:val="000000"/>
                <w:kern w:val="0"/>
                <w:szCs w:val="24"/>
              </w:rPr>
              <w:t>463&gt;219</w:t>
            </w:r>
          </w:p>
        </w:tc>
        <w:tc>
          <w:tcPr>
            <w:tcW w:w="1418" w:type="dxa"/>
            <w:vMerge/>
            <w:tcBorders>
              <w:top w:val="nil"/>
              <w:left w:val="nil"/>
              <w:bottom w:val="nil"/>
              <w:right w:val="nil"/>
            </w:tcBorders>
            <w:vAlign w:val="center"/>
          </w:tcPr>
          <w:p w:rsidR="00CF51A5" w:rsidRPr="000C582C" w:rsidRDefault="00CF51A5">
            <w:pPr>
              <w:widowControl/>
              <w:suppressLineNumbers/>
              <w:jc w:val="left"/>
              <w:rPr>
                <w:color w:val="000000"/>
                <w:kern w:val="0"/>
                <w:szCs w:val="24"/>
              </w:rPr>
            </w:pPr>
          </w:p>
        </w:tc>
        <w:tc>
          <w:tcPr>
            <w:tcW w:w="1417" w:type="dxa"/>
            <w:tcBorders>
              <w:top w:val="nil"/>
              <w:left w:val="nil"/>
              <w:bottom w:val="nil"/>
              <w:right w:val="nil"/>
            </w:tcBorders>
            <w:vAlign w:val="center"/>
          </w:tcPr>
          <w:p w:rsidR="00CF51A5" w:rsidRPr="000C582C" w:rsidRDefault="00CF51A5">
            <w:pPr>
              <w:widowControl/>
              <w:suppressLineNumbers/>
              <w:jc w:val="center"/>
              <w:rPr>
                <w:color w:val="000000"/>
                <w:kern w:val="0"/>
                <w:szCs w:val="24"/>
              </w:rPr>
            </w:pPr>
            <w:r w:rsidRPr="000C582C">
              <w:rPr>
                <w:color w:val="000000"/>
                <w:kern w:val="0"/>
                <w:szCs w:val="24"/>
              </w:rPr>
              <w:t>17</w:t>
            </w:r>
          </w:p>
        </w:tc>
        <w:tc>
          <w:tcPr>
            <w:tcW w:w="1985" w:type="dxa"/>
            <w:vMerge/>
            <w:tcBorders>
              <w:top w:val="nil"/>
              <w:left w:val="nil"/>
              <w:bottom w:val="nil"/>
              <w:right w:val="nil"/>
            </w:tcBorders>
            <w:vAlign w:val="center"/>
          </w:tcPr>
          <w:p w:rsidR="00CF51A5" w:rsidRPr="000C582C" w:rsidRDefault="00CF51A5">
            <w:pPr>
              <w:widowControl/>
              <w:suppressLineNumbers/>
              <w:jc w:val="left"/>
              <w:rPr>
                <w:color w:val="000000"/>
                <w:kern w:val="0"/>
                <w:szCs w:val="24"/>
              </w:rPr>
            </w:pPr>
          </w:p>
        </w:tc>
      </w:tr>
      <w:tr w:rsidR="00CF51A5" w:rsidRPr="000C582C">
        <w:trPr>
          <w:trHeight w:val="375"/>
        </w:trPr>
        <w:tc>
          <w:tcPr>
            <w:tcW w:w="1123" w:type="dxa"/>
            <w:vMerge w:val="restart"/>
            <w:tcBorders>
              <w:top w:val="nil"/>
              <w:left w:val="nil"/>
              <w:bottom w:val="nil"/>
              <w:right w:val="nil"/>
            </w:tcBorders>
            <w:vAlign w:val="center"/>
          </w:tcPr>
          <w:p w:rsidR="00CF51A5" w:rsidRPr="000C582C" w:rsidRDefault="00CF51A5">
            <w:pPr>
              <w:widowControl/>
              <w:suppressLineNumbers/>
              <w:jc w:val="left"/>
              <w:rPr>
                <w:color w:val="000000"/>
                <w:kern w:val="0"/>
                <w:szCs w:val="24"/>
              </w:rPr>
            </w:pPr>
            <w:r w:rsidRPr="000C582C">
              <w:rPr>
                <w:color w:val="000000"/>
                <w:kern w:val="0"/>
                <w:szCs w:val="24"/>
              </w:rPr>
              <w:t>PFDA</w:t>
            </w:r>
          </w:p>
        </w:tc>
        <w:tc>
          <w:tcPr>
            <w:tcW w:w="1429" w:type="dxa"/>
            <w:vMerge w:val="restart"/>
            <w:tcBorders>
              <w:top w:val="nil"/>
              <w:left w:val="nil"/>
              <w:bottom w:val="nil"/>
              <w:right w:val="nil"/>
            </w:tcBorders>
            <w:vAlign w:val="center"/>
          </w:tcPr>
          <w:p w:rsidR="00CF51A5" w:rsidRPr="000C582C" w:rsidRDefault="00CF51A5">
            <w:pPr>
              <w:widowControl/>
              <w:suppressLineNumbers/>
              <w:jc w:val="left"/>
              <w:rPr>
                <w:color w:val="000000"/>
                <w:kern w:val="0"/>
                <w:szCs w:val="24"/>
              </w:rPr>
            </w:pPr>
            <w:r w:rsidRPr="000C582C">
              <w:rPr>
                <w:color w:val="000000"/>
                <w:kern w:val="0"/>
                <w:szCs w:val="24"/>
              </w:rPr>
              <w:t>C</w:t>
            </w:r>
            <w:r w:rsidRPr="000C582C">
              <w:rPr>
                <w:color w:val="000000"/>
                <w:kern w:val="0"/>
                <w:szCs w:val="24"/>
                <w:vertAlign w:val="subscript"/>
              </w:rPr>
              <w:t>9</w:t>
            </w:r>
            <w:r w:rsidRPr="000C582C">
              <w:rPr>
                <w:color w:val="000000"/>
                <w:kern w:val="0"/>
                <w:szCs w:val="24"/>
              </w:rPr>
              <w:t>F</w:t>
            </w:r>
            <w:r w:rsidRPr="000C582C">
              <w:rPr>
                <w:color w:val="000000"/>
                <w:kern w:val="0"/>
                <w:szCs w:val="24"/>
                <w:vertAlign w:val="subscript"/>
              </w:rPr>
              <w:t>19</w:t>
            </w:r>
            <w:r w:rsidRPr="000C582C">
              <w:rPr>
                <w:color w:val="000000"/>
                <w:kern w:val="0"/>
                <w:szCs w:val="24"/>
              </w:rPr>
              <w:t>CO</w:t>
            </w:r>
            <w:r w:rsidRPr="000C582C">
              <w:rPr>
                <w:color w:val="000000"/>
                <w:kern w:val="0"/>
                <w:szCs w:val="24"/>
                <w:vertAlign w:val="subscript"/>
              </w:rPr>
              <w:t>2</w:t>
            </w:r>
            <w:r w:rsidRPr="000C582C">
              <w:rPr>
                <w:color w:val="000000"/>
                <w:kern w:val="0"/>
                <w:szCs w:val="24"/>
                <w:vertAlign w:val="superscript"/>
              </w:rPr>
              <w:t>-</w:t>
            </w:r>
          </w:p>
        </w:tc>
        <w:tc>
          <w:tcPr>
            <w:tcW w:w="1417" w:type="dxa"/>
            <w:tcBorders>
              <w:top w:val="nil"/>
              <w:left w:val="nil"/>
              <w:bottom w:val="nil"/>
              <w:right w:val="nil"/>
            </w:tcBorders>
            <w:vAlign w:val="center"/>
          </w:tcPr>
          <w:p w:rsidR="00CF51A5" w:rsidRPr="000C582C" w:rsidRDefault="00CF51A5">
            <w:pPr>
              <w:widowControl/>
              <w:suppressLineNumbers/>
              <w:jc w:val="center"/>
              <w:rPr>
                <w:color w:val="000000"/>
                <w:kern w:val="0"/>
                <w:szCs w:val="24"/>
              </w:rPr>
            </w:pPr>
            <w:r w:rsidRPr="000C582C">
              <w:rPr>
                <w:color w:val="000000"/>
                <w:kern w:val="0"/>
                <w:szCs w:val="24"/>
              </w:rPr>
              <w:t>513&gt;469</w:t>
            </w:r>
            <w:r w:rsidRPr="000C582C">
              <w:rPr>
                <w:color w:val="000000"/>
                <w:kern w:val="0"/>
                <w:szCs w:val="24"/>
                <w:vertAlign w:val="superscript"/>
              </w:rPr>
              <w:t xml:space="preserve"> a</w:t>
            </w:r>
          </w:p>
        </w:tc>
        <w:tc>
          <w:tcPr>
            <w:tcW w:w="1418" w:type="dxa"/>
            <w:vMerge w:val="restart"/>
            <w:tcBorders>
              <w:top w:val="nil"/>
              <w:left w:val="nil"/>
              <w:bottom w:val="nil"/>
              <w:right w:val="nil"/>
            </w:tcBorders>
            <w:vAlign w:val="center"/>
          </w:tcPr>
          <w:p w:rsidR="00CF51A5" w:rsidRPr="000C582C" w:rsidRDefault="00CF51A5">
            <w:pPr>
              <w:widowControl/>
              <w:suppressLineNumbers/>
              <w:jc w:val="center"/>
              <w:rPr>
                <w:color w:val="000000"/>
                <w:kern w:val="0"/>
                <w:szCs w:val="24"/>
              </w:rPr>
            </w:pPr>
            <w:r w:rsidRPr="000C582C">
              <w:rPr>
                <w:color w:val="000000"/>
                <w:kern w:val="0"/>
                <w:szCs w:val="24"/>
              </w:rPr>
              <w:t>20</w:t>
            </w:r>
          </w:p>
        </w:tc>
        <w:tc>
          <w:tcPr>
            <w:tcW w:w="1417" w:type="dxa"/>
            <w:tcBorders>
              <w:top w:val="nil"/>
              <w:left w:val="nil"/>
              <w:bottom w:val="nil"/>
              <w:right w:val="nil"/>
            </w:tcBorders>
            <w:vAlign w:val="center"/>
          </w:tcPr>
          <w:p w:rsidR="00CF51A5" w:rsidRPr="000C582C" w:rsidRDefault="00CF51A5">
            <w:pPr>
              <w:widowControl/>
              <w:suppressLineNumbers/>
              <w:jc w:val="center"/>
              <w:rPr>
                <w:color w:val="000000"/>
                <w:kern w:val="0"/>
                <w:szCs w:val="24"/>
              </w:rPr>
            </w:pPr>
            <w:r w:rsidRPr="000C582C">
              <w:rPr>
                <w:color w:val="000000"/>
                <w:kern w:val="0"/>
                <w:szCs w:val="24"/>
              </w:rPr>
              <w:t>12</w:t>
            </w:r>
          </w:p>
        </w:tc>
        <w:tc>
          <w:tcPr>
            <w:tcW w:w="1985" w:type="dxa"/>
            <w:vMerge w:val="restart"/>
            <w:tcBorders>
              <w:top w:val="nil"/>
              <w:left w:val="nil"/>
              <w:bottom w:val="nil"/>
              <w:right w:val="nil"/>
            </w:tcBorders>
            <w:vAlign w:val="center"/>
          </w:tcPr>
          <w:p w:rsidR="00CF51A5" w:rsidRPr="000C582C" w:rsidRDefault="00CF51A5">
            <w:pPr>
              <w:widowControl/>
              <w:suppressLineNumbers/>
              <w:jc w:val="center"/>
              <w:rPr>
                <w:color w:val="000000"/>
                <w:kern w:val="0"/>
                <w:szCs w:val="24"/>
              </w:rPr>
            </w:pPr>
            <w:r w:rsidRPr="000C582C">
              <w:rPr>
                <w:color w:val="000000"/>
                <w:kern w:val="0"/>
                <w:szCs w:val="24"/>
                <w:vertAlign w:val="superscript"/>
              </w:rPr>
              <w:t>13</w:t>
            </w:r>
            <w:r w:rsidRPr="000C582C">
              <w:rPr>
                <w:color w:val="000000"/>
                <w:kern w:val="0"/>
                <w:szCs w:val="24"/>
              </w:rPr>
              <w:t>C</w:t>
            </w:r>
            <w:r w:rsidRPr="000C582C">
              <w:rPr>
                <w:color w:val="000000"/>
                <w:kern w:val="0"/>
                <w:szCs w:val="24"/>
                <w:vertAlign w:val="subscript"/>
              </w:rPr>
              <w:t>2</w:t>
            </w:r>
            <w:r w:rsidRPr="000C582C">
              <w:rPr>
                <w:color w:val="000000"/>
                <w:kern w:val="0"/>
                <w:szCs w:val="24"/>
              </w:rPr>
              <w:t>-PFDA</w:t>
            </w:r>
          </w:p>
        </w:tc>
      </w:tr>
      <w:tr w:rsidR="00CF51A5" w:rsidRPr="000C582C">
        <w:trPr>
          <w:trHeight w:val="315"/>
        </w:trPr>
        <w:tc>
          <w:tcPr>
            <w:tcW w:w="1123" w:type="dxa"/>
            <w:vMerge/>
            <w:tcBorders>
              <w:top w:val="nil"/>
              <w:left w:val="nil"/>
              <w:bottom w:val="nil"/>
              <w:right w:val="nil"/>
            </w:tcBorders>
            <w:vAlign w:val="center"/>
          </w:tcPr>
          <w:p w:rsidR="00CF51A5" w:rsidRPr="000C582C" w:rsidRDefault="00CF51A5">
            <w:pPr>
              <w:widowControl/>
              <w:suppressLineNumbers/>
              <w:jc w:val="left"/>
              <w:rPr>
                <w:color w:val="000000"/>
                <w:kern w:val="0"/>
                <w:szCs w:val="24"/>
              </w:rPr>
            </w:pPr>
          </w:p>
        </w:tc>
        <w:tc>
          <w:tcPr>
            <w:tcW w:w="1429" w:type="dxa"/>
            <w:vMerge/>
            <w:tcBorders>
              <w:top w:val="nil"/>
              <w:left w:val="nil"/>
              <w:bottom w:val="nil"/>
              <w:right w:val="nil"/>
            </w:tcBorders>
            <w:vAlign w:val="center"/>
          </w:tcPr>
          <w:p w:rsidR="00CF51A5" w:rsidRPr="000C582C" w:rsidRDefault="00CF51A5">
            <w:pPr>
              <w:widowControl/>
              <w:suppressLineNumbers/>
              <w:jc w:val="left"/>
              <w:rPr>
                <w:color w:val="000000"/>
                <w:kern w:val="0"/>
                <w:szCs w:val="24"/>
              </w:rPr>
            </w:pPr>
          </w:p>
        </w:tc>
        <w:tc>
          <w:tcPr>
            <w:tcW w:w="1417" w:type="dxa"/>
            <w:tcBorders>
              <w:top w:val="nil"/>
              <w:left w:val="nil"/>
              <w:bottom w:val="nil"/>
              <w:right w:val="nil"/>
            </w:tcBorders>
            <w:vAlign w:val="center"/>
          </w:tcPr>
          <w:p w:rsidR="00CF51A5" w:rsidRPr="000C582C" w:rsidRDefault="00CF51A5">
            <w:pPr>
              <w:widowControl/>
              <w:suppressLineNumbers/>
              <w:jc w:val="center"/>
              <w:rPr>
                <w:color w:val="000000"/>
                <w:kern w:val="0"/>
                <w:szCs w:val="24"/>
              </w:rPr>
            </w:pPr>
            <w:r w:rsidRPr="000C582C">
              <w:rPr>
                <w:color w:val="000000"/>
                <w:kern w:val="0"/>
                <w:szCs w:val="24"/>
              </w:rPr>
              <w:t>513&gt;219</w:t>
            </w:r>
          </w:p>
        </w:tc>
        <w:tc>
          <w:tcPr>
            <w:tcW w:w="1418" w:type="dxa"/>
            <w:vMerge/>
            <w:tcBorders>
              <w:top w:val="nil"/>
              <w:left w:val="nil"/>
              <w:bottom w:val="nil"/>
              <w:right w:val="nil"/>
            </w:tcBorders>
            <w:vAlign w:val="center"/>
          </w:tcPr>
          <w:p w:rsidR="00CF51A5" w:rsidRPr="000C582C" w:rsidRDefault="00CF51A5">
            <w:pPr>
              <w:widowControl/>
              <w:suppressLineNumbers/>
              <w:jc w:val="left"/>
              <w:rPr>
                <w:color w:val="000000"/>
                <w:kern w:val="0"/>
                <w:szCs w:val="24"/>
              </w:rPr>
            </w:pPr>
          </w:p>
        </w:tc>
        <w:tc>
          <w:tcPr>
            <w:tcW w:w="1417" w:type="dxa"/>
            <w:tcBorders>
              <w:top w:val="nil"/>
              <w:left w:val="nil"/>
              <w:bottom w:val="nil"/>
              <w:right w:val="nil"/>
            </w:tcBorders>
            <w:vAlign w:val="center"/>
          </w:tcPr>
          <w:p w:rsidR="00CF51A5" w:rsidRPr="000C582C" w:rsidRDefault="00CF51A5">
            <w:pPr>
              <w:widowControl/>
              <w:suppressLineNumbers/>
              <w:jc w:val="center"/>
              <w:rPr>
                <w:color w:val="000000"/>
                <w:kern w:val="0"/>
                <w:szCs w:val="24"/>
              </w:rPr>
            </w:pPr>
            <w:r w:rsidRPr="000C582C">
              <w:rPr>
                <w:color w:val="000000"/>
                <w:kern w:val="0"/>
                <w:szCs w:val="24"/>
              </w:rPr>
              <w:t>16</w:t>
            </w:r>
          </w:p>
        </w:tc>
        <w:tc>
          <w:tcPr>
            <w:tcW w:w="1985" w:type="dxa"/>
            <w:vMerge/>
            <w:tcBorders>
              <w:top w:val="nil"/>
              <w:left w:val="nil"/>
              <w:bottom w:val="nil"/>
              <w:right w:val="nil"/>
            </w:tcBorders>
            <w:vAlign w:val="center"/>
          </w:tcPr>
          <w:p w:rsidR="00CF51A5" w:rsidRPr="000C582C" w:rsidRDefault="00CF51A5">
            <w:pPr>
              <w:widowControl/>
              <w:suppressLineNumbers/>
              <w:jc w:val="left"/>
              <w:rPr>
                <w:color w:val="000000"/>
                <w:kern w:val="0"/>
                <w:szCs w:val="24"/>
              </w:rPr>
            </w:pPr>
          </w:p>
        </w:tc>
      </w:tr>
      <w:tr w:rsidR="00CF51A5" w:rsidRPr="000C582C">
        <w:trPr>
          <w:trHeight w:val="375"/>
        </w:trPr>
        <w:tc>
          <w:tcPr>
            <w:tcW w:w="1123" w:type="dxa"/>
            <w:vMerge w:val="restart"/>
            <w:tcBorders>
              <w:top w:val="nil"/>
              <w:left w:val="nil"/>
              <w:bottom w:val="nil"/>
              <w:right w:val="nil"/>
            </w:tcBorders>
            <w:vAlign w:val="center"/>
          </w:tcPr>
          <w:p w:rsidR="00CF51A5" w:rsidRPr="000C582C" w:rsidRDefault="00CF51A5">
            <w:pPr>
              <w:widowControl/>
              <w:suppressLineNumbers/>
              <w:jc w:val="left"/>
              <w:rPr>
                <w:color w:val="000000"/>
                <w:kern w:val="0"/>
                <w:szCs w:val="24"/>
              </w:rPr>
            </w:pPr>
            <w:r w:rsidRPr="000C582C">
              <w:rPr>
                <w:color w:val="000000"/>
                <w:kern w:val="0"/>
                <w:szCs w:val="24"/>
              </w:rPr>
              <w:t>PFUnDA</w:t>
            </w:r>
          </w:p>
        </w:tc>
        <w:tc>
          <w:tcPr>
            <w:tcW w:w="1429" w:type="dxa"/>
            <w:vMerge w:val="restart"/>
            <w:tcBorders>
              <w:top w:val="nil"/>
              <w:left w:val="nil"/>
              <w:bottom w:val="nil"/>
              <w:right w:val="nil"/>
            </w:tcBorders>
            <w:vAlign w:val="center"/>
          </w:tcPr>
          <w:p w:rsidR="00CF51A5" w:rsidRPr="000C582C" w:rsidRDefault="00CF51A5">
            <w:pPr>
              <w:widowControl/>
              <w:suppressLineNumbers/>
              <w:jc w:val="left"/>
              <w:rPr>
                <w:color w:val="000000"/>
                <w:kern w:val="0"/>
                <w:szCs w:val="24"/>
              </w:rPr>
            </w:pPr>
            <w:r w:rsidRPr="000C582C">
              <w:rPr>
                <w:color w:val="000000"/>
                <w:kern w:val="0"/>
                <w:szCs w:val="24"/>
              </w:rPr>
              <w:t>C</w:t>
            </w:r>
            <w:r w:rsidRPr="000C582C">
              <w:rPr>
                <w:color w:val="000000"/>
                <w:kern w:val="0"/>
                <w:szCs w:val="24"/>
                <w:vertAlign w:val="subscript"/>
              </w:rPr>
              <w:t>10</w:t>
            </w:r>
            <w:r w:rsidRPr="000C582C">
              <w:rPr>
                <w:color w:val="000000"/>
                <w:kern w:val="0"/>
                <w:szCs w:val="24"/>
              </w:rPr>
              <w:t>F</w:t>
            </w:r>
            <w:r w:rsidRPr="000C582C">
              <w:rPr>
                <w:color w:val="000000"/>
                <w:kern w:val="0"/>
                <w:szCs w:val="24"/>
                <w:vertAlign w:val="subscript"/>
              </w:rPr>
              <w:t>21</w:t>
            </w:r>
            <w:r w:rsidRPr="000C582C">
              <w:rPr>
                <w:color w:val="000000"/>
                <w:kern w:val="0"/>
                <w:szCs w:val="24"/>
              </w:rPr>
              <w:t>CO</w:t>
            </w:r>
            <w:r w:rsidRPr="000C582C">
              <w:rPr>
                <w:color w:val="000000"/>
                <w:kern w:val="0"/>
                <w:szCs w:val="24"/>
                <w:vertAlign w:val="subscript"/>
              </w:rPr>
              <w:t>2</w:t>
            </w:r>
            <w:r w:rsidRPr="000C582C">
              <w:rPr>
                <w:color w:val="000000"/>
                <w:kern w:val="0"/>
                <w:szCs w:val="24"/>
                <w:vertAlign w:val="superscript"/>
              </w:rPr>
              <w:t>-</w:t>
            </w:r>
          </w:p>
        </w:tc>
        <w:tc>
          <w:tcPr>
            <w:tcW w:w="1417" w:type="dxa"/>
            <w:tcBorders>
              <w:top w:val="nil"/>
              <w:left w:val="nil"/>
              <w:bottom w:val="nil"/>
              <w:right w:val="nil"/>
            </w:tcBorders>
            <w:vAlign w:val="center"/>
          </w:tcPr>
          <w:p w:rsidR="00CF51A5" w:rsidRPr="000C582C" w:rsidRDefault="00CF51A5">
            <w:pPr>
              <w:widowControl/>
              <w:suppressLineNumbers/>
              <w:jc w:val="center"/>
              <w:rPr>
                <w:color w:val="000000"/>
                <w:kern w:val="0"/>
                <w:szCs w:val="24"/>
              </w:rPr>
            </w:pPr>
            <w:r w:rsidRPr="000C582C">
              <w:rPr>
                <w:color w:val="000000"/>
                <w:kern w:val="0"/>
                <w:szCs w:val="24"/>
              </w:rPr>
              <w:t>563&gt;519</w:t>
            </w:r>
            <w:r w:rsidRPr="000C582C">
              <w:rPr>
                <w:color w:val="000000"/>
                <w:kern w:val="0"/>
                <w:szCs w:val="24"/>
                <w:vertAlign w:val="superscript"/>
              </w:rPr>
              <w:t xml:space="preserve"> a</w:t>
            </w:r>
          </w:p>
        </w:tc>
        <w:tc>
          <w:tcPr>
            <w:tcW w:w="1418" w:type="dxa"/>
            <w:vMerge w:val="restart"/>
            <w:tcBorders>
              <w:top w:val="nil"/>
              <w:left w:val="nil"/>
              <w:bottom w:val="nil"/>
              <w:right w:val="nil"/>
            </w:tcBorders>
            <w:vAlign w:val="center"/>
          </w:tcPr>
          <w:p w:rsidR="00CF51A5" w:rsidRPr="000C582C" w:rsidRDefault="00CF51A5">
            <w:pPr>
              <w:widowControl/>
              <w:suppressLineNumbers/>
              <w:jc w:val="center"/>
              <w:rPr>
                <w:color w:val="000000"/>
                <w:kern w:val="0"/>
                <w:szCs w:val="24"/>
              </w:rPr>
            </w:pPr>
            <w:r w:rsidRPr="000C582C">
              <w:rPr>
                <w:color w:val="000000"/>
                <w:kern w:val="0"/>
                <w:szCs w:val="24"/>
              </w:rPr>
              <w:t>20</w:t>
            </w:r>
          </w:p>
        </w:tc>
        <w:tc>
          <w:tcPr>
            <w:tcW w:w="1417" w:type="dxa"/>
            <w:tcBorders>
              <w:top w:val="nil"/>
              <w:left w:val="nil"/>
              <w:bottom w:val="nil"/>
              <w:right w:val="nil"/>
            </w:tcBorders>
            <w:vAlign w:val="center"/>
          </w:tcPr>
          <w:p w:rsidR="00CF51A5" w:rsidRPr="000C582C" w:rsidRDefault="00CF51A5">
            <w:pPr>
              <w:widowControl/>
              <w:suppressLineNumbers/>
              <w:jc w:val="center"/>
              <w:rPr>
                <w:color w:val="000000"/>
                <w:kern w:val="0"/>
                <w:szCs w:val="24"/>
              </w:rPr>
            </w:pPr>
            <w:r w:rsidRPr="000C582C">
              <w:rPr>
                <w:color w:val="000000"/>
                <w:kern w:val="0"/>
                <w:szCs w:val="24"/>
              </w:rPr>
              <w:t>13</w:t>
            </w:r>
          </w:p>
        </w:tc>
        <w:tc>
          <w:tcPr>
            <w:tcW w:w="1985" w:type="dxa"/>
            <w:vMerge w:val="restart"/>
            <w:tcBorders>
              <w:top w:val="nil"/>
              <w:left w:val="nil"/>
              <w:bottom w:val="nil"/>
              <w:right w:val="nil"/>
            </w:tcBorders>
            <w:vAlign w:val="center"/>
          </w:tcPr>
          <w:p w:rsidR="00CF51A5" w:rsidRPr="000C582C" w:rsidRDefault="00CF51A5">
            <w:pPr>
              <w:widowControl/>
              <w:suppressLineNumbers/>
              <w:jc w:val="center"/>
              <w:rPr>
                <w:color w:val="000000"/>
                <w:kern w:val="0"/>
                <w:szCs w:val="24"/>
              </w:rPr>
            </w:pPr>
            <w:r w:rsidRPr="000C582C">
              <w:rPr>
                <w:color w:val="000000"/>
                <w:kern w:val="0"/>
                <w:szCs w:val="24"/>
                <w:vertAlign w:val="superscript"/>
              </w:rPr>
              <w:t>13</w:t>
            </w:r>
            <w:r w:rsidRPr="000C582C">
              <w:rPr>
                <w:color w:val="000000"/>
                <w:kern w:val="0"/>
                <w:szCs w:val="24"/>
              </w:rPr>
              <w:t>C</w:t>
            </w:r>
            <w:r w:rsidRPr="000C582C">
              <w:rPr>
                <w:color w:val="000000"/>
                <w:kern w:val="0"/>
                <w:szCs w:val="24"/>
                <w:vertAlign w:val="subscript"/>
              </w:rPr>
              <w:t>2</w:t>
            </w:r>
            <w:r w:rsidRPr="000C582C">
              <w:rPr>
                <w:color w:val="000000"/>
                <w:kern w:val="0"/>
                <w:szCs w:val="24"/>
              </w:rPr>
              <w:t>-PFUnDA</w:t>
            </w:r>
          </w:p>
        </w:tc>
      </w:tr>
      <w:tr w:rsidR="00CF51A5" w:rsidRPr="000C582C">
        <w:trPr>
          <w:trHeight w:val="315"/>
        </w:trPr>
        <w:tc>
          <w:tcPr>
            <w:tcW w:w="1123" w:type="dxa"/>
            <w:vMerge/>
            <w:tcBorders>
              <w:top w:val="nil"/>
              <w:left w:val="nil"/>
              <w:bottom w:val="nil"/>
              <w:right w:val="nil"/>
            </w:tcBorders>
            <w:vAlign w:val="center"/>
          </w:tcPr>
          <w:p w:rsidR="00CF51A5" w:rsidRPr="000C582C" w:rsidRDefault="00CF51A5">
            <w:pPr>
              <w:widowControl/>
              <w:suppressLineNumbers/>
              <w:jc w:val="left"/>
              <w:rPr>
                <w:color w:val="000000"/>
                <w:kern w:val="0"/>
                <w:szCs w:val="24"/>
              </w:rPr>
            </w:pPr>
          </w:p>
        </w:tc>
        <w:tc>
          <w:tcPr>
            <w:tcW w:w="1429" w:type="dxa"/>
            <w:vMerge/>
            <w:tcBorders>
              <w:top w:val="nil"/>
              <w:left w:val="nil"/>
              <w:bottom w:val="nil"/>
              <w:right w:val="nil"/>
            </w:tcBorders>
            <w:vAlign w:val="center"/>
          </w:tcPr>
          <w:p w:rsidR="00CF51A5" w:rsidRPr="000C582C" w:rsidRDefault="00CF51A5">
            <w:pPr>
              <w:widowControl/>
              <w:suppressLineNumbers/>
              <w:jc w:val="left"/>
              <w:rPr>
                <w:color w:val="000000"/>
                <w:kern w:val="0"/>
                <w:szCs w:val="24"/>
              </w:rPr>
            </w:pPr>
          </w:p>
        </w:tc>
        <w:tc>
          <w:tcPr>
            <w:tcW w:w="1417" w:type="dxa"/>
            <w:tcBorders>
              <w:top w:val="nil"/>
              <w:left w:val="nil"/>
              <w:bottom w:val="nil"/>
              <w:right w:val="nil"/>
            </w:tcBorders>
            <w:vAlign w:val="center"/>
          </w:tcPr>
          <w:p w:rsidR="00CF51A5" w:rsidRPr="000C582C" w:rsidRDefault="00CF51A5">
            <w:pPr>
              <w:widowControl/>
              <w:suppressLineNumbers/>
              <w:jc w:val="center"/>
              <w:rPr>
                <w:color w:val="000000"/>
                <w:kern w:val="0"/>
                <w:szCs w:val="24"/>
              </w:rPr>
            </w:pPr>
            <w:r w:rsidRPr="000C582C">
              <w:rPr>
                <w:color w:val="000000"/>
                <w:kern w:val="0"/>
                <w:szCs w:val="24"/>
              </w:rPr>
              <w:t>563&gt;169</w:t>
            </w:r>
          </w:p>
        </w:tc>
        <w:tc>
          <w:tcPr>
            <w:tcW w:w="1418" w:type="dxa"/>
            <w:vMerge/>
            <w:tcBorders>
              <w:top w:val="nil"/>
              <w:left w:val="nil"/>
              <w:bottom w:val="nil"/>
              <w:right w:val="nil"/>
            </w:tcBorders>
            <w:vAlign w:val="center"/>
          </w:tcPr>
          <w:p w:rsidR="00CF51A5" w:rsidRPr="000C582C" w:rsidRDefault="00CF51A5">
            <w:pPr>
              <w:widowControl/>
              <w:suppressLineNumbers/>
              <w:jc w:val="left"/>
              <w:rPr>
                <w:color w:val="000000"/>
                <w:kern w:val="0"/>
                <w:szCs w:val="24"/>
              </w:rPr>
            </w:pPr>
          </w:p>
        </w:tc>
        <w:tc>
          <w:tcPr>
            <w:tcW w:w="1417" w:type="dxa"/>
            <w:tcBorders>
              <w:top w:val="nil"/>
              <w:left w:val="nil"/>
              <w:bottom w:val="nil"/>
              <w:right w:val="nil"/>
            </w:tcBorders>
            <w:vAlign w:val="center"/>
          </w:tcPr>
          <w:p w:rsidR="00CF51A5" w:rsidRPr="000C582C" w:rsidRDefault="00CF51A5">
            <w:pPr>
              <w:widowControl/>
              <w:suppressLineNumbers/>
              <w:jc w:val="center"/>
              <w:rPr>
                <w:color w:val="000000"/>
                <w:kern w:val="0"/>
                <w:szCs w:val="24"/>
              </w:rPr>
            </w:pPr>
            <w:r w:rsidRPr="000C582C">
              <w:rPr>
                <w:color w:val="000000"/>
                <w:kern w:val="0"/>
                <w:szCs w:val="24"/>
              </w:rPr>
              <w:t>20</w:t>
            </w:r>
          </w:p>
        </w:tc>
        <w:tc>
          <w:tcPr>
            <w:tcW w:w="1985" w:type="dxa"/>
            <w:vMerge/>
            <w:tcBorders>
              <w:top w:val="nil"/>
              <w:left w:val="nil"/>
              <w:bottom w:val="nil"/>
              <w:right w:val="nil"/>
            </w:tcBorders>
            <w:vAlign w:val="center"/>
          </w:tcPr>
          <w:p w:rsidR="00CF51A5" w:rsidRPr="000C582C" w:rsidRDefault="00CF51A5">
            <w:pPr>
              <w:widowControl/>
              <w:suppressLineNumbers/>
              <w:jc w:val="left"/>
              <w:rPr>
                <w:color w:val="000000"/>
                <w:kern w:val="0"/>
                <w:szCs w:val="24"/>
              </w:rPr>
            </w:pPr>
          </w:p>
        </w:tc>
      </w:tr>
      <w:tr w:rsidR="00CF51A5" w:rsidRPr="000C582C">
        <w:trPr>
          <w:trHeight w:val="375"/>
        </w:trPr>
        <w:tc>
          <w:tcPr>
            <w:tcW w:w="1123" w:type="dxa"/>
            <w:vMerge w:val="restart"/>
            <w:tcBorders>
              <w:top w:val="nil"/>
              <w:left w:val="nil"/>
              <w:bottom w:val="nil"/>
              <w:right w:val="nil"/>
            </w:tcBorders>
            <w:vAlign w:val="center"/>
          </w:tcPr>
          <w:p w:rsidR="00CF51A5" w:rsidRPr="000C582C" w:rsidRDefault="00CF51A5">
            <w:pPr>
              <w:widowControl/>
              <w:suppressLineNumbers/>
              <w:jc w:val="left"/>
              <w:rPr>
                <w:color w:val="000000"/>
                <w:kern w:val="0"/>
                <w:szCs w:val="24"/>
              </w:rPr>
            </w:pPr>
            <w:r w:rsidRPr="000C582C">
              <w:rPr>
                <w:color w:val="000000"/>
                <w:kern w:val="0"/>
                <w:szCs w:val="24"/>
              </w:rPr>
              <w:t>PFDoDA</w:t>
            </w:r>
          </w:p>
        </w:tc>
        <w:tc>
          <w:tcPr>
            <w:tcW w:w="1429" w:type="dxa"/>
            <w:vMerge w:val="restart"/>
            <w:tcBorders>
              <w:top w:val="nil"/>
              <w:left w:val="nil"/>
              <w:bottom w:val="nil"/>
              <w:right w:val="nil"/>
            </w:tcBorders>
            <w:vAlign w:val="center"/>
          </w:tcPr>
          <w:p w:rsidR="00CF51A5" w:rsidRPr="000C582C" w:rsidRDefault="00CF51A5">
            <w:pPr>
              <w:widowControl/>
              <w:suppressLineNumbers/>
              <w:jc w:val="left"/>
              <w:rPr>
                <w:color w:val="000000"/>
                <w:kern w:val="0"/>
                <w:szCs w:val="24"/>
              </w:rPr>
            </w:pPr>
            <w:r w:rsidRPr="000C582C">
              <w:rPr>
                <w:color w:val="000000"/>
                <w:kern w:val="0"/>
                <w:szCs w:val="24"/>
              </w:rPr>
              <w:t>C</w:t>
            </w:r>
            <w:r w:rsidRPr="000C582C">
              <w:rPr>
                <w:color w:val="000000"/>
                <w:kern w:val="0"/>
                <w:szCs w:val="24"/>
                <w:vertAlign w:val="subscript"/>
              </w:rPr>
              <w:t>11</w:t>
            </w:r>
            <w:r w:rsidRPr="000C582C">
              <w:rPr>
                <w:color w:val="000000"/>
                <w:kern w:val="0"/>
                <w:szCs w:val="24"/>
              </w:rPr>
              <w:t>F</w:t>
            </w:r>
            <w:r w:rsidRPr="000C582C">
              <w:rPr>
                <w:color w:val="000000"/>
                <w:kern w:val="0"/>
                <w:szCs w:val="24"/>
                <w:vertAlign w:val="subscript"/>
              </w:rPr>
              <w:t>23</w:t>
            </w:r>
            <w:r w:rsidRPr="000C582C">
              <w:rPr>
                <w:color w:val="000000"/>
                <w:kern w:val="0"/>
                <w:szCs w:val="24"/>
              </w:rPr>
              <w:t>CO</w:t>
            </w:r>
            <w:r w:rsidRPr="000C582C">
              <w:rPr>
                <w:color w:val="000000"/>
                <w:kern w:val="0"/>
                <w:szCs w:val="24"/>
                <w:vertAlign w:val="subscript"/>
              </w:rPr>
              <w:t>2</w:t>
            </w:r>
            <w:r w:rsidRPr="000C582C">
              <w:rPr>
                <w:color w:val="000000"/>
                <w:kern w:val="0"/>
                <w:szCs w:val="24"/>
                <w:vertAlign w:val="superscript"/>
              </w:rPr>
              <w:t>-</w:t>
            </w:r>
          </w:p>
        </w:tc>
        <w:tc>
          <w:tcPr>
            <w:tcW w:w="1417" w:type="dxa"/>
            <w:tcBorders>
              <w:top w:val="nil"/>
              <w:left w:val="nil"/>
              <w:bottom w:val="nil"/>
              <w:right w:val="nil"/>
            </w:tcBorders>
            <w:vAlign w:val="center"/>
          </w:tcPr>
          <w:p w:rsidR="00CF51A5" w:rsidRPr="000C582C" w:rsidRDefault="00CF51A5">
            <w:pPr>
              <w:widowControl/>
              <w:suppressLineNumbers/>
              <w:jc w:val="center"/>
              <w:rPr>
                <w:color w:val="000000"/>
                <w:kern w:val="0"/>
                <w:szCs w:val="24"/>
              </w:rPr>
            </w:pPr>
            <w:r w:rsidRPr="000C582C">
              <w:rPr>
                <w:color w:val="000000"/>
                <w:kern w:val="0"/>
                <w:szCs w:val="24"/>
              </w:rPr>
              <w:t>613&gt;569</w:t>
            </w:r>
            <w:r w:rsidRPr="000C582C">
              <w:rPr>
                <w:color w:val="000000"/>
                <w:kern w:val="0"/>
                <w:szCs w:val="24"/>
                <w:vertAlign w:val="superscript"/>
              </w:rPr>
              <w:t xml:space="preserve"> a</w:t>
            </w:r>
          </w:p>
        </w:tc>
        <w:tc>
          <w:tcPr>
            <w:tcW w:w="1418" w:type="dxa"/>
            <w:vMerge w:val="restart"/>
            <w:tcBorders>
              <w:top w:val="nil"/>
              <w:left w:val="nil"/>
              <w:bottom w:val="nil"/>
              <w:right w:val="nil"/>
            </w:tcBorders>
            <w:vAlign w:val="center"/>
          </w:tcPr>
          <w:p w:rsidR="00CF51A5" w:rsidRPr="000C582C" w:rsidRDefault="00CF51A5">
            <w:pPr>
              <w:widowControl/>
              <w:suppressLineNumbers/>
              <w:jc w:val="center"/>
              <w:rPr>
                <w:color w:val="000000"/>
                <w:kern w:val="0"/>
                <w:szCs w:val="24"/>
              </w:rPr>
            </w:pPr>
            <w:r w:rsidRPr="000C582C">
              <w:rPr>
                <w:color w:val="000000"/>
                <w:kern w:val="0"/>
                <w:szCs w:val="24"/>
              </w:rPr>
              <w:t>23</w:t>
            </w:r>
          </w:p>
        </w:tc>
        <w:tc>
          <w:tcPr>
            <w:tcW w:w="1417" w:type="dxa"/>
            <w:tcBorders>
              <w:top w:val="nil"/>
              <w:left w:val="nil"/>
              <w:bottom w:val="nil"/>
              <w:right w:val="nil"/>
            </w:tcBorders>
            <w:vAlign w:val="center"/>
          </w:tcPr>
          <w:p w:rsidR="00CF51A5" w:rsidRPr="000C582C" w:rsidRDefault="00CF51A5">
            <w:pPr>
              <w:widowControl/>
              <w:suppressLineNumbers/>
              <w:jc w:val="center"/>
              <w:rPr>
                <w:color w:val="000000"/>
                <w:kern w:val="0"/>
                <w:szCs w:val="24"/>
              </w:rPr>
            </w:pPr>
            <w:r w:rsidRPr="000C582C">
              <w:rPr>
                <w:color w:val="000000"/>
                <w:kern w:val="0"/>
                <w:szCs w:val="24"/>
              </w:rPr>
              <w:t>12</w:t>
            </w:r>
          </w:p>
        </w:tc>
        <w:tc>
          <w:tcPr>
            <w:tcW w:w="1985" w:type="dxa"/>
            <w:vMerge w:val="restart"/>
            <w:tcBorders>
              <w:top w:val="nil"/>
              <w:left w:val="nil"/>
              <w:bottom w:val="nil"/>
              <w:right w:val="nil"/>
            </w:tcBorders>
            <w:vAlign w:val="center"/>
          </w:tcPr>
          <w:p w:rsidR="00CF51A5" w:rsidRPr="000C582C" w:rsidRDefault="00CF51A5">
            <w:pPr>
              <w:widowControl/>
              <w:suppressLineNumbers/>
              <w:jc w:val="center"/>
              <w:rPr>
                <w:color w:val="000000"/>
                <w:kern w:val="0"/>
                <w:szCs w:val="24"/>
              </w:rPr>
            </w:pPr>
            <w:r w:rsidRPr="000C582C">
              <w:rPr>
                <w:color w:val="000000"/>
                <w:kern w:val="0"/>
                <w:szCs w:val="24"/>
                <w:vertAlign w:val="superscript"/>
              </w:rPr>
              <w:t>13</w:t>
            </w:r>
            <w:r w:rsidRPr="000C582C">
              <w:rPr>
                <w:color w:val="000000"/>
                <w:kern w:val="0"/>
                <w:szCs w:val="24"/>
              </w:rPr>
              <w:t>C</w:t>
            </w:r>
            <w:r w:rsidRPr="000C582C">
              <w:rPr>
                <w:color w:val="000000"/>
                <w:kern w:val="0"/>
                <w:szCs w:val="24"/>
                <w:vertAlign w:val="subscript"/>
              </w:rPr>
              <w:t>2</w:t>
            </w:r>
            <w:r w:rsidRPr="000C582C">
              <w:rPr>
                <w:color w:val="000000"/>
                <w:kern w:val="0"/>
                <w:szCs w:val="24"/>
              </w:rPr>
              <w:t>-PFDoDA</w:t>
            </w:r>
          </w:p>
        </w:tc>
      </w:tr>
      <w:tr w:rsidR="00CF51A5" w:rsidRPr="000C582C">
        <w:trPr>
          <w:trHeight w:val="315"/>
        </w:trPr>
        <w:tc>
          <w:tcPr>
            <w:tcW w:w="1123" w:type="dxa"/>
            <w:vMerge/>
            <w:tcBorders>
              <w:top w:val="nil"/>
              <w:left w:val="nil"/>
              <w:bottom w:val="nil"/>
              <w:right w:val="nil"/>
            </w:tcBorders>
            <w:vAlign w:val="center"/>
          </w:tcPr>
          <w:p w:rsidR="00CF51A5" w:rsidRPr="000C582C" w:rsidRDefault="00CF51A5">
            <w:pPr>
              <w:widowControl/>
              <w:suppressLineNumbers/>
              <w:jc w:val="left"/>
              <w:rPr>
                <w:color w:val="000000"/>
                <w:kern w:val="0"/>
                <w:szCs w:val="24"/>
              </w:rPr>
            </w:pPr>
          </w:p>
        </w:tc>
        <w:tc>
          <w:tcPr>
            <w:tcW w:w="1429" w:type="dxa"/>
            <w:vMerge/>
            <w:tcBorders>
              <w:top w:val="nil"/>
              <w:left w:val="nil"/>
              <w:bottom w:val="nil"/>
              <w:right w:val="nil"/>
            </w:tcBorders>
            <w:vAlign w:val="center"/>
          </w:tcPr>
          <w:p w:rsidR="00CF51A5" w:rsidRPr="000C582C" w:rsidRDefault="00CF51A5">
            <w:pPr>
              <w:widowControl/>
              <w:suppressLineNumbers/>
              <w:jc w:val="left"/>
              <w:rPr>
                <w:color w:val="000000"/>
                <w:kern w:val="0"/>
                <w:szCs w:val="24"/>
              </w:rPr>
            </w:pPr>
          </w:p>
        </w:tc>
        <w:tc>
          <w:tcPr>
            <w:tcW w:w="1417" w:type="dxa"/>
            <w:tcBorders>
              <w:top w:val="nil"/>
              <w:left w:val="nil"/>
              <w:bottom w:val="nil"/>
              <w:right w:val="nil"/>
            </w:tcBorders>
            <w:vAlign w:val="center"/>
          </w:tcPr>
          <w:p w:rsidR="00CF51A5" w:rsidRPr="000C582C" w:rsidRDefault="00CF51A5">
            <w:pPr>
              <w:widowControl/>
              <w:suppressLineNumbers/>
              <w:jc w:val="center"/>
              <w:rPr>
                <w:color w:val="000000"/>
                <w:kern w:val="0"/>
                <w:szCs w:val="24"/>
              </w:rPr>
            </w:pPr>
            <w:r w:rsidRPr="000C582C">
              <w:rPr>
                <w:color w:val="000000"/>
                <w:kern w:val="0"/>
                <w:szCs w:val="24"/>
              </w:rPr>
              <w:t>613&gt;169</w:t>
            </w:r>
          </w:p>
        </w:tc>
        <w:tc>
          <w:tcPr>
            <w:tcW w:w="1418" w:type="dxa"/>
            <w:vMerge/>
            <w:tcBorders>
              <w:top w:val="nil"/>
              <w:left w:val="nil"/>
              <w:bottom w:val="nil"/>
              <w:right w:val="nil"/>
            </w:tcBorders>
            <w:vAlign w:val="center"/>
          </w:tcPr>
          <w:p w:rsidR="00CF51A5" w:rsidRPr="000C582C" w:rsidRDefault="00CF51A5">
            <w:pPr>
              <w:widowControl/>
              <w:suppressLineNumbers/>
              <w:jc w:val="left"/>
              <w:rPr>
                <w:color w:val="000000"/>
                <w:kern w:val="0"/>
                <w:szCs w:val="24"/>
              </w:rPr>
            </w:pPr>
          </w:p>
        </w:tc>
        <w:tc>
          <w:tcPr>
            <w:tcW w:w="1417" w:type="dxa"/>
            <w:tcBorders>
              <w:top w:val="nil"/>
              <w:left w:val="nil"/>
              <w:bottom w:val="nil"/>
              <w:right w:val="nil"/>
            </w:tcBorders>
            <w:vAlign w:val="center"/>
          </w:tcPr>
          <w:p w:rsidR="00CF51A5" w:rsidRPr="000C582C" w:rsidRDefault="00CF51A5">
            <w:pPr>
              <w:widowControl/>
              <w:suppressLineNumbers/>
              <w:jc w:val="center"/>
              <w:rPr>
                <w:color w:val="000000"/>
                <w:kern w:val="0"/>
                <w:szCs w:val="24"/>
              </w:rPr>
            </w:pPr>
            <w:r w:rsidRPr="000C582C">
              <w:rPr>
                <w:color w:val="000000"/>
                <w:kern w:val="0"/>
                <w:szCs w:val="24"/>
              </w:rPr>
              <w:t>25</w:t>
            </w:r>
          </w:p>
        </w:tc>
        <w:tc>
          <w:tcPr>
            <w:tcW w:w="1985" w:type="dxa"/>
            <w:vMerge/>
            <w:tcBorders>
              <w:top w:val="nil"/>
              <w:left w:val="nil"/>
              <w:bottom w:val="nil"/>
              <w:right w:val="nil"/>
            </w:tcBorders>
            <w:vAlign w:val="center"/>
          </w:tcPr>
          <w:p w:rsidR="00CF51A5" w:rsidRPr="000C582C" w:rsidRDefault="00CF51A5">
            <w:pPr>
              <w:widowControl/>
              <w:suppressLineNumbers/>
              <w:jc w:val="left"/>
              <w:rPr>
                <w:color w:val="000000"/>
                <w:kern w:val="0"/>
                <w:szCs w:val="24"/>
              </w:rPr>
            </w:pPr>
          </w:p>
        </w:tc>
      </w:tr>
      <w:tr w:rsidR="00CF51A5" w:rsidRPr="000C582C">
        <w:trPr>
          <w:trHeight w:val="375"/>
        </w:trPr>
        <w:tc>
          <w:tcPr>
            <w:tcW w:w="1123" w:type="dxa"/>
            <w:vMerge w:val="restart"/>
            <w:tcBorders>
              <w:top w:val="nil"/>
              <w:left w:val="nil"/>
              <w:bottom w:val="nil"/>
              <w:right w:val="nil"/>
            </w:tcBorders>
            <w:vAlign w:val="center"/>
          </w:tcPr>
          <w:p w:rsidR="00CF51A5" w:rsidRPr="000C582C" w:rsidRDefault="00CF51A5">
            <w:pPr>
              <w:widowControl/>
              <w:suppressLineNumbers/>
              <w:jc w:val="left"/>
              <w:rPr>
                <w:color w:val="000000"/>
                <w:kern w:val="0"/>
                <w:szCs w:val="24"/>
              </w:rPr>
            </w:pPr>
            <w:r w:rsidRPr="000C582C">
              <w:rPr>
                <w:color w:val="000000"/>
                <w:kern w:val="0"/>
                <w:szCs w:val="24"/>
              </w:rPr>
              <w:t>PFTriDA</w:t>
            </w:r>
          </w:p>
        </w:tc>
        <w:tc>
          <w:tcPr>
            <w:tcW w:w="1429" w:type="dxa"/>
            <w:vMerge w:val="restart"/>
            <w:tcBorders>
              <w:top w:val="nil"/>
              <w:left w:val="nil"/>
              <w:bottom w:val="nil"/>
              <w:right w:val="nil"/>
            </w:tcBorders>
            <w:vAlign w:val="center"/>
          </w:tcPr>
          <w:p w:rsidR="00CF51A5" w:rsidRPr="000C582C" w:rsidRDefault="00CF51A5">
            <w:pPr>
              <w:widowControl/>
              <w:suppressLineNumbers/>
              <w:jc w:val="left"/>
              <w:rPr>
                <w:color w:val="000000"/>
                <w:kern w:val="0"/>
                <w:szCs w:val="24"/>
              </w:rPr>
            </w:pPr>
            <w:r w:rsidRPr="000C582C">
              <w:rPr>
                <w:color w:val="000000"/>
                <w:kern w:val="0"/>
                <w:szCs w:val="24"/>
              </w:rPr>
              <w:t>C</w:t>
            </w:r>
            <w:r w:rsidRPr="000C582C">
              <w:rPr>
                <w:color w:val="000000"/>
                <w:kern w:val="0"/>
                <w:szCs w:val="24"/>
                <w:vertAlign w:val="subscript"/>
              </w:rPr>
              <w:t>12</w:t>
            </w:r>
            <w:r w:rsidRPr="000C582C">
              <w:rPr>
                <w:color w:val="000000"/>
                <w:kern w:val="0"/>
                <w:szCs w:val="24"/>
              </w:rPr>
              <w:t>F</w:t>
            </w:r>
            <w:r w:rsidRPr="000C582C">
              <w:rPr>
                <w:color w:val="000000"/>
                <w:kern w:val="0"/>
                <w:szCs w:val="24"/>
                <w:vertAlign w:val="subscript"/>
              </w:rPr>
              <w:t>25</w:t>
            </w:r>
            <w:r w:rsidRPr="000C582C">
              <w:rPr>
                <w:color w:val="000000"/>
                <w:kern w:val="0"/>
                <w:szCs w:val="24"/>
              </w:rPr>
              <w:t>CO</w:t>
            </w:r>
            <w:r w:rsidRPr="000C582C">
              <w:rPr>
                <w:color w:val="000000"/>
                <w:kern w:val="0"/>
                <w:szCs w:val="24"/>
                <w:vertAlign w:val="subscript"/>
              </w:rPr>
              <w:t>2</w:t>
            </w:r>
            <w:r w:rsidRPr="000C582C">
              <w:rPr>
                <w:color w:val="000000"/>
                <w:kern w:val="0"/>
                <w:szCs w:val="24"/>
                <w:vertAlign w:val="superscript"/>
              </w:rPr>
              <w:t>-</w:t>
            </w:r>
          </w:p>
        </w:tc>
        <w:tc>
          <w:tcPr>
            <w:tcW w:w="1417" w:type="dxa"/>
            <w:tcBorders>
              <w:top w:val="nil"/>
              <w:left w:val="nil"/>
              <w:bottom w:val="nil"/>
              <w:right w:val="nil"/>
            </w:tcBorders>
            <w:vAlign w:val="center"/>
          </w:tcPr>
          <w:p w:rsidR="00CF51A5" w:rsidRPr="000C582C" w:rsidRDefault="00CF51A5">
            <w:pPr>
              <w:widowControl/>
              <w:suppressLineNumbers/>
              <w:jc w:val="center"/>
              <w:rPr>
                <w:color w:val="000000"/>
                <w:kern w:val="0"/>
                <w:szCs w:val="24"/>
              </w:rPr>
            </w:pPr>
            <w:r w:rsidRPr="000C582C">
              <w:rPr>
                <w:color w:val="000000"/>
                <w:kern w:val="0"/>
                <w:szCs w:val="24"/>
              </w:rPr>
              <w:t>663&gt;619</w:t>
            </w:r>
            <w:r w:rsidRPr="000C582C">
              <w:rPr>
                <w:color w:val="000000"/>
                <w:kern w:val="0"/>
                <w:szCs w:val="24"/>
                <w:vertAlign w:val="superscript"/>
              </w:rPr>
              <w:t xml:space="preserve"> a</w:t>
            </w:r>
          </w:p>
        </w:tc>
        <w:tc>
          <w:tcPr>
            <w:tcW w:w="1418" w:type="dxa"/>
            <w:vMerge w:val="restart"/>
            <w:tcBorders>
              <w:top w:val="nil"/>
              <w:left w:val="nil"/>
              <w:bottom w:val="nil"/>
              <w:right w:val="nil"/>
            </w:tcBorders>
            <w:vAlign w:val="center"/>
          </w:tcPr>
          <w:p w:rsidR="00CF51A5" w:rsidRPr="000C582C" w:rsidRDefault="00CF51A5">
            <w:pPr>
              <w:widowControl/>
              <w:suppressLineNumbers/>
              <w:jc w:val="center"/>
              <w:rPr>
                <w:color w:val="000000"/>
                <w:kern w:val="0"/>
                <w:szCs w:val="24"/>
              </w:rPr>
            </w:pPr>
            <w:r w:rsidRPr="000C582C">
              <w:rPr>
                <w:color w:val="000000"/>
                <w:kern w:val="0"/>
                <w:szCs w:val="24"/>
              </w:rPr>
              <w:t>23</w:t>
            </w:r>
          </w:p>
        </w:tc>
        <w:tc>
          <w:tcPr>
            <w:tcW w:w="1417" w:type="dxa"/>
            <w:tcBorders>
              <w:top w:val="nil"/>
              <w:left w:val="nil"/>
              <w:bottom w:val="nil"/>
              <w:right w:val="nil"/>
            </w:tcBorders>
            <w:vAlign w:val="center"/>
          </w:tcPr>
          <w:p w:rsidR="00CF51A5" w:rsidRPr="000C582C" w:rsidRDefault="00CF51A5">
            <w:pPr>
              <w:widowControl/>
              <w:suppressLineNumbers/>
              <w:jc w:val="center"/>
              <w:rPr>
                <w:color w:val="000000"/>
                <w:kern w:val="0"/>
                <w:szCs w:val="24"/>
              </w:rPr>
            </w:pPr>
            <w:r w:rsidRPr="000C582C">
              <w:rPr>
                <w:color w:val="000000"/>
                <w:kern w:val="0"/>
                <w:szCs w:val="24"/>
              </w:rPr>
              <w:t>12</w:t>
            </w:r>
          </w:p>
        </w:tc>
        <w:tc>
          <w:tcPr>
            <w:tcW w:w="1985" w:type="dxa"/>
            <w:vMerge w:val="restart"/>
            <w:tcBorders>
              <w:top w:val="nil"/>
              <w:left w:val="nil"/>
              <w:bottom w:val="nil"/>
              <w:right w:val="nil"/>
            </w:tcBorders>
            <w:vAlign w:val="center"/>
          </w:tcPr>
          <w:p w:rsidR="00CF51A5" w:rsidRPr="000C582C" w:rsidRDefault="00CF51A5">
            <w:pPr>
              <w:widowControl/>
              <w:suppressLineNumbers/>
              <w:jc w:val="center"/>
              <w:rPr>
                <w:color w:val="000000"/>
                <w:kern w:val="0"/>
                <w:szCs w:val="24"/>
              </w:rPr>
            </w:pPr>
            <w:r w:rsidRPr="000C582C">
              <w:rPr>
                <w:color w:val="000000"/>
                <w:kern w:val="0"/>
                <w:szCs w:val="24"/>
                <w:vertAlign w:val="superscript"/>
              </w:rPr>
              <w:t>13</w:t>
            </w:r>
            <w:r w:rsidRPr="000C582C">
              <w:rPr>
                <w:color w:val="000000"/>
                <w:kern w:val="0"/>
                <w:szCs w:val="24"/>
              </w:rPr>
              <w:t>C</w:t>
            </w:r>
            <w:r w:rsidRPr="000C582C">
              <w:rPr>
                <w:color w:val="000000"/>
                <w:kern w:val="0"/>
                <w:szCs w:val="24"/>
                <w:vertAlign w:val="subscript"/>
              </w:rPr>
              <w:t>2</w:t>
            </w:r>
            <w:r w:rsidRPr="000C582C">
              <w:rPr>
                <w:color w:val="000000"/>
                <w:kern w:val="0"/>
                <w:szCs w:val="24"/>
              </w:rPr>
              <w:t>-PFDoDA</w:t>
            </w:r>
          </w:p>
        </w:tc>
      </w:tr>
      <w:tr w:rsidR="00CF51A5" w:rsidRPr="000C582C">
        <w:trPr>
          <w:trHeight w:val="315"/>
        </w:trPr>
        <w:tc>
          <w:tcPr>
            <w:tcW w:w="1123" w:type="dxa"/>
            <w:vMerge/>
            <w:tcBorders>
              <w:top w:val="nil"/>
              <w:left w:val="nil"/>
              <w:bottom w:val="nil"/>
              <w:right w:val="nil"/>
            </w:tcBorders>
            <w:vAlign w:val="center"/>
          </w:tcPr>
          <w:p w:rsidR="00CF51A5" w:rsidRPr="000C582C" w:rsidRDefault="00CF51A5">
            <w:pPr>
              <w:widowControl/>
              <w:suppressLineNumbers/>
              <w:jc w:val="left"/>
              <w:rPr>
                <w:color w:val="000000"/>
                <w:kern w:val="0"/>
                <w:szCs w:val="24"/>
              </w:rPr>
            </w:pPr>
          </w:p>
        </w:tc>
        <w:tc>
          <w:tcPr>
            <w:tcW w:w="1429" w:type="dxa"/>
            <w:vMerge/>
            <w:tcBorders>
              <w:top w:val="nil"/>
              <w:left w:val="nil"/>
              <w:bottom w:val="nil"/>
              <w:right w:val="nil"/>
            </w:tcBorders>
            <w:vAlign w:val="center"/>
          </w:tcPr>
          <w:p w:rsidR="00CF51A5" w:rsidRPr="000C582C" w:rsidRDefault="00CF51A5">
            <w:pPr>
              <w:widowControl/>
              <w:suppressLineNumbers/>
              <w:jc w:val="left"/>
              <w:rPr>
                <w:color w:val="000000"/>
                <w:kern w:val="0"/>
                <w:szCs w:val="24"/>
              </w:rPr>
            </w:pPr>
          </w:p>
        </w:tc>
        <w:tc>
          <w:tcPr>
            <w:tcW w:w="1417" w:type="dxa"/>
            <w:tcBorders>
              <w:top w:val="nil"/>
              <w:left w:val="nil"/>
              <w:bottom w:val="nil"/>
              <w:right w:val="nil"/>
            </w:tcBorders>
            <w:vAlign w:val="center"/>
          </w:tcPr>
          <w:p w:rsidR="00CF51A5" w:rsidRPr="000C582C" w:rsidRDefault="00CF51A5">
            <w:pPr>
              <w:widowControl/>
              <w:suppressLineNumbers/>
              <w:jc w:val="center"/>
              <w:rPr>
                <w:color w:val="000000"/>
                <w:kern w:val="0"/>
                <w:szCs w:val="24"/>
              </w:rPr>
            </w:pPr>
            <w:r w:rsidRPr="000C582C">
              <w:rPr>
                <w:color w:val="000000"/>
                <w:kern w:val="0"/>
                <w:szCs w:val="24"/>
              </w:rPr>
              <w:t>663&gt;269</w:t>
            </w:r>
          </w:p>
        </w:tc>
        <w:tc>
          <w:tcPr>
            <w:tcW w:w="1418" w:type="dxa"/>
            <w:vMerge/>
            <w:tcBorders>
              <w:top w:val="nil"/>
              <w:left w:val="nil"/>
              <w:bottom w:val="nil"/>
              <w:right w:val="nil"/>
            </w:tcBorders>
            <w:vAlign w:val="center"/>
          </w:tcPr>
          <w:p w:rsidR="00CF51A5" w:rsidRPr="000C582C" w:rsidRDefault="00CF51A5">
            <w:pPr>
              <w:widowControl/>
              <w:suppressLineNumbers/>
              <w:jc w:val="left"/>
              <w:rPr>
                <w:color w:val="000000"/>
                <w:kern w:val="0"/>
                <w:szCs w:val="24"/>
              </w:rPr>
            </w:pPr>
          </w:p>
        </w:tc>
        <w:tc>
          <w:tcPr>
            <w:tcW w:w="1417" w:type="dxa"/>
            <w:tcBorders>
              <w:top w:val="nil"/>
              <w:left w:val="nil"/>
              <w:bottom w:val="nil"/>
              <w:right w:val="nil"/>
            </w:tcBorders>
            <w:vAlign w:val="center"/>
          </w:tcPr>
          <w:p w:rsidR="00CF51A5" w:rsidRPr="000C582C" w:rsidRDefault="00CF51A5">
            <w:pPr>
              <w:widowControl/>
              <w:suppressLineNumbers/>
              <w:jc w:val="center"/>
              <w:rPr>
                <w:color w:val="000000"/>
                <w:kern w:val="0"/>
                <w:szCs w:val="24"/>
              </w:rPr>
            </w:pPr>
            <w:r w:rsidRPr="000C582C">
              <w:rPr>
                <w:color w:val="000000"/>
                <w:kern w:val="0"/>
                <w:szCs w:val="24"/>
              </w:rPr>
              <w:t>26</w:t>
            </w:r>
          </w:p>
        </w:tc>
        <w:tc>
          <w:tcPr>
            <w:tcW w:w="1985" w:type="dxa"/>
            <w:vMerge/>
            <w:tcBorders>
              <w:top w:val="nil"/>
              <w:left w:val="nil"/>
              <w:bottom w:val="nil"/>
              <w:right w:val="nil"/>
            </w:tcBorders>
            <w:vAlign w:val="center"/>
          </w:tcPr>
          <w:p w:rsidR="00CF51A5" w:rsidRPr="000C582C" w:rsidRDefault="00CF51A5">
            <w:pPr>
              <w:widowControl/>
              <w:suppressLineNumbers/>
              <w:jc w:val="left"/>
              <w:rPr>
                <w:color w:val="000000"/>
                <w:kern w:val="0"/>
                <w:szCs w:val="24"/>
              </w:rPr>
            </w:pPr>
          </w:p>
        </w:tc>
      </w:tr>
      <w:tr w:rsidR="00CF51A5" w:rsidRPr="000C582C">
        <w:trPr>
          <w:trHeight w:val="375"/>
        </w:trPr>
        <w:tc>
          <w:tcPr>
            <w:tcW w:w="1123" w:type="dxa"/>
            <w:vMerge w:val="restart"/>
            <w:tcBorders>
              <w:top w:val="nil"/>
              <w:left w:val="nil"/>
              <w:right w:val="nil"/>
            </w:tcBorders>
            <w:vAlign w:val="center"/>
          </w:tcPr>
          <w:p w:rsidR="00CF51A5" w:rsidRPr="000C582C" w:rsidRDefault="00CF51A5">
            <w:pPr>
              <w:widowControl/>
              <w:suppressLineNumbers/>
              <w:jc w:val="left"/>
              <w:rPr>
                <w:color w:val="000000"/>
                <w:kern w:val="0"/>
                <w:szCs w:val="24"/>
              </w:rPr>
            </w:pPr>
            <w:r w:rsidRPr="000C582C">
              <w:rPr>
                <w:color w:val="000000"/>
                <w:kern w:val="0"/>
                <w:szCs w:val="24"/>
              </w:rPr>
              <w:t>PFBS</w:t>
            </w:r>
          </w:p>
        </w:tc>
        <w:tc>
          <w:tcPr>
            <w:tcW w:w="1429" w:type="dxa"/>
            <w:vMerge w:val="restart"/>
            <w:tcBorders>
              <w:top w:val="nil"/>
              <w:left w:val="nil"/>
              <w:right w:val="nil"/>
            </w:tcBorders>
            <w:vAlign w:val="center"/>
          </w:tcPr>
          <w:p w:rsidR="00CF51A5" w:rsidRPr="000C582C" w:rsidRDefault="00CF51A5">
            <w:pPr>
              <w:widowControl/>
              <w:suppressLineNumbers/>
              <w:jc w:val="left"/>
              <w:rPr>
                <w:color w:val="000000"/>
                <w:kern w:val="0"/>
                <w:szCs w:val="24"/>
              </w:rPr>
            </w:pPr>
            <w:r w:rsidRPr="000C582C">
              <w:rPr>
                <w:color w:val="000000"/>
                <w:kern w:val="0"/>
                <w:szCs w:val="24"/>
              </w:rPr>
              <w:t>C</w:t>
            </w:r>
            <w:r w:rsidRPr="000C582C">
              <w:rPr>
                <w:color w:val="000000"/>
                <w:kern w:val="0"/>
                <w:szCs w:val="24"/>
                <w:vertAlign w:val="subscript"/>
              </w:rPr>
              <w:t>4</w:t>
            </w:r>
            <w:r w:rsidRPr="000C582C">
              <w:rPr>
                <w:color w:val="000000"/>
                <w:kern w:val="0"/>
                <w:szCs w:val="24"/>
              </w:rPr>
              <w:t>F</w:t>
            </w:r>
            <w:r w:rsidRPr="000C582C">
              <w:rPr>
                <w:color w:val="000000"/>
                <w:kern w:val="0"/>
                <w:szCs w:val="24"/>
                <w:vertAlign w:val="subscript"/>
              </w:rPr>
              <w:t>9</w:t>
            </w:r>
            <w:r w:rsidRPr="000C582C">
              <w:rPr>
                <w:color w:val="000000"/>
                <w:kern w:val="0"/>
                <w:szCs w:val="24"/>
              </w:rPr>
              <w:t>SO</w:t>
            </w:r>
            <w:r w:rsidRPr="000C582C">
              <w:rPr>
                <w:color w:val="000000"/>
                <w:kern w:val="0"/>
                <w:szCs w:val="24"/>
                <w:vertAlign w:val="subscript"/>
              </w:rPr>
              <w:t>3</w:t>
            </w:r>
            <w:r w:rsidRPr="000C582C">
              <w:rPr>
                <w:color w:val="000000"/>
                <w:kern w:val="0"/>
                <w:szCs w:val="24"/>
                <w:vertAlign w:val="superscript"/>
              </w:rPr>
              <w:t>-</w:t>
            </w:r>
          </w:p>
        </w:tc>
        <w:tc>
          <w:tcPr>
            <w:tcW w:w="1417" w:type="dxa"/>
            <w:tcBorders>
              <w:top w:val="nil"/>
              <w:left w:val="nil"/>
              <w:bottom w:val="nil"/>
              <w:right w:val="nil"/>
            </w:tcBorders>
            <w:vAlign w:val="center"/>
          </w:tcPr>
          <w:p w:rsidR="00CF51A5" w:rsidRPr="000C582C" w:rsidRDefault="00CF51A5">
            <w:pPr>
              <w:widowControl/>
              <w:suppressLineNumbers/>
              <w:jc w:val="center"/>
              <w:rPr>
                <w:color w:val="000000"/>
                <w:kern w:val="0"/>
                <w:szCs w:val="24"/>
              </w:rPr>
            </w:pPr>
            <w:r w:rsidRPr="000C582C">
              <w:rPr>
                <w:color w:val="000000"/>
                <w:kern w:val="0"/>
                <w:szCs w:val="24"/>
              </w:rPr>
              <w:t>299&gt;80</w:t>
            </w:r>
            <w:r w:rsidRPr="000C582C">
              <w:rPr>
                <w:color w:val="000000"/>
                <w:kern w:val="0"/>
                <w:szCs w:val="24"/>
                <w:vertAlign w:val="superscript"/>
              </w:rPr>
              <w:t>a</w:t>
            </w:r>
          </w:p>
        </w:tc>
        <w:tc>
          <w:tcPr>
            <w:tcW w:w="1418" w:type="dxa"/>
            <w:vMerge w:val="restart"/>
            <w:tcBorders>
              <w:top w:val="nil"/>
              <w:left w:val="nil"/>
              <w:right w:val="nil"/>
            </w:tcBorders>
            <w:vAlign w:val="center"/>
          </w:tcPr>
          <w:p w:rsidR="00CF51A5" w:rsidRPr="000C582C" w:rsidRDefault="00CF51A5">
            <w:pPr>
              <w:widowControl/>
              <w:suppressLineNumbers/>
              <w:jc w:val="center"/>
              <w:rPr>
                <w:color w:val="000000"/>
                <w:kern w:val="0"/>
                <w:szCs w:val="24"/>
              </w:rPr>
            </w:pPr>
            <w:r w:rsidRPr="000C582C">
              <w:rPr>
                <w:color w:val="000000"/>
                <w:kern w:val="0"/>
                <w:szCs w:val="24"/>
              </w:rPr>
              <w:t>52</w:t>
            </w:r>
          </w:p>
        </w:tc>
        <w:tc>
          <w:tcPr>
            <w:tcW w:w="1417" w:type="dxa"/>
            <w:tcBorders>
              <w:top w:val="nil"/>
              <w:left w:val="nil"/>
              <w:bottom w:val="nil"/>
              <w:right w:val="nil"/>
            </w:tcBorders>
            <w:vAlign w:val="center"/>
          </w:tcPr>
          <w:p w:rsidR="00CF51A5" w:rsidRPr="000C582C" w:rsidRDefault="00CF51A5">
            <w:pPr>
              <w:widowControl/>
              <w:suppressLineNumbers/>
              <w:jc w:val="center"/>
              <w:rPr>
                <w:color w:val="000000"/>
                <w:kern w:val="0"/>
                <w:szCs w:val="24"/>
              </w:rPr>
            </w:pPr>
            <w:r w:rsidRPr="000C582C">
              <w:rPr>
                <w:color w:val="000000"/>
                <w:kern w:val="0"/>
                <w:szCs w:val="24"/>
              </w:rPr>
              <w:t>40</w:t>
            </w:r>
          </w:p>
        </w:tc>
        <w:tc>
          <w:tcPr>
            <w:tcW w:w="1985" w:type="dxa"/>
            <w:vMerge w:val="restart"/>
            <w:tcBorders>
              <w:top w:val="nil"/>
              <w:left w:val="nil"/>
              <w:right w:val="nil"/>
            </w:tcBorders>
            <w:vAlign w:val="center"/>
          </w:tcPr>
          <w:p w:rsidR="00CF51A5" w:rsidRPr="000C582C" w:rsidRDefault="00CF51A5">
            <w:pPr>
              <w:widowControl/>
              <w:suppressLineNumbers/>
              <w:jc w:val="center"/>
              <w:rPr>
                <w:color w:val="000000"/>
                <w:kern w:val="0"/>
                <w:szCs w:val="24"/>
                <w:vertAlign w:val="superscript"/>
              </w:rPr>
            </w:pPr>
            <w:r w:rsidRPr="000C582C">
              <w:rPr>
                <w:color w:val="000000"/>
                <w:kern w:val="0"/>
                <w:szCs w:val="24"/>
                <w:vertAlign w:val="superscript"/>
              </w:rPr>
              <w:t>18</w:t>
            </w:r>
            <w:r w:rsidRPr="000C582C">
              <w:rPr>
                <w:color w:val="000000"/>
                <w:kern w:val="0"/>
                <w:szCs w:val="24"/>
              </w:rPr>
              <w:t>O</w:t>
            </w:r>
            <w:r w:rsidRPr="000C582C">
              <w:rPr>
                <w:color w:val="000000"/>
                <w:kern w:val="0"/>
                <w:szCs w:val="24"/>
                <w:vertAlign w:val="subscript"/>
              </w:rPr>
              <w:t>2</w:t>
            </w:r>
            <w:r w:rsidRPr="000C582C">
              <w:rPr>
                <w:color w:val="000000"/>
                <w:kern w:val="0"/>
                <w:szCs w:val="24"/>
              </w:rPr>
              <w:t>-PFHxS</w:t>
            </w:r>
          </w:p>
        </w:tc>
      </w:tr>
      <w:tr w:rsidR="00CF51A5" w:rsidRPr="000C582C">
        <w:trPr>
          <w:trHeight w:val="375"/>
        </w:trPr>
        <w:tc>
          <w:tcPr>
            <w:tcW w:w="1123" w:type="dxa"/>
            <w:vMerge/>
            <w:tcBorders>
              <w:left w:val="nil"/>
              <w:bottom w:val="nil"/>
              <w:right w:val="nil"/>
            </w:tcBorders>
            <w:vAlign w:val="center"/>
          </w:tcPr>
          <w:p w:rsidR="00CF51A5" w:rsidRPr="000C582C" w:rsidRDefault="00CF51A5">
            <w:pPr>
              <w:widowControl/>
              <w:suppressLineNumbers/>
              <w:jc w:val="left"/>
              <w:rPr>
                <w:color w:val="000000"/>
                <w:kern w:val="0"/>
                <w:szCs w:val="24"/>
              </w:rPr>
            </w:pPr>
          </w:p>
        </w:tc>
        <w:tc>
          <w:tcPr>
            <w:tcW w:w="1429" w:type="dxa"/>
            <w:vMerge/>
            <w:tcBorders>
              <w:left w:val="nil"/>
              <w:bottom w:val="nil"/>
              <w:right w:val="nil"/>
            </w:tcBorders>
            <w:vAlign w:val="center"/>
          </w:tcPr>
          <w:p w:rsidR="00CF51A5" w:rsidRPr="000C582C" w:rsidRDefault="00CF51A5">
            <w:pPr>
              <w:widowControl/>
              <w:suppressLineNumbers/>
              <w:jc w:val="left"/>
              <w:rPr>
                <w:color w:val="000000"/>
                <w:kern w:val="0"/>
                <w:szCs w:val="24"/>
              </w:rPr>
            </w:pPr>
          </w:p>
        </w:tc>
        <w:tc>
          <w:tcPr>
            <w:tcW w:w="1417" w:type="dxa"/>
            <w:tcBorders>
              <w:top w:val="nil"/>
              <w:left w:val="nil"/>
              <w:bottom w:val="nil"/>
              <w:right w:val="nil"/>
            </w:tcBorders>
            <w:vAlign w:val="center"/>
          </w:tcPr>
          <w:p w:rsidR="00CF51A5" w:rsidRPr="000C582C" w:rsidRDefault="00CF51A5">
            <w:pPr>
              <w:widowControl/>
              <w:suppressLineNumbers/>
              <w:jc w:val="center"/>
              <w:rPr>
                <w:color w:val="000000"/>
                <w:kern w:val="0"/>
                <w:szCs w:val="24"/>
              </w:rPr>
            </w:pPr>
            <w:r w:rsidRPr="000C582C">
              <w:rPr>
                <w:color w:val="000000"/>
                <w:kern w:val="0"/>
                <w:szCs w:val="24"/>
              </w:rPr>
              <w:t>299&gt;99</w:t>
            </w:r>
          </w:p>
        </w:tc>
        <w:tc>
          <w:tcPr>
            <w:tcW w:w="1418" w:type="dxa"/>
            <w:vMerge/>
            <w:tcBorders>
              <w:left w:val="nil"/>
              <w:bottom w:val="nil"/>
              <w:right w:val="nil"/>
            </w:tcBorders>
            <w:vAlign w:val="center"/>
          </w:tcPr>
          <w:p w:rsidR="00CF51A5" w:rsidRPr="000C582C" w:rsidRDefault="00CF51A5">
            <w:pPr>
              <w:widowControl/>
              <w:suppressLineNumbers/>
              <w:jc w:val="center"/>
              <w:rPr>
                <w:color w:val="000000"/>
                <w:kern w:val="0"/>
                <w:szCs w:val="24"/>
              </w:rPr>
            </w:pPr>
          </w:p>
        </w:tc>
        <w:tc>
          <w:tcPr>
            <w:tcW w:w="1417" w:type="dxa"/>
            <w:tcBorders>
              <w:top w:val="nil"/>
              <w:left w:val="nil"/>
              <w:bottom w:val="nil"/>
              <w:right w:val="nil"/>
            </w:tcBorders>
            <w:vAlign w:val="center"/>
          </w:tcPr>
          <w:p w:rsidR="00CF51A5" w:rsidRPr="000C582C" w:rsidRDefault="00CF51A5">
            <w:pPr>
              <w:widowControl/>
              <w:suppressLineNumbers/>
              <w:jc w:val="center"/>
              <w:rPr>
                <w:color w:val="000000"/>
                <w:kern w:val="0"/>
                <w:szCs w:val="24"/>
              </w:rPr>
            </w:pPr>
            <w:r w:rsidRPr="000C582C">
              <w:rPr>
                <w:color w:val="000000"/>
                <w:kern w:val="0"/>
                <w:szCs w:val="24"/>
              </w:rPr>
              <w:t>32</w:t>
            </w:r>
          </w:p>
        </w:tc>
        <w:tc>
          <w:tcPr>
            <w:tcW w:w="1985" w:type="dxa"/>
            <w:vMerge/>
            <w:tcBorders>
              <w:left w:val="nil"/>
              <w:bottom w:val="nil"/>
              <w:right w:val="nil"/>
            </w:tcBorders>
            <w:vAlign w:val="center"/>
          </w:tcPr>
          <w:p w:rsidR="00CF51A5" w:rsidRPr="000C582C" w:rsidRDefault="00CF51A5">
            <w:pPr>
              <w:widowControl/>
              <w:suppressLineNumbers/>
              <w:jc w:val="center"/>
              <w:rPr>
                <w:color w:val="000000"/>
                <w:kern w:val="0"/>
                <w:szCs w:val="24"/>
                <w:vertAlign w:val="superscript"/>
              </w:rPr>
            </w:pPr>
          </w:p>
        </w:tc>
      </w:tr>
      <w:tr w:rsidR="00CF51A5" w:rsidRPr="000C582C">
        <w:trPr>
          <w:trHeight w:val="375"/>
        </w:trPr>
        <w:tc>
          <w:tcPr>
            <w:tcW w:w="1123" w:type="dxa"/>
            <w:vMerge w:val="restart"/>
            <w:tcBorders>
              <w:top w:val="nil"/>
              <w:left w:val="nil"/>
              <w:bottom w:val="nil"/>
              <w:right w:val="nil"/>
            </w:tcBorders>
            <w:vAlign w:val="center"/>
          </w:tcPr>
          <w:p w:rsidR="00CF51A5" w:rsidRPr="000C582C" w:rsidRDefault="00CF51A5">
            <w:pPr>
              <w:widowControl/>
              <w:suppressLineNumbers/>
              <w:jc w:val="left"/>
              <w:rPr>
                <w:color w:val="000000"/>
                <w:kern w:val="0"/>
                <w:szCs w:val="24"/>
              </w:rPr>
            </w:pPr>
            <w:r w:rsidRPr="000C582C">
              <w:rPr>
                <w:color w:val="000000"/>
                <w:kern w:val="0"/>
                <w:szCs w:val="24"/>
              </w:rPr>
              <w:t>PFHxS</w:t>
            </w:r>
          </w:p>
        </w:tc>
        <w:tc>
          <w:tcPr>
            <w:tcW w:w="1429" w:type="dxa"/>
            <w:vMerge w:val="restart"/>
            <w:tcBorders>
              <w:top w:val="nil"/>
              <w:left w:val="nil"/>
              <w:bottom w:val="nil"/>
              <w:right w:val="nil"/>
            </w:tcBorders>
            <w:vAlign w:val="center"/>
          </w:tcPr>
          <w:p w:rsidR="00CF51A5" w:rsidRPr="000C582C" w:rsidRDefault="00CF51A5">
            <w:pPr>
              <w:widowControl/>
              <w:suppressLineNumbers/>
              <w:jc w:val="left"/>
              <w:rPr>
                <w:color w:val="000000"/>
                <w:kern w:val="0"/>
                <w:szCs w:val="24"/>
              </w:rPr>
            </w:pPr>
            <w:r w:rsidRPr="000C582C">
              <w:rPr>
                <w:color w:val="000000"/>
                <w:kern w:val="0"/>
                <w:szCs w:val="24"/>
              </w:rPr>
              <w:t>C</w:t>
            </w:r>
            <w:r w:rsidRPr="000C582C">
              <w:rPr>
                <w:color w:val="000000"/>
                <w:kern w:val="0"/>
                <w:szCs w:val="24"/>
                <w:vertAlign w:val="subscript"/>
              </w:rPr>
              <w:t>6</w:t>
            </w:r>
            <w:r w:rsidRPr="000C582C">
              <w:rPr>
                <w:color w:val="000000"/>
                <w:kern w:val="0"/>
                <w:szCs w:val="24"/>
              </w:rPr>
              <w:t>F</w:t>
            </w:r>
            <w:r w:rsidRPr="000C582C">
              <w:rPr>
                <w:color w:val="000000"/>
                <w:kern w:val="0"/>
                <w:szCs w:val="24"/>
                <w:vertAlign w:val="subscript"/>
              </w:rPr>
              <w:t>13</w:t>
            </w:r>
            <w:r w:rsidRPr="000C582C">
              <w:rPr>
                <w:color w:val="000000"/>
                <w:kern w:val="0"/>
                <w:szCs w:val="24"/>
              </w:rPr>
              <w:t>SO</w:t>
            </w:r>
            <w:r w:rsidRPr="000C582C">
              <w:rPr>
                <w:color w:val="000000"/>
                <w:kern w:val="0"/>
                <w:szCs w:val="24"/>
                <w:vertAlign w:val="subscript"/>
              </w:rPr>
              <w:t>3</w:t>
            </w:r>
            <w:r w:rsidRPr="000C582C">
              <w:rPr>
                <w:color w:val="000000"/>
                <w:kern w:val="0"/>
                <w:szCs w:val="24"/>
                <w:vertAlign w:val="superscript"/>
              </w:rPr>
              <w:t>-</w:t>
            </w:r>
          </w:p>
        </w:tc>
        <w:tc>
          <w:tcPr>
            <w:tcW w:w="1417" w:type="dxa"/>
            <w:tcBorders>
              <w:top w:val="nil"/>
              <w:left w:val="nil"/>
              <w:bottom w:val="nil"/>
              <w:right w:val="nil"/>
            </w:tcBorders>
            <w:vAlign w:val="center"/>
          </w:tcPr>
          <w:p w:rsidR="00CF51A5" w:rsidRPr="000C582C" w:rsidRDefault="00CF51A5">
            <w:pPr>
              <w:widowControl/>
              <w:suppressLineNumbers/>
              <w:jc w:val="center"/>
              <w:rPr>
                <w:color w:val="000000"/>
                <w:kern w:val="0"/>
                <w:szCs w:val="24"/>
              </w:rPr>
            </w:pPr>
            <w:r w:rsidRPr="000C582C">
              <w:rPr>
                <w:color w:val="000000"/>
                <w:kern w:val="0"/>
                <w:szCs w:val="24"/>
              </w:rPr>
              <w:t>399&gt;80</w:t>
            </w:r>
            <w:r w:rsidRPr="000C582C">
              <w:rPr>
                <w:color w:val="000000"/>
                <w:kern w:val="0"/>
                <w:szCs w:val="24"/>
                <w:vertAlign w:val="superscript"/>
              </w:rPr>
              <w:t xml:space="preserve"> a</w:t>
            </w:r>
          </w:p>
        </w:tc>
        <w:tc>
          <w:tcPr>
            <w:tcW w:w="1418" w:type="dxa"/>
            <w:vMerge w:val="restart"/>
            <w:tcBorders>
              <w:top w:val="nil"/>
              <w:left w:val="nil"/>
              <w:bottom w:val="nil"/>
              <w:right w:val="nil"/>
            </w:tcBorders>
            <w:vAlign w:val="center"/>
          </w:tcPr>
          <w:p w:rsidR="00CF51A5" w:rsidRPr="000C582C" w:rsidRDefault="00CF51A5">
            <w:pPr>
              <w:widowControl/>
              <w:suppressLineNumbers/>
              <w:jc w:val="center"/>
              <w:rPr>
                <w:color w:val="000000"/>
                <w:kern w:val="0"/>
                <w:szCs w:val="24"/>
              </w:rPr>
            </w:pPr>
            <w:r w:rsidRPr="000C582C">
              <w:rPr>
                <w:color w:val="000000"/>
                <w:kern w:val="0"/>
                <w:szCs w:val="24"/>
              </w:rPr>
              <w:t>52</w:t>
            </w:r>
          </w:p>
        </w:tc>
        <w:tc>
          <w:tcPr>
            <w:tcW w:w="1417" w:type="dxa"/>
            <w:tcBorders>
              <w:top w:val="nil"/>
              <w:left w:val="nil"/>
              <w:bottom w:val="nil"/>
              <w:right w:val="nil"/>
            </w:tcBorders>
            <w:vAlign w:val="center"/>
          </w:tcPr>
          <w:p w:rsidR="00CF51A5" w:rsidRPr="000C582C" w:rsidRDefault="00CF51A5">
            <w:pPr>
              <w:widowControl/>
              <w:suppressLineNumbers/>
              <w:jc w:val="center"/>
              <w:rPr>
                <w:color w:val="000000"/>
                <w:kern w:val="0"/>
                <w:szCs w:val="24"/>
              </w:rPr>
            </w:pPr>
            <w:r w:rsidRPr="000C582C">
              <w:rPr>
                <w:color w:val="000000"/>
                <w:kern w:val="0"/>
                <w:szCs w:val="24"/>
              </w:rPr>
              <w:t>40</w:t>
            </w:r>
          </w:p>
        </w:tc>
        <w:tc>
          <w:tcPr>
            <w:tcW w:w="1985" w:type="dxa"/>
            <w:vMerge w:val="restart"/>
            <w:tcBorders>
              <w:top w:val="nil"/>
              <w:left w:val="nil"/>
              <w:bottom w:val="nil"/>
              <w:right w:val="nil"/>
            </w:tcBorders>
            <w:vAlign w:val="center"/>
          </w:tcPr>
          <w:p w:rsidR="00CF51A5" w:rsidRPr="000C582C" w:rsidRDefault="00CF51A5">
            <w:pPr>
              <w:widowControl/>
              <w:suppressLineNumbers/>
              <w:jc w:val="center"/>
              <w:rPr>
                <w:color w:val="000000"/>
                <w:kern w:val="0"/>
                <w:szCs w:val="24"/>
              </w:rPr>
            </w:pPr>
            <w:r w:rsidRPr="000C582C">
              <w:rPr>
                <w:color w:val="000000"/>
                <w:kern w:val="0"/>
                <w:szCs w:val="24"/>
                <w:vertAlign w:val="superscript"/>
              </w:rPr>
              <w:t>18</w:t>
            </w:r>
            <w:r w:rsidRPr="000C582C">
              <w:rPr>
                <w:color w:val="000000"/>
                <w:kern w:val="0"/>
                <w:szCs w:val="24"/>
              </w:rPr>
              <w:t>O</w:t>
            </w:r>
            <w:r w:rsidRPr="000C582C">
              <w:rPr>
                <w:color w:val="000000"/>
                <w:kern w:val="0"/>
                <w:szCs w:val="24"/>
                <w:vertAlign w:val="subscript"/>
              </w:rPr>
              <w:t>2</w:t>
            </w:r>
            <w:r w:rsidRPr="000C582C">
              <w:rPr>
                <w:color w:val="000000"/>
                <w:kern w:val="0"/>
                <w:szCs w:val="24"/>
              </w:rPr>
              <w:t>-PFHxS</w:t>
            </w:r>
          </w:p>
        </w:tc>
      </w:tr>
      <w:tr w:rsidR="00CF51A5" w:rsidRPr="000C582C">
        <w:trPr>
          <w:trHeight w:val="315"/>
        </w:trPr>
        <w:tc>
          <w:tcPr>
            <w:tcW w:w="1123" w:type="dxa"/>
            <w:vMerge/>
            <w:tcBorders>
              <w:top w:val="nil"/>
              <w:left w:val="nil"/>
              <w:bottom w:val="nil"/>
              <w:right w:val="nil"/>
            </w:tcBorders>
            <w:vAlign w:val="center"/>
          </w:tcPr>
          <w:p w:rsidR="00CF51A5" w:rsidRPr="000C582C" w:rsidRDefault="00CF51A5">
            <w:pPr>
              <w:widowControl/>
              <w:suppressLineNumbers/>
              <w:jc w:val="left"/>
              <w:rPr>
                <w:color w:val="000000"/>
                <w:kern w:val="0"/>
                <w:szCs w:val="24"/>
              </w:rPr>
            </w:pPr>
          </w:p>
        </w:tc>
        <w:tc>
          <w:tcPr>
            <w:tcW w:w="1429" w:type="dxa"/>
            <w:vMerge/>
            <w:tcBorders>
              <w:top w:val="nil"/>
              <w:left w:val="nil"/>
              <w:bottom w:val="nil"/>
              <w:right w:val="nil"/>
            </w:tcBorders>
            <w:vAlign w:val="center"/>
          </w:tcPr>
          <w:p w:rsidR="00CF51A5" w:rsidRPr="000C582C" w:rsidRDefault="00CF51A5">
            <w:pPr>
              <w:widowControl/>
              <w:suppressLineNumbers/>
              <w:jc w:val="left"/>
              <w:rPr>
                <w:color w:val="000000"/>
                <w:kern w:val="0"/>
                <w:szCs w:val="24"/>
              </w:rPr>
            </w:pPr>
          </w:p>
        </w:tc>
        <w:tc>
          <w:tcPr>
            <w:tcW w:w="1417" w:type="dxa"/>
            <w:tcBorders>
              <w:top w:val="nil"/>
              <w:left w:val="nil"/>
              <w:bottom w:val="nil"/>
              <w:right w:val="nil"/>
            </w:tcBorders>
            <w:vAlign w:val="center"/>
          </w:tcPr>
          <w:p w:rsidR="00CF51A5" w:rsidRPr="000C582C" w:rsidRDefault="00CF51A5">
            <w:pPr>
              <w:widowControl/>
              <w:suppressLineNumbers/>
              <w:jc w:val="center"/>
              <w:rPr>
                <w:color w:val="000000"/>
                <w:kern w:val="0"/>
                <w:szCs w:val="24"/>
              </w:rPr>
            </w:pPr>
            <w:r w:rsidRPr="000C582C">
              <w:rPr>
                <w:color w:val="000000"/>
                <w:kern w:val="0"/>
                <w:szCs w:val="24"/>
              </w:rPr>
              <w:t>399&gt;99</w:t>
            </w:r>
          </w:p>
        </w:tc>
        <w:tc>
          <w:tcPr>
            <w:tcW w:w="1418" w:type="dxa"/>
            <w:vMerge/>
            <w:tcBorders>
              <w:top w:val="nil"/>
              <w:left w:val="nil"/>
              <w:bottom w:val="nil"/>
              <w:right w:val="nil"/>
            </w:tcBorders>
            <w:vAlign w:val="center"/>
          </w:tcPr>
          <w:p w:rsidR="00CF51A5" w:rsidRPr="000C582C" w:rsidRDefault="00CF51A5">
            <w:pPr>
              <w:widowControl/>
              <w:suppressLineNumbers/>
              <w:jc w:val="left"/>
              <w:rPr>
                <w:color w:val="000000"/>
                <w:kern w:val="0"/>
                <w:szCs w:val="24"/>
              </w:rPr>
            </w:pPr>
          </w:p>
        </w:tc>
        <w:tc>
          <w:tcPr>
            <w:tcW w:w="1417" w:type="dxa"/>
            <w:tcBorders>
              <w:top w:val="nil"/>
              <w:left w:val="nil"/>
              <w:bottom w:val="nil"/>
              <w:right w:val="nil"/>
            </w:tcBorders>
            <w:vAlign w:val="center"/>
          </w:tcPr>
          <w:p w:rsidR="00CF51A5" w:rsidRPr="000C582C" w:rsidRDefault="00CF51A5">
            <w:pPr>
              <w:widowControl/>
              <w:suppressLineNumbers/>
              <w:jc w:val="center"/>
              <w:rPr>
                <w:color w:val="000000"/>
                <w:kern w:val="0"/>
                <w:szCs w:val="24"/>
              </w:rPr>
            </w:pPr>
            <w:r w:rsidRPr="000C582C">
              <w:rPr>
                <w:color w:val="000000"/>
                <w:kern w:val="0"/>
                <w:szCs w:val="24"/>
              </w:rPr>
              <w:t>32</w:t>
            </w:r>
          </w:p>
        </w:tc>
        <w:tc>
          <w:tcPr>
            <w:tcW w:w="1985" w:type="dxa"/>
            <w:vMerge/>
            <w:tcBorders>
              <w:top w:val="nil"/>
              <w:left w:val="nil"/>
              <w:bottom w:val="nil"/>
              <w:right w:val="nil"/>
            </w:tcBorders>
            <w:vAlign w:val="center"/>
          </w:tcPr>
          <w:p w:rsidR="00CF51A5" w:rsidRPr="000C582C" w:rsidRDefault="00CF51A5">
            <w:pPr>
              <w:widowControl/>
              <w:suppressLineNumbers/>
              <w:jc w:val="left"/>
              <w:rPr>
                <w:color w:val="000000"/>
                <w:kern w:val="0"/>
                <w:szCs w:val="24"/>
              </w:rPr>
            </w:pPr>
          </w:p>
        </w:tc>
      </w:tr>
      <w:tr w:rsidR="00CF51A5" w:rsidRPr="000C582C">
        <w:trPr>
          <w:trHeight w:val="375"/>
        </w:trPr>
        <w:tc>
          <w:tcPr>
            <w:tcW w:w="1123" w:type="dxa"/>
            <w:vMerge w:val="restart"/>
            <w:tcBorders>
              <w:top w:val="nil"/>
              <w:left w:val="nil"/>
              <w:bottom w:val="nil"/>
              <w:right w:val="nil"/>
            </w:tcBorders>
            <w:vAlign w:val="center"/>
          </w:tcPr>
          <w:p w:rsidR="00CF51A5" w:rsidRPr="000C582C" w:rsidRDefault="00CF51A5">
            <w:pPr>
              <w:widowControl/>
              <w:suppressLineNumbers/>
              <w:jc w:val="left"/>
              <w:rPr>
                <w:color w:val="000000"/>
                <w:kern w:val="0"/>
                <w:szCs w:val="24"/>
              </w:rPr>
            </w:pPr>
            <w:r w:rsidRPr="000C582C">
              <w:rPr>
                <w:color w:val="000000"/>
                <w:kern w:val="0"/>
                <w:szCs w:val="24"/>
              </w:rPr>
              <w:t>PFHpS</w:t>
            </w:r>
          </w:p>
        </w:tc>
        <w:tc>
          <w:tcPr>
            <w:tcW w:w="1429" w:type="dxa"/>
            <w:vMerge w:val="restart"/>
            <w:tcBorders>
              <w:top w:val="nil"/>
              <w:left w:val="nil"/>
              <w:bottom w:val="nil"/>
              <w:right w:val="nil"/>
            </w:tcBorders>
            <w:vAlign w:val="center"/>
          </w:tcPr>
          <w:p w:rsidR="00CF51A5" w:rsidRPr="000C582C" w:rsidRDefault="00CF51A5">
            <w:pPr>
              <w:widowControl/>
              <w:suppressLineNumbers/>
              <w:jc w:val="left"/>
              <w:rPr>
                <w:color w:val="000000"/>
                <w:kern w:val="0"/>
                <w:szCs w:val="24"/>
              </w:rPr>
            </w:pPr>
            <w:r w:rsidRPr="000C582C">
              <w:rPr>
                <w:color w:val="000000"/>
                <w:kern w:val="0"/>
                <w:szCs w:val="24"/>
              </w:rPr>
              <w:t>C</w:t>
            </w:r>
            <w:r w:rsidRPr="000C582C">
              <w:rPr>
                <w:color w:val="000000"/>
                <w:kern w:val="0"/>
                <w:szCs w:val="24"/>
                <w:vertAlign w:val="subscript"/>
              </w:rPr>
              <w:t>7</w:t>
            </w:r>
            <w:r w:rsidRPr="000C582C">
              <w:rPr>
                <w:color w:val="000000"/>
                <w:kern w:val="0"/>
                <w:szCs w:val="24"/>
              </w:rPr>
              <w:t>F</w:t>
            </w:r>
            <w:r w:rsidRPr="000C582C">
              <w:rPr>
                <w:color w:val="000000"/>
                <w:kern w:val="0"/>
                <w:szCs w:val="24"/>
                <w:vertAlign w:val="subscript"/>
              </w:rPr>
              <w:t>15</w:t>
            </w:r>
            <w:r w:rsidRPr="000C582C">
              <w:rPr>
                <w:color w:val="000000"/>
                <w:kern w:val="0"/>
                <w:szCs w:val="24"/>
              </w:rPr>
              <w:t>SO</w:t>
            </w:r>
            <w:r w:rsidRPr="000C582C">
              <w:rPr>
                <w:color w:val="000000"/>
                <w:kern w:val="0"/>
                <w:szCs w:val="24"/>
                <w:vertAlign w:val="subscript"/>
              </w:rPr>
              <w:t>3</w:t>
            </w:r>
            <w:r w:rsidRPr="000C582C">
              <w:rPr>
                <w:color w:val="000000"/>
                <w:kern w:val="0"/>
                <w:szCs w:val="24"/>
                <w:vertAlign w:val="superscript"/>
              </w:rPr>
              <w:t>-</w:t>
            </w:r>
          </w:p>
        </w:tc>
        <w:tc>
          <w:tcPr>
            <w:tcW w:w="1417" w:type="dxa"/>
            <w:tcBorders>
              <w:top w:val="nil"/>
              <w:left w:val="nil"/>
              <w:bottom w:val="nil"/>
              <w:right w:val="nil"/>
            </w:tcBorders>
            <w:vAlign w:val="center"/>
          </w:tcPr>
          <w:p w:rsidR="00CF51A5" w:rsidRPr="000C582C" w:rsidRDefault="00CF51A5">
            <w:pPr>
              <w:widowControl/>
              <w:suppressLineNumbers/>
              <w:jc w:val="center"/>
              <w:rPr>
                <w:color w:val="000000"/>
                <w:kern w:val="0"/>
                <w:szCs w:val="24"/>
              </w:rPr>
            </w:pPr>
            <w:r w:rsidRPr="000C582C">
              <w:rPr>
                <w:color w:val="000000"/>
                <w:kern w:val="0"/>
                <w:szCs w:val="24"/>
              </w:rPr>
              <w:t>449&gt;80</w:t>
            </w:r>
            <w:r w:rsidRPr="000C582C">
              <w:rPr>
                <w:color w:val="000000"/>
                <w:kern w:val="0"/>
                <w:szCs w:val="24"/>
                <w:vertAlign w:val="superscript"/>
              </w:rPr>
              <w:t xml:space="preserve"> a</w:t>
            </w:r>
          </w:p>
        </w:tc>
        <w:tc>
          <w:tcPr>
            <w:tcW w:w="1418" w:type="dxa"/>
            <w:vMerge w:val="restart"/>
            <w:tcBorders>
              <w:top w:val="nil"/>
              <w:left w:val="nil"/>
              <w:bottom w:val="nil"/>
              <w:right w:val="nil"/>
            </w:tcBorders>
            <w:vAlign w:val="center"/>
          </w:tcPr>
          <w:p w:rsidR="00CF51A5" w:rsidRPr="000C582C" w:rsidRDefault="00CF51A5">
            <w:pPr>
              <w:widowControl/>
              <w:suppressLineNumbers/>
              <w:jc w:val="center"/>
              <w:rPr>
                <w:color w:val="000000"/>
                <w:kern w:val="0"/>
                <w:szCs w:val="24"/>
              </w:rPr>
            </w:pPr>
            <w:r w:rsidRPr="000C582C">
              <w:rPr>
                <w:color w:val="000000"/>
                <w:kern w:val="0"/>
                <w:szCs w:val="24"/>
              </w:rPr>
              <w:t>50</w:t>
            </w:r>
          </w:p>
        </w:tc>
        <w:tc>
          <w:tcPr>
            <w:tcW w:w="1417" w:type="dxa"/>
            <w:tcBorders>
              <w:top w:val="nil"/>
              <w:left w:val="nil"/>
              <w:bottom w:val="nil"/>
              <w:right w:val="nil"/>
            </w:tcBorders>
            <w:vAlign w:val="center"/>
          </w:tcPr>
          <w:p w:rsidR="00CF51A5" w:rsidRPr="000C582C" w:rsidRDefault="00CF51A5">
            <w:pPr>
              <w:widowControl/>
              <w:suppressLineNumbers/>
              <w:jc w:val="center"/>
              <w:rPr>
                <w:color w:val="000000"/>
                <w:kern w:val="0"/>
                <w:szCs w:val="24"/>
              </w:rPr>
            </w:pPr>
            <w:r w:rsidRPr="000C582C">
              <w:rPr>
                <w:color w:val="000000"/>
                <w:kern w:val="0"/>
                <w:szCs w:val="24"/>
              </w:rPr>
              <w:t>45</w:t>
            </w:r>
          </w:p>
        </w:tc>
        <w:tc>
          <w:tcPr>
            <w:tcW w:w="1985" w:type="dxa"/>
            <w:vMerge w:val="restart"/>
            <w:tcBorders>
              <w:top w:val="nil"/>
              <w:left w:val="nil"/>
              <w:bottom w:val="nil"/>
              <w:right w:val="nil"/>
            </w:tcBorders>
            <w:vAlign w:val="center"/>
          </w:tcPr>
          <w:p w:rsidR="00CF51A5" w:rsidRPr="000C582C" w:rsidRDefault="00CF51A5">
            <w:pPr>
              <w:widowControl/>
              <w:suppressLineNumbers/>
              <w:jc w:val="center"/>
              <w:rPr>
                <w:color w:val="000000"/>
                <w:kern w:val="0"/>
                <w:szCs w:val="24"/>
              </w:rPr>
            </w:pPr>
            <w:r w:rsidRPr="000C582C">
              <w:rPr>
                <w:color w:val="000000"/>
                <w:kern w:val="0"/>
                <w:szCs w:val="24"/>
                <w:vertAlign w:val="superscript"/>
              </w:rPr>
              <w:t>13</w:t>
            </w:r>
            <w:r w:rsidRPr="000C582C">
              <w:rPr>
                <w:color w:val="000000"/>
                <w:kern w:val="0"/>
                <w:szCs w:val="24"/>
              </w:rPr>
              <w:t>C</w:t>
            </w:r>
            <w:r w:rsidRPr="000C582C">
              <w:rPr>
                <w:color w:val="000000"/>
                <w:kern w:val="0"/>
                <w:szCs w:val="24"/>
                <w:vertAlign w:val="subscript"/>
              </w:rPr>
              <w:t>4</w:t>
            </w:r>
            <w:r w:rsidRPr="000C582C">
              <w:rPr>
                <w:color w:val="000000"/>
                <w:kern w:val="0"/>
                <w:szCs w:val="24"/>
              </w:rPr>
              <w:t>-PFOS</w:t>
            </w:r>
          </w:p>
        </w:tc>
      </w:tr>
      <w:tr w:rsidR="00CF51A5" w:rsidRPr="000C582C">
        <w:trPr>
          <w:trHeight w:val="315"/>
        </w:trPr>
        <w:tc>
          <w:tcPr>
            <w:tcW w:w="1123" w:type="dxa"/>
            <w:vMerge/>
            <w:tcBorders>
              <w:top w:val="nil"/>
              <w:left w:val="nil"/>
              <w:bottom w:val="nil"/>
              <w:right w:val="nil"/>
            </w:tcBorders>
            <w:vAlign w:val="center"/>
          </w:tcPr>
          <w:p w:rsidR="00CF51A5" w:rsidRPr="000C582C" w:rsidRDefault="00CF51A5">
            <w:pPr>
              <w:widowControl/>
              <w:suppressLineNumbers/>
              <w:jc w:val="left"/>
              <w:rPr>
                <w:color w:val="000000"/>
                <w:kern w:val="0"/>
                <w:szCs w:val="24"/>
              </w:rPr>
            </w:pPr>
          </w:p>
        </w:tc>
        <w:tc>
          <w:tcPr>
            <w:tcW w:w="1429" w:type="dxa"/>
            <w:vMerge/>
            <w:tcBorders>
              <w:top w:val="nil"/>
              <w:left w:val="nil"/>
              <w:bottom w:val="nil"/>
              <w:right w:val="nil"/>
            </w:tcBorders>
            <w:vAlign w:val="center"/>
          </w:tcPr>
          <w:p w:rsidR="00CF51A5" w:rsidRPr="000C582C" w:rsidRDefault="00CF51A5">
            <w:pPr>
              <w:widowControl/>
              <w:suppressLineNumbers/>
              <w:jc w:val="left"/>
              <w:rPr>
                <w:color w:val="000000"/>
                <w:kern w:val="0"/>
                <w:szCs w:val="24"/>
              </w:rPr>
            </w:pPr>
          </w:p>
        </w:tc>
        <w:tc>
          <w:tcPr>
            <w:tcW w:w="1417" w:type="dxa"/>
            <w:tcBorders>
              <w:top w:val="nil"/>
              <w:left w:val="nil"/>
              <w:bottom w:val="nil"/>
              <w:right w:val="nil"/>
            </w:tcBorders>
            <w:vAlign w:val="center"/>
          </w:tcPr>
          <w:p w:rsidR="00CF51A5" w:rsidRPr="000C582C" w:rsidRDefault="00CF51A5">
            <w:pPr>
              <w:widowControl/>
              <w:suppressLineNumbers/>
              <w:jc w:val="center"/>
              <w:rPr>
                <w:color w:val="000000"/>
                <w:kern w:val="0"/>
                <w:szCs w:val="24"/>
              </w:rPr>
            </w:pPr>
            <w:r w:rsidRPr="000C582C">
              <w:rPr>
                <w:color w:val="000000"/>
                <w:kern w:val="0"/>
                <w:szCs w:val="24"/>
              </w:rPr>
              <w:t>449&gt;99</w:t>
            </w:r>
          </w:p>
        </w:tc>
        <w:tc>
          <w:tcPr>
            <w:tcW w:w="1418" w:type="dxa"/>
            <w:vMerge/>
            <w:tcBorders>
              <w:top w:val="nil"/>
              <w:left w:val="nil"/>
              <w:bottom w:val="nil"/>
              <w:right w:val="nil"/>
            </w:tcBorders>
            <w:vAlign w:val="center"/>
          </w:tcPr>
          <w:p w:rsidR="00CF51A5" w:rsidRPr="000C582C" w:rsidRDefault="00CF51A5">
            <w:pPr>
              <w:widowControl/>
              <w:suppressLineNumbers/>
              <w:jc w:val="left"/>
              <w:rPr>
                <w:color w:val="000000"/>
                <w:kern w:val="0"/>
                <w:szCs w:val="24"/>
              </w:rPr>
            </w:pPr>
          </w:p>
        </w:tc>
        <w:tc>
          <w:tcPr>
            <w:tcW w:w="1417" w:type="dxa"/>
            <w:tcBorders>
              <w:top w:val="nil"/>
              <w:left w:val="nil"/>
              <w:bottom w:val="nil"/>
              <w:right w:val="nil"/>
            </w:tcBorders>
            <w:vAlign w:val="center"/>
          </w:tcPr>
          <w:p w:rsidR="00CF51A5" w:rsidRPr="000C582C" w:rsidRDefault="00CF51A5">
            <w:pPr>
              <w:widowControl/>
              <w:suppressLineNumbers/>
              <w:jc w:val="center"/>
              <w:rPr>
                <w:color w:val="000000"/>
                <w:kern w:val="0"/>
                <w:szCs w:val="24"/>
              </w:rPr>
            </w:pPr>
            <w:r w:rsidRPr="000C582C">
              <w:rPr>
                <w:color w:val="000000"/>
                <w:kern w:val="0"/>
                <w:szCs w:val="24"/>
              </w:rPr>
              <w:t>35</w:t>
            </w:r>
          </w:p>
        </w:tc>
        <w:tc>
          <w:tcPr>
            <w:tcW w:w="1985" w:type="dxa"/>
            <w:vMerge/>
            <w:tcBorders>
              <w:top w:val="nil"/>
              <w:left w:val="nil"/>
              <w:bottom w:val="nil"/>
              <w:right w:val="nil"/>
            </w:tcBorders>
            <w:vAlign w:val="center"/>
          </w:tcPr>
          <w:p w:rsidR="00CF51A5" w:rsidRPr="000C582C" w:rsidRDefault="00CF51A5">
            <w:pPr>
              <w:widowControl/>
              <w:suppressLineNumbers/>
              <w:jc w:val="left"/>
              <w:rPr>
                <w:color w:val="000000"/>
                <w:kern w:val="0"/>
                <w:szCs w:val="24"/>
              </w:rPr>
            </w:pPr>
          </w:p>
        </w:tc>
      </w:tr>
      <w:tr w:rsidR="00CF51A5" w:rsidRPr="000C582C">
        <w:trPr>
          <w:trHeight w:val="375"/>
        </w:trPr>
        <w:tc>
          <w:tcPr>
            <w:tcW w:w="1123" w:type="dxa"/>
            <w:vMerge w:val="restart"/>
            <w:tcBorders>
              <w:top w:val="nil"/>
              <w:left w:val="nil"/>
              <w:bottom w:val="nil"/>
              <w:right w:val="nil"/>
            </w:tcBorders>
            <w:vAlign w:val="center"/>
          </w:tcPr>
          <w:p w:rsidR="00CF51A5" w:rsidRPr="000C582C" w:rsidRDefault="00CF51A5">
            <w:pPr>
              <w:widowControl/>
              <w:suppressLineNumbers/>
              <w:jc w:val="left"/>
              <w:rPr>
                <w:color w:val="000000"/>
                <w:kern w:val="0"/>
                <w:szCs w:val="24"/>
              </w:rPr>
            </w:pPr>
            <w:r w:rsidRPr="000C582C">
              <w:rPr>
                <w:color w:val="000000"/>
                <w:kern w:val="0"/>
                <w:szCs w:val="24"/>
              </w:rPr>
              <w:t>PFOS</w:t>
            </w:r>
          </w:p>
        </w:tc>
        <w:tc>
          <w:tcPr>
            <w:tcW w:w="1429" w:type="dxa"/>
            <w:vMerge w:val="restart"/>
            <w:tcBorders>
              <w:top w:val="nil"/>
              <w:left w:val="nil"/>
              <w:bottom w:val="nil"/>
              <w:right w:val="nil"/>
            </w:tcBorders>
            <w:vAlign w:val="center"/>
          </w:tcPr>
          <w:p w:rsidR="00CF51A5" w:rsidRPr="000C582C" w:rsidRDefault="00CF51A5">
            <w:pPr>
              <w:widowControl/>
              <w:suppressLineNumbers/>
              <w:jc w:val="left"/>
              <w:rPr>
                <w:color w:val="000000"/>
                <w:kern w:val="0"/>
                <w:szCs w:val="24"/>
              </w:rPr>
            </w:pPr>
            <w:r w:rsidRPr="000C582C">
              <w:rPr>
                <w:color w:val="000000"/>
                <w:kern w:val="0"/>
                <w:szCs w:val="24"/>
              </w:rPr>
              <w:t>C</w:t>
            </w:r>
            <w:r w:rsidRPr="000C582C">
              <w:rPr>
                <w:color w:val="000000"/>
                <w:kern w:val="0"/>
                <w:szCs w:val="24"/>
                <w:vertAlign w:val="subscript"/>
              </w:rPr>
              <w:t>8</w:t>
            </w:r>
            <w:r w:rsidRPr="000C582C">
              <w:rPr>
                <w:color w:val="000000"/>
                <w:kern w:val="0"/>
                <w:szCs w:val="24"/>
              </w:rPr>
              <w:t>F</w:t>
            </w:r>
            <w:r w:rsidRPr="000C582C">
              <w:rPr>
                <w:color w:val="000000"/>
                <w:kern w:val="0"/>
                <w:szCs w:val="24"/>
                <w:vertAlign w:val="subscript"/>
              </w:rPr>
              <w:t>17</w:t>
            </w:r>
            <w:r w:rsidRPr="000C582C">
              <w:rPr>
                <w:color w:val="000000"/>
                <w:kern w:val="0"/>
                <w:szCs w:val="24"/>
              </w:rPr>
              <w:t>SO</w:t>
            </w:r>
            <w:r w:rsidRPr="000C582C">
              <w:rPr>
                <w:color w:val="000000"/>
                <w:kern w:val="0"/>
                <w:szCs w:val="24"/>
                <w:vertAlign w:val="subscript"/>
              </w:rPr>
              <w:t>3</w:t>
            </w:r>
            <w:r w:rsidRPr="000C582C">
              <w:rPr>
                <w:color w:val="000000"/>
                <w:kern w:val="0"/>
                <w:szCs w:val="24"/>
                <w:vertAlign w:val="superscript"/>
              </w:rPr>
              <w:t>-</w:t>
            </w:r>
          </w:p>
        </w:tc>
        <w:tc>
          <w:tcPr>
            <w:tcW w:w="1417" w:type="dxa"/>
            <w:tcBorders>
              <w:top w:val="nil"/>
              <w:left w:val="nil"/>
              <w:bottom w:val="nil"/>
              <w:right w:val="nil"/>
            </w:tcBorders>
            <w:vAlign w:val="center"/>
          </w:tcPr>
          <w:p w:rsidR="00CF51A5" w:rsidRPr="000C582C" w:rsidRDefault="00CF51A5">
            <w:pPr>
              <w:widowControl/>
              <w:suppressLineNumbers/>
              <w:jc w:val="center"/>
              <w:rPr>
                <w:color w:val="000000"/>
                <w:kern w:val="0"/>
                <w:szCs w:val="24"/>
              </w:rPr>
            </w:pPr>
            <w:r w:rsidRPr="000C582C">
              <w:rPr>
                <w:color w:val="000000"/>
                <w:kern w:val="0"/>
                <w:szCs w:val="24"/>
              </w:rPr>
              <w:t>499&gt;80</w:t>
            </w:r>
            <w:r w:rsidRPr="000C582C">
              <w:rPr>
                <w:color w:val="000000"/>
                <w:kern w:val="0"/>
                <w:szCs w:val="24"/>
                <w:vertAlign w:val="superscript"/>
              </w:rPr>
              <w:t>a</w:t>
            </w:r>
          </w:p>
        </w:tc>
        <w:tc>
          <w:tcPr>
            <w:tcW w:w="1418" w:type="dxa"/>
            <w:vMerge w:val="restart"/>
            <w:tcBorders>
              <w:top w:val="nil"/>
              <w:left w:val="nil"/>
              <w:bottom w:val="nil"/>
              <w:right w:val="nil"/>
            </w:tcBorders>
            <w:vAlign w:val="center"/>
          </w:tcPr>
          <w:p w:rsidR="00CF51A5" w:rsidRPr="000C582C" w:rsidRDefault="00CF51A5">
            <w:pPr>
              <w:widowControl/>
              <w:suppressLineNumbers/>
              <w:jc w:val="center"/>
              <w:rPr>
                <w:color w:val="000000"/>
                <w:kern w:val="0"/>
                <w:szCs w:val="24"/>
              </w:rPr>
            </w:pPr>
            <w:r w:rsidRPr="000C582C">
              <w:rPr>
                <w:color w:val="000000"/>
                <w:kern w:val="0"/>
                <w:szCs w:val="24"/>
              </w:rPr>
              <w:t>55</w:t>
            </w:r>
          </w:p>
        </w:tc>
        <w:tc>
          <w:tcPr>
            <w:tcW w:w="1417" w:type="dxa"/>
            <w:tcBorders>
              <w:top w:val="nil"/>
              <w:left w:val="nil"/>
              <w:bottom w:val="nil"/>
              <w:right w:val="nil"/>
            </w:tcBorders>
            <w:vAlign w:val="center"/>
          </w:tcPr>
          <w:p w:rsidR="00CF51A5" w:rsidRPr="000C582C" w:rsidRDefault="00CF51A5">
            <w:pPr>
              <w:widowControl/>
              <w:suppressLineNumbers/>
              <w:jc w:val="center"/>
              <w:rPr>
                <w:color w:val="000000"/>
                <w:kern w:val="0"/>
                <w:szCs w:val="24"/>
              </w:rPr>
            </w:pPr>
            <w:r w:rsidRPr="000C582C">
              <w:rPr>
                <w:color w:val="000000"/>
                <w:kern w:val="0"/>
                <w:szCs w:val="24"/>
              </w:rPr>
              <w:t>50</w:t>
            </w:r>
          </w:p>
        </w:tc>
        <w:tc>
          <w:tcPr>
            <w:tcW w:w="1985" w:type="dxa"/>
            <w:vMerge w:val="restart"/>
            <w:tcBorders>
              <w:top w:val="nil"/>
              <w:left w:val="nil"/>
              <w:bottom w:val="nil"/>
              <w:right w:val="nil"/>
            </w:tcBorders>
            <w:vAlign w:val="center"/>
          </w:tcPr>
          <w:p w:rsidR="00CF51A5" w:rsidRPr="000C582C" w:rsidRDefault="00CF51A5">
            <w:pPr>
              <w:widowControl/>
              <w:suppressLineNumbers/>
              <w:jc w:val="center"/>
              <w:rPr>
                <w:color w:val="000000"/>
                <w:kern w:val="0"/>
                <w:szCs w:val="24"/>
              </w:rPr>
            </w:pPr>
            <w:r w:rsidRPr="000C582C">
              <w:rPr>
                <w:color w:val="000000"/>
                <w:kern w:val="0"/>
                <w:szCs w:val="24"/>
                <w:vertAlign w:val="superscript"/>
              </w:rPr>
              <w:t>13</w:t>
            </w:r>
            <w:r w:rsidRPr="000C582C">
              <w:rPr>
                <w:color w:val="000000"/>
                <w:kern w:val="0"/>
                <w:szCs w:val="24"/>
              </w:rPr>
              <w:t>C</w:t>
            </w:r>
            <w:r w:rsidRPr="000C582C">
              <w:rPr>
                <w:color w:val="000000"/>
                <w:kern w:val="0"/>
                <w:szCs w:val="24"/>
                <w:vertAlign w:val="subscript"/>
              </w:rPr>
              <w:t>4</w:t>
            </w:r>
            <w:r w:rsidRPr="000C582C">
              <w:rPr>
                <w:color w:val="000000"/>
                <w:kern w:val="0"/>
                <w:szCs w:val="24"/>
              </w:rPr>
              <w:t>-PFOS</w:t>
            </w:r>
          </w:p>
        </w:tc>
      </w:tr>
      <w:tr w:rsidR="00CF51A5" w:rsidRPr="000C582C">
        <w:trPr>
          <w:trHeight w:val="315"/>
        </w:trPr>
        <w:tc>
          <w:tcPr>
            <w:tcW w:w="1123" w:type="dxa"/>
            <w:vMerge/>
            <w:tcBorders>
              <w:top w:val="nil"/>
              <w:left w:val="nil"/>
              <w:bottom w:val="nil"/>
              <w:right w:val="nil"/>
            </w:tcBorders>
            <w:vAlign w:val="center"/>
          </w:tcPr>
          <w:p w:rsidR="00CF51A5" w:rsidRPr="000C582C" w:rsidRDefault="00CF51A5">
            <w:pPr>
              <w:widowControl/>
              <w:suppressLineNumbers/>
              <w:jc w:val="left"/>
              <w:rPr>
                <w:color w:val="000000"/>
                <w:kern w:val="0"/>
                <w:szCs w:val="24"/>
              </w:rPr>
            </w:pPr>
          </w:p>
        </w:tc>
        <w:tc>
          <w:tcPr>
            <w:tcW w:w="1429" w:type="dxa"/>
            <w:vMerge/>
            <w:tcBorders>
              <w:top w:val="nil"/>
              <w:left w:val="nil"/>
              <w:bottom w:val="nil"/>
              <w:right w:val="nil"/>
            </w:tcBorders>
            <w:vAlign w:val="center"/>
          </w:tcPr>
          <w:p w:rsidR="00CF51A5" w:rsidRPr="000C582C" w:rsidRDefault="00CF51A5">
            <w:pPr>
              <w:widowControl/>
              <w:suppressLineNumbers/>
              <w:jc w:val="left"/>
              <w:rPr>
                <w:color w:val="000000"/>
                <w:kern w:val="0"/>
                <w:szCs w:val="24"/>
              </w:rPr>
            </w:pPr>
          </w:p>
        </w:tc>
        <w:tc>
          <w:tcPr>
            <w:tcW w:w="1417" w:type="dxa"/>
            <w:tcBorders>
              <w:top w:val="nil"/>
              <w:left w:val="nil"/>
              <w:bottom w:val="nil"/>
              <w:right w:val="nil"/>
            </w:tcBorders>
            <w:vAlign w:val="center"/>
          </w:tcPr>
          <w:p w:rsidR="00CF51A5" w:rsidRPr="000C582C" w:rsidRDefault="00CF51A5">
            <w:pPr>
              <w:widowControl/>
              <w:suppressLineNumbers/>
              <w:jc w:val="center"/>
              <w:rPr>
                <w:color w:val="000000"/>
                <w:kern w:val="0"/>
                <w:szCs w:val="24"/>
              </w:rPr>
            </w:pPr>
            <w:r w:rsidRPr="000C582C">
              <w:rPr>
                <w:color w:val="000000"/>
                <w:kern w:val="0"/>
                <w:szCs w:val="24"/>
              </w:rPr>
              <w:t>499&gt;99</w:t>
            </w:r>
          </w:p>
        </w:tc>
        <w:tc>
          <w:tcPr>
            <w:tcW w:w="1418" w:type="dxa"/>
            <w:vMerge/>
            <w:tcBorders>
              <w:top w:val="nil"/>
              <w:left w:val="nil"/>
              <w:bottom w:val="nil"/>
              <w:right w:val="nil"/>
            </w:tcBorders>
            <w:vAlign w:val="center"/>
          </w:tcPr>
          <w:p w:rsidR="00CF51A5" w:rsidRPr="000C582C" w:rsidRDefault="00CF51A5">
            <w:pPr>
              <w:widowControl/>
              <w:suppressLineNumbers/>
              <w:jc w:val="left"/>
              <w:rPr>
                <w:color w:val="000000"/>
                <w:kern w:val="0"/>
                <w:szCs w:val="24"/>
              </w:rPr>
            </w:pPr>
          </w:p>
        </w:tc>
        <w:tc>
          <w:tcPr>
            <w:tcW w:w="1417" w:type="dxa"/>
            <w:tcBorders>
              <w:top w:val="nil"/>
              <w:left w:val="nil"/>
              <w:bottom w:val="nil"/>
              <w:right w:val="nil"/>
            </w:tcBorders>
            <w:vAlign w:val="center"/>
          </w:tcPr>
          <w:p w:rsidR="00CF51A5" w:rsidRPr="000C582C" w:rsidRDefault="00CF51A5">
            <w:pPr>
              <w:widowControl/>
              <w:suppressLineNumbers/>
              <w:jc w:val="center"/>
              <w:rPr>
                <w:color w:val="000000"/>
                <w:kern w:val="0"/>
                <w:szCs w:val="24"/>
              </w:rPr>
            </w:pPr>
            <w:r w:rsidRPr="000C582C">
              <w:rPr>
                <w:color w:val="000000"/>
                <w:kern w:val="0"/>
                <w:szCs w:val="24"/>
              </w:rPr>
              <w:t>40</w:t>
            </w:r>
          </w:p>
        </w:tc>
        <w:tc>
          <w:tcPr>
            <w:tcW w:w="1985" w:type="dxa"/>
            <w:vMerge/>
            <w:tcBorders>
              <w:top w:val="nil"/>
              <w:left w:val="nil"/>
              <w:bottom w:val="nil"/>
              <w:right w:val="nil"/>
            </w:tcBorders>
            <w:vAlign w:val="center"/>
          </w:tcPr>
          <w:p w:rsidR="00CF51A5" w:rsidRPr="000C582C" w:rsidRDefault="00CF51A5">
            <w:pPr>
              <w:widowControl/>
              <w:suppressLineNumbers/>
              <w:jc w:val="left"/>
              <w:rPr>
                <w:color w:val="000000"/>
                <w:kern w:val="0"/>
                <w:szCs w:val="24"/>
              </w:rPr>
            </w:pPr>
          </w:p>
        </w:tc>
      </w:tr>
      <w:tr w:rsidR="00CF51A5" w:rsidRPr="000C582C">
        <w:trPr>
          <w:trHeight w:val="375"/>
        </w:trPr>
        <w:tc>
          <w:tcPr>
            <w:tcW w:w="1123" w:type="dxa"/>
            <w:vMerge w:val="restart"/>
            <w:tcBorders>
              <w:top w:val="nil"/>
              <w:left w:val="nil"/>
              <w:bottom w:val="single" w:sz="4" w:space="0" w:color="000000"/>
              <w:right w:val="nil"/>
            </w:tcBorders>
            <w:vAlign w:val="center"/>
          </w:tcPr>
          <w:p w:rsidR="00CF51A5" w:rsidRPr="000C582C" w:rsidRDefault="00CF51A5">
            <w:pPr>
              <w:widowControl/>
              <w:suppressLineNumbers/>
              <w:jc w:val="left"/>
              <w:rPr>
                <w:color w:val="000000"/>
                <w:kern w:val="0"/>
                <w:szCs w:val="24"/>
              </w:rPr>
            </w:pPr>
            <w:bookmarkStart w:id="20" w:name="RANGE!A27"/>
            <w:bookmarkEnd w:id="20"/>
            <w:r w:rsidRPr="000C582C">
              <w:rPr>
                <w:color w:val="000000"/>
                <w:kern w:val="0"/>
                <w:szCs w:val="24"/>
              </w:rPr>
              <w:t>PFDS</w:t>
            </w:r>
          </w:p>
        </w:tc>
        <w:tc>
          <w:tcPr>
            <w:tcW w:w="1429" w:type="dxa"/>
            <w:vMerge w:val="restart"/>
            <w:tcBorders>
              <w:top w:val="nil"/>
              <w:left w:val="nil"/>
              <w:bottom w:val="single" w:sz="4" w:space="0" w:color="000000"/>
              <w:right w:val="nil"/>
            </w:tcBorders>
            <w:vAlign w:val="center"/>
          </w:tcPr>
          <w:p w:rsidR="00CF51A5" w:rsidRPr="000C582C" w:rsidRDefault="00CF51A5">
            <w:pPr>
              <w:widowControl/>
              <w:suppressLineNumbers/>
              <w:jc w:val="left"/>
              <w:rPr>
                <w:color w:val="000000"/>
                <w:kern w:val="0"/>
                <w:szCs w:val="24"/>
              </w:rPr>
            </w:pPr>
            <w:r w:rsidRPr="000C582C">
              <w:rPr>
                <w:color w:val="000000"/>
                <w:kern w:val="0"/>
                <w:szCs w:val="24"/>
              </w:rPr>
              <w:t>C</w:t>
            </w:r>
            <w:r w:rsidRPr="000C582C">
              <w:rPr>
                <w:color w:val="000000"/>
                <w:kern w:val="0"/>
                <w:szCs w:val="24"/>
                <w:vertAlign w:val="subscript"/>
              </w:rPr>
              <w:t>8</w:t>
            </w:r>
            <w:r w:rsidRPr="000C582C">
              <w:rPr>
                <w:color w:val="000000"/>
                <w:kern w:val="0"/>
                <w:szCs w:val="24"/>
              </w:rPr>
              <w:t>F</w:t>
            </w:r>
            <w:r w:rsidRPr="000C582C">
              <w:rPr>
                <w:color w:val="000000"/>
                <w:kern w:val="0"/>
                <w:szCs w:val="24"/>
                <w:vertAlign w:val="subscript"/>
              </w:rPr>
              <w:t>21</w:t>
            </w:r>
            <w:r w:rsidRPr="000C582C">
              <w:rPr>
                <w:color w:val="000000"/>
                <w:kern w:val="0"/>
                <w:szCs w:val="24"/>
              </w:rPr>
              <w:t>SO</w:t>
            </w:r>
            <w:r w:rsidRPr="000C582C">
              <w:rPr>
                <w:color w:val="000000"/>
                <w:kern w:val="0"/>
                <w:szCs w:val="24"/>
                <w:vertAlign w:val="subscript"/>
              </w:rPr>
              <w:t>3</w:t>
            </w:r>
            <w:r w:rsidRPr="000C582C">
              <w:rPr>
                <w:color w:val="000000"/>
                <w:kern w:val="0"/>
                <w:szCs w:val="24"/>
                <w:vertAlign w:val="superscript"/>
              </w:rPr>
              <w:t>-</w:t>
            </w:r>
          </w:p>
        </w:tc>
        <w:tc>
          <w:tcPr>
            <w:tcW w:w="1417" w:type="dxa"/>
            <w:tcBorders>
              <w:top w:val="nil"/>
              <w:left w:val="nil"/>
              <w:bottom w:val="nil"/>
              <w:right w:val="nil"/>
            </w:tcBorders>
            <w:vAlign w:val="center"/>
          </w:tcPr>
          <w:p w:rsidR="00CF51A5" w:rsidRPr="000C582C" w:rsidRDefault="00CF51A5">
            <w:pPr>
              <w:widowControl/>
              <w:suppressLineNumbers/>
              <w:jc w:val="center"/>
              <w:rPr>
                <w:color w:val="000000"/>
                <w:kern w:val="0"/>
                <w:szCs w:val="24"/>
              </w:rPr>
            </w:pPr>
            <w:r w:rsidRPr="000C582C">
              <w:rPr>
                <w:color w:val="000000"/>
                <w:kern w:val="0"/>
                <w:szCs w:val="24"/>
              </w:rPr>
              <w:t>598&gt;80</w:t>
            </w:r>
            <w:r w:rsidRPr="000C582C">
              <w:rPr>
                <w:color w:val="000000"/>
                <w:kern w:val="0"/>
                <w:szCs w:val="24"/>
                <w:vertAlign w:val="superscript"/>
              </w:rPr>
              <w:t>a</w:t>
            </w:r>
          </w:p>
        </w:tc>
        <w:tc>
          <w:tcPr>
            <w:tcW w:w="1418" w:type="dxa"/>
            <w:vMerge w:val="restart"/>
            <w:tcBorders>
              <w:top w:val="nil"/>
              <w:left w:val="nil"/>
              <w:bottom w:val="single" w:sz="4" w:space="0" w:color="000000"/>
              <w:right w:val="nil"/>
            </w:tcBorders>
            <w:vAlign w:val="center"/>
          </w:tcPr>
          <w:p w:rsidR="00CF51A5" w:rsidRPr="000C582C" w:rsidRDefault="00CF51A5">
            <w:pPr>
              <w:widowControl/>
              <w:suppressLineNumbers/>
              <w:jc w:val="center"/>
              <w:rPr>
                <w:color w:val="000000"/>
                <w:kern w:val="0"/>
                <w:szCs w:val="24"/>
              </w:rPr>
            </w:pPr>
            <w:r w:rsidRPr="000C582C">
              <w:rPr>
                <w:color w:val="000000"/>
                <w:kern w:val="0"/>
                <w:szCs w:val="24"/>
              </w:rPr>
              <w:t>42</w:t>
            </w:r>
          </w:p>
        </w:tc>
        <w:tc>
          <w:tcPr>
            <w:tcW w:w="1417" w:type="dxa"/>
            <w:tcBorders>
              <w:top w:val="nil"/>
              <w:left w:val="nil"/>
              <w:bottom w:val="nil"/>
              <w:right w:val="nil"/>
            </w:tcBorders>
            <w:vAlign w:val="center"/>
          </w:tcPr>
          <w:p w:rsidR="00CF51A5" w:rsidRPr="000C582C" w:rsidRDefault="00CF51A5">
            <w:pPr>
              <w:widowControl/>
              <w:suppressLineNumbers/>
              <w:jc w:val="center"/>
              <w:rPr>
                <w:color w:val="000000"/>
                <w:kern w:val="0"/>
                <w:szCs w:val="24"/>
              </w:rPr>
            </w:pPr>
            <w:r w:rsidRPr="000C582C">
              <w:rPr>
                <w:color w:val="000000"/>
                <w:kern w:val="0"/>
                <w:szCs w:val="24"/>
              </w:rPr>
              <w:t>40</w:t>
            </w:r>
          </w:p>
        </w:tc>
        <w:tc>
          <w:tcPr>
            <w:tcW w:w="1985" w:type="dxa"/>
            <w:vMerge w:val="restart"/>
            <w:tcBorders>
              <w:top w:val="nil"/>
              <w:left w:val="nil"/>
              <w:bottom w:val="single" w:sz="4" w:space="0" w:color="000000"/>
              <w:right w:val="nil"/>
            </w:tcBorders>
            <w:vAlign w:val="center"/>
          </w:tcPr>
          <w:p w:rsidR="00CF51A5" w:rsidRPr="000C582C" w:rsidRDefault="00CF51A5">
            <w:pPr>
              <w:widowControl/>
              <w:suppressLineNumbers/>
              <w:jc w:val="center"/>
              <w:rPr>
                <w:color w:val="000000"/>
                <w:kern w:val="0"/>
                <w:szCs w:val="24"/>
              </w:rPr>
            </w:pPr>
            <w:r w:rsidRPr="000C582C">
              <w:rPr>
                <w:color w:val="000000"/>
                <w:kern w:val="0"/>
                <w:szCs w:val="24"/>
                <w:vertAlign w:val="superscript"/>
              </w:rPr>
              <w:t>13</w:t>
            </w:r>
            <w:r w:rsidRPr="000C582C">
              <w:rPr>
                <w:color w:val="000000"/>
                <w:kern w:val="0"/>
                <w:szCs w:val="24"/>
              </w:rPr>
              <w:t>C</w:t>
            </w:r>
            <w:r w:rsidRPr="000C582C">
              <w:rPr>
                <w:color w:val="000000"/>
                <w:kern w:val="0"/>
                <w:szCs w:val="24"/>
                <w:vertAlign w:val="subscript"/>
              </w:rPr>
              <w:t>4</w:t>
            </w:r>
            <w:r w:rsidRPr="000C582C">
              <w:rPr>
                <w:color w:val="000000"/>
                <w:kern w:val="0"/>
                <w:szCs w:val="24"/>
              </w:rPr>
              <w:t>-PFOS</w:t>
            </w:r>
          </w:p>
        </w:tc>
      </w:tr>
      <w:tr w:rsidR="00CF51A5" w:rsidRPr="000C582C">
        <w:trPr>
          <w:trHeight w:val="315"/>
        </w:trPr>
        <w:tc>
          <w:tcPr>
            <w:tcW w:w="1123" w:type="dxa"/>
            <w:vMerge/>
            <w:tcBorders>
              <w:top w:val="nil"/>
              <w:left w:val="nil"/>
              <w:bottom w:val="single" w:sz="4" w:space="0" w:color="000000"/>
              <w:right w:val="nil"/>
            </w:tcBorders>
            <w:vAlign w:val="center"/>
          </w:tcPr>
          <w:p w:rsidR="00CF51A5" w:rsidRPr="000C582C" w:rsidRDefault="00CF51A5">
            <w:pPr>
              <w:widowControl/>
              <w:suppressLineNumbers/>
              <w:jc w:val="left"/>
              <w:rPr>
                <w:color w:val="000000"/>
                <w:kern w:val="0"/>
                <w:szCs w:val="24"/>
              </w:rPr>
            </w:pPr>
          </w:p>
        </w:tc>
        <w:tc>
          <w:tcPr>
            <w:tcW w:w="1429" w:type="dxa"/>
            <w:vMerge/>
            <w:tcBorders>
              <w:top w:val="nil"/>
              <w:left w:val="nil"/>
              <w:bottom w:val="single" w:sz="4" w:space="0" w:color="000000"/>
              <w:right w:val="nil"/>
            </w:tcBorders>
            <w:vAlign w:val="center"/>
          </w:tcPr>
          <w:p w:rsidR="00CF51A5" w:rsidRPr="000C582C" w:rsidRDefault="00CF51A5">
            <w:pPr>
              <w:widowControl/>
              <w:suppressLineNumbers/>
              <w:jc w:val="left"/>
              <w:rPr>
                <w:color w:val="000000"/>
                <w:kern w:val="0"/>
                <w:szCs w:val="24"/>
              </w:rPr>
            </w:pPr>
          </w:p>
        </w:tc>
        <w:tc>
          <w:tcPr>
            <w:tcW w:w="1417" w:type="dxa"/>
            <w:tcBorders>
              <w:top w:val="nil"/>
              <w:left w:val="nil"/>
              <w:bottom w:val="single" w:sz="4" w:space="0" w:color="auto"/>
              <w:right w:val="nil"/>
            </w:tcBorders>
            <w:vAlign w:val="center"/>
          </w:tcPr>
          <w:p w:rsidR="00CF51A5" w:rsidRPr="000C582C" w:rsidRDefault="00CF51A5">
            <w:pPr>
              <w:widowControl/>
              <w:suppressLineNumbers/>
              <w:jc w:val="center"/>
              <w:rPr>
                <w:color w:val="000000"/>
                <w:kern w:val="0"/>
                <w:szCs w:val="24"/>
              </w:rPr>
            </w:pPr>
            <w:r w:rsidRPr="000C582C">
              <w:rPr>
                <w:color w:val="000000"/>
                <w:kern w:val="0"/>
                <w:szCs w:val="24"/>
              </w:rPr>
              <w:t>598&gt;99</w:t>
            </w:r>
          </w:p>
        </w:tc>
        <w:tc>
          <w:tcPr>
            <w:tcW w:w="1418" w:type="dxa"/>
            <w:vMerge/>
            <w:tcBorders>
              <w:top w:val="nil"/>
              <w:left w:val="nil"/>
              <w:bottom w:val="single" w:sz="4" w:space="0" w:color="000000"/>
              <w:right w:val="nil"/>
            </w:tcBorders>
            <w:vAlign w:val="center"/>
          </w:tcPr>
          <w:p w:rsidR="00CF51A5" w:rsidRPr="000C582C" w:rsidRDefault="00CF51A5">
            <w:pPr>
              <w:widowControl/>
              <w:suppressLineNumbers/>
              <w:jc w:val="left"/>
              <w:rPr>
                <w:color w:val="000000"/>
                <w:kern w:val="0"/>
                <w:szCs w:val="24"/>
              </w:rPr>
            </w:pPr>
          </w:p>
        </w:tc>
        <w:tc>
          <w:tcPr>
            <w:tcW w:w="1417" w:type="dxa"/>
            <w:tcBorders>
              <w:top w:val="nil"/>
              <w:left w:val="nil"/>
              <w:bottom w:val="single" w:sz="4" w:space="0" w:color="auto"/>
              <w:right w:val="nil"/>
            </w:tcBorders>
            <w:vAlign w:val="center"/>
          </w:tcPr>
          <w:p w:rsidR="00CF51A5" w:rsidRPr="000C582C" w:rsidRDefault="00CF51A5">
            <w:pPr>
              <w:widowControl/>
              <w:suppressLineNumbers/>
              <w:jc w:val="center"/>
              <w:rPr>
                <w:color w:val="000000"/>
                <w:kern w:val="0"/>
                <w:szCs w:val="24"/>
              </w:rPr>
            </w:pPr>
            <w:r w:rsidRPr="000C582C">
              <w:rPr>
                <w:color w:val="000000"/>
                <w:kern w:val="0"/>
                <w:szCs w:val="24"/>
              </w:rPr>
              <w:t>34</w:t>
            </w:r>
          </w:p>
        </w:tc>
        <w:tc>
          <w:tcPr>
            <w:tcW w:w="1985" w:type="dxa"/>
            <w:vMerge/>
            <w:tcBorders>
              <w:top w:val="nil"/>
              <w:left w:val="nil"/>
              <w:bottom w:val="single" w:sz="4" w:space="0" w:color="000000"/>
              <w:right w:val="nil"/>
            </w:tcBorders>
            <w:vAlign w:val="center"/>
          </w:tcPr>
          <w:p w:rsidR="00CF51A5" w:rsidRPr="000C582C" w:rsidRDefault="00CF51A5">
            <w:pPr>
              <w:widowControl/>
              <w:suppressLineNumbers/>
              <w:jc w:val="left"/>
              <w:rPr>
                <w:color w:val="000000"/>
                <w:kern w:val="0"/>
                <w:szCs w:val="24"/>
              </w:rPr>
            </w:pPr>
          </w:p>
        </w:tc>
      </w:tr>
    </w:tbl>
    <w:p w:rsidR="00CF51A5" w:rsidRDefault="00CF51A5">
      <w:pPr>
        <w:pStyle w:val="List"/>
        <w:suppressLineNumbers/>
        <w:spacing w:line="360" w:lineRule="auto"/>
        <w:ind w:left="0" w:firstLineChars="0" w:firstLine="0"/>
        <w:rPr>
          <w:b/>
          <w:color w:val="000000"/>
          <w:sz w:val="24"/>
          <w:szCs w:val="24"/>
        </w:rPr>
      </w:pPr>
      <w:r>
        <w:rPr>
          <w:color w:val="000000"/>
          <w:sz w:val="24"/>
          <w:szCs w:val="24"/>
          <w:vertAlign w:val="superscript"/>
        </w:rPr>
        <w:t>a</w:t>
      </w:r>
      <w:r>
        <w:rPr>
          <w:color w:val="000000"/>
          <w:sz w:val="24"/>
          <w:szCs w:val="24"/>
        </w:rPr>
        <w:t xml:space="preserve"> MRM transition used for quantitation.</w:t>
      </w:r>
      <w:r>
        <w:rPr>
          <w:b/>
          <w:color w:val="000000"/>
          <w:sz w:val="24"/>
          <w:szCs w:val="24"/>
        </w:rPr>
        <w:br w:type="page"/>
      </w:r>
    </w:p>
    <w:p w:rsidR="00CF51A5" w:rsidRDefault="00CF51A5">
      <w:pPr>
        <w:pStyle w:val="a"/>
        <w:suppressLineNumbers/>
        <w:rPr>
          <w:color w:val="000000"/>
        </w:rPr>
      </w:pPr>
      <w:r>
        <w:rPr>
          <w:b/>
          <w:color w:val="000000"/>
        </w:rPr>
        <w:t>Table S3.</w:t>
      </w:r>
      <w:r>
        <w:rPr>
          <w:color w:val="000000"/>
        </w:rPr>
        <w:t xml:space="preserve"> Recoveries, LODs and LOQs of target compounds in spiked materials.</w:t>
      </w:r>
    </w:p>
    <w:bookmarkEnd w:id="17"/>
    <w:bookmarkEnd w:id="18"/>
    <w:bookmarkEnd w:id="19"/>
    <w:tbl>
      <w:tblPr>
        <w:tblW w:w="9214" w:type="dxa"/>
        <w:tblLayout w:type="fixed"/>
        <w:tblLook w:val="00A0"/>
      </w:tblPr>
      <w:tblGrid>
        <w:gridCol w:w="1134"/>
        <w:gridCol w:w="1418"/>
        <w:gridCol w:w="1276"/>
        <w:gridCol w:w="1275"/>
        <w:gridCol w:w="1418"/>
        <w:gridCol w:w="1276"/>
        <w:gridCol w:w="1417"/>
      </w:tblGrid>
      <w:tr w:rsidR="00CF51A5" w:rsidRPr="000C582C">
        <w:trPr>
          <w:trHeight w:val="267"/>
        </w:trPr>
        <w:tc>
          <w:tcPr>
            <w:tcW w:w="1134" w:type="dxa"/>
            <w:vMerge w:val="restart"/>
            <w:tcBorders>
              <w:top w:val="single" w:sz="4" w:space="0" w:color="auto"/>
              <w:left w:val="nil"/>
              <w:bottom w:val="nil"/>
              <w:right w:val="nil"/>
            </w:tcBorders>
            <w:vAlign w:val="center"/>
          </w:tcPr>
          <w:p w:rsidR="00CF51A5" w:rsidRPr="000C582C" w:rsidRDefault="00CF51A5">
            <w:pPr>
              <w:widowControl/>
              <w:suppressLineNumbers/>
              <w:spacing w:line="360" w:lineRule="auto"/>
              <w:jc w:val="left"/>
              <w:rPr>
                <w:color w:val="000000"/>
                <w:kern w:val="0"/>
                <w:sz w:val="22"/>
              </w:rPr>
            </w:pPr>
          </w:p>
        </w:tc>
        <w:tc>
          <w:tcPr>
            <w:tcW w:w="1418" w:type="dxa"/>
            <w:tcBorders>
              <w:top w:val="single" w:sz="4" w:space="0" w:color="auto"/>
              <w:left w:val="nil"/>
              <w:bottom w:val="nil"/>
              <w:right w:val="nil"/>
            </w:tcBorders>
          </w:tcPr>
          <w:p w:rsidR="00CF51A5" w:rsidRPr="000C582C" w:rsidRDefault="00CF51A5">
            <w:pPr>
              <w:widowControl/>
              <w:suppressLineNumbers/>
              <w:spacing w:line="360" w:lineRule="auto"/>
              <w:jc w:val="center"/>
              <w:rPr>
                <w:b/>
                <w:color w:val="000000"/>
                <w:kern w:val="0"/>
                <w:sz w:val="22"/>
              </w:rPr>
            </w:pPr>
          </w:p>
        </w:tc>
        <w:tc>
          <w:tcPr>
            <w:tcW w:w="2551" w:type="dxa"/>
            <w:gridSpan w:val="2"/>
            <w:tcBorders>
              <w:top w:val="single" w:sz="4" w:space="0" w:color="auto"/>
              <w:left w:val="nil"/>
              <w:bottom w:val="nil"/>
              <w:right w:val="nil"/>
            </w:tcBorders>
            <w:vAlign w:val="center"/>
          </w:tcPr>
          <w:p w:rsidR="00CF51A5" w:rsidRPr="000C582C" w:rsidRDefault="00CF51A5">
            <w:pPr>
              <w:widowControl/>
              <w:suppressLineNumbers/>
              <w:jc w:val="center"/>
              <w:rPr>
                <w:b/>
                <w:color w:val="000000"/>
                <w:kern w:val="0"/>
                <w:sz w:val="22"/>
              </w:rPr>
            </w:pPr>
            <w:r w:rsidRPr="000C582C">
              <w:rPr>
                <w:b/>
                <w:color w:val="000000"/>
                <w:kern w:val="0"/>
                <w:sz w:val="22"/>
              </w:rPr>
              <w:t>Water Sample</w:t>
            </w:r>
          </w:p>
        </w:tc>
        <w:tc>
          <w:tcPr>
            <w:tcW w:w="4111" w:type="dxa"/>
            <w:gridSpan w:val="3"/>
            <w:tcBorders>
              <w:top w:val="single" w:sz="4" w:space="0" w:color="auto"/>
              <w:left w:val="nil"/>
              <w:bottom w:val="nil"/>
              <w:right w:val="nil"/>
            </w:tcBorders>
          </w:tcPr>
          <w:p w:rsidR="00CF51A5" w:rsidRPr="000C582C" w:rsidRDefault="00CF51A5">
            <w:pPr>
              <w:widowControl/>
              <w:suppressLineNumbers/>
              <w:jc w:val="center"/>
              <w:rPr>
                <w:b/>
                <w:color w:val="000000"/>
                <w:kern w:val="0"/>
                <w:sz w:val="22"/>
              </w:rPr>
            </w:pPr>
            <w:r w:rsidRPr="000C582C">
              <w:rPr>
                <w:b/>
                <w:color w:val="000000"/>
                <w:kern w:val="0"/>
                <w:sz w:val="22"/>
              </w:rPr>
              <w:t>Blood Sample</w:t>
            </w:r>
          </w:p>
        </w:tc>
      </w:tr>
      <w:tr w:rsidR="00CF51A5" w:rsidRPr="000C582C">
        <w:trPr>
          <w:trHeight w:val="267"/>
        </w:trPr>
        <w:tc>
          <w:tcPr>
            <w:tcW w:w="1134" w:type="dxa"/>
            <w:vMerge/>
            <w:tcBorders>
              <w:top w:val="nil"/>
              <w:left w:val="nil"/>
              <w:bottom w:val="nil"/>
              <w:right w:val="nil"/>
            </w:tcBorders>
            <w:vAlign w:val="center"/>
          </w:tcPr>
          <w:p w:rsidR="00CF51A5" w:rsidRPr="000C582C" w:rsidRDefault="00CF51A5">
            <w:pPr>
              <w:widowControl/>
              <w:suppressLineNumbers/>
              <w:spacing w:line="360" w:lineRule="auto"/>
              <w:jc w:val="left"/>
              <w:rPr>
                <w:color w:val="000000"/>
                <w:kern w:val="0"/>
                <w:sz w:val="22"/>
              </w:rPr>
            </w:pPr>
          </w:p>
        </w:tc>
        <w:tc>
          <w:tcPr>
            <w:tcW w:w="1418" w:type="dxa"/>
            <w:tcBorders>
              <w:top w:val="nil"/>
              <w:left w:val="nil"/>
              <w:bottom w:val="nil"/>
              <w:right w:val="nil"/>
            </w:tcBorders>
            <w:vAlign w:val="center"/>
          </w:tcPr>
          <w:p w:rsidR="00CF51A5" w:rsidRPr="000C582C" w:rsidRDefault="00CF51A5">
            <w:pPr>
              <w:widowControl/>
              <w:suppressLineNumbers/>
              <w:jc w:val="left"/>
              <w:rPr>
                <w:color w:val="000000"/>
                <w:kern w:val="0"/>
                <w:sz w:val="22"/>
              </w:rPr>
            </w:pPr>
            <w:r w:rsidRPr="000C582C">
              <w:rPr>
                <w:color w:val="000000"/>
                <w:kern w:val="0"/>
                <w:sz w:val="22"/>
              </w:rPr>
              <w:t>Recovery,%</w:t>
            </w:r>
          </w:p>
        </w:tc>
        <w:tc>
          <w:tcPr>
            <w:tcW w:w="1276" w:type="dxa"/>
            <w:tcBorders>
              <w:top w:val="nil"/>
              <w:left w:val="nil"/>
              <w:bottom w:val="nil"/>
              <w:right w:val="nil"/>
            </w:tcBorders>
            <w:vAlign w:val="center"/>
          </w:tcPr>
          <w:p w:rsidR="00CF51A5" w:rsidRPr="000C582C" w:rsidRDefault="00CF51A5">
            <w:pPr>
              <w:widowControl/>
              <w:suppressLineNumbers/>
              <w:jc w:val="left"/>
              <w:rPr>
                <w:color w:val="000000"/>
                <w:kern w:val="0"/>
                <w:sz w:val="22"/>
              </w:rPr>
            </w:pPr>
            <w:r w:rsidRPr="000C582C">
              <w:rPr>
                <w:color w:val="000000"/>
                <w:kern w:val="0"/>
                <w:sz w:val="22"/>
              </w:rPr>
              <w:t>LOD, ng/L</w:t>
            </w:r>
          </w:p>
        </w:tc>
        <w:tc>
          <w:tcPr>
            <w:tcW w:w="1275" w:type="dxa"/>
            <w:tcBorders>
              <w:top w:val="nil"/>
              <w:left w:val="nil"/>
              <w:bottom w:val="nil"/>
              <w:right w:val="nil"/>
            </w:tcBorders>
            <w:vAlign w:val="center"/>
          </w:tcPr>
          <w:p w:rsidR="00CF51A5" w:rsidRPr="000C582C" w:rsidRDefault="00CF51A5">
            <w:pPr>
              <w:widowControl/>
              <w:suppressLineNumbers/>
              <w:jc w:val="left"/>
              <w:rPr>
                <w:color w:val="000000"/>
                <w:kern w:val="0"/>
                <w:sz w:val="22"/>
              </w:rPr>
            </w:pPr>
            <w:r w:rsidRPr="000C582C">
              <w:rPr>
                <w:color w:val="000000"/>
                <w:kern w:val="0"/>
                <w:sz w:val="22"/>
              </w:rPr>
              <w:t>LOQ, ng/L</w:t>
            </w:r>
          </w:p>
        </w:tc>
        <w:tc>
          <w:tcPr>
            <w:tcW w:w="1418" w:type="dxa"/>
            <w:tcBorders>
              <w:top w:val="nil"/>
              <w:left w:val="nil"/>
              <w:bottom w:val="nil"/>
              <w:right w:val="nil"/>
            </w:tcBorders>
            <w:vAlign w:val="center"/>
          </w:tcPr>
          <w:p w:rsidR="00CF51A5" w:rsidRPr="000C582C" w:rsidRDefault="00CF51A5">
            <w:pPr>
              <w:widowControl/>
              <w:suppressLineNumbers/>
              <w:jc w:val="left"/>
              <w:rPr>
                <w:color w:val="000000"/>
                <w:kern w:val="0"/>
                <w:sz w:val="22"/>
              </w:rPr>
            </w:pPr>
            <w:r w:rsidRPr="000C582C">
              <w:rPr>
                <w:color w:val="000000"/>
                <w:kern w:val="0"/>
                <w:sz w:val="22"/>
              </w:rPr>
              <w:t>Recovery, %</w:t>
            </w:r>
          </w:p>
        </w:tc>
        <w:tc>
          <w:tcPr>
            <w:tcW w:w="1276" w:type="dxa"/>
            <w:tcBorders>
              <w:top w:val="nil"/>
              <w:left w:val="nil"/>
              <w:bottom w:val="nil"/>
              <w:right w:val="nil"/>
            </w:tcBorders>
            <w:vAlign w:val="center"/>
          </w:tcPr>
          <w:p w:rsidR="00CF51A5" w:rsidRPr="000C582C" w:rsidRDefault="00CF51A5">
            <w:pPr>
              <w:widowControl/>
              <w:suppressLineNumbers/>
              <w:jc w:val="left"/>
              <w:rPr>
                <w:color w:val="000000"/>
                <w:kern w:val="0"/>
                <w:sz w:val="22"/>
              </w:rPr>
            </w:pPr>
            <w:r w:rsidRPr="000C582C">
              <w:rPr>
                <w:color w:val="000000"/>
                <w:kern w:val="0"/>
                <w:sz w:val="22"/>
              </w:rPr>
              <w:t>LOD, ng/L</w:t>
            </w:r>
          </w:p>
        </w:tc>
        <w:tc>
          <w:tcPr>
            <w:tcW w:w="1417" w:type="dxa"/>
            <w:tcBorders>
              <w:top w:val="nil"/>
              <w:left w:val="nil"/>
              <w:bottom w:val="nil"/>
              <w:right w:val="nil"/>
            </w:tcBorders>
            <w:vAlign w:val="center"/>
          </w:tcPr>
          <w:p w:rsidR="00CF51A5" w:rsidRPr="000C582C" w:rsidRDefault="00CF51A5">
            <w:pPr>
              <w:widowControl/>
              <w:suppressLineNumbers/>
              <w:ind w:left="110" w:hangingChars="50" w:hanging="110"/>
              <w:jc w:val="left"/>
              <w:rPr>
                <w:color w:val="000000"/>
                <w:kern w:val="0"/>
                <w:sz w:val="22"/>
              </w:rPr>
            </w:pPr>
            <w:r w:rsidRPr="000C582C">
              <w:rPr>
                <w:color w:val="000000"/>
                <w:kern w:val="0"/>
                <w:sz w:val="22"/>
              </w:rPr>
              <w:t>LOQ, ng/mL</w:t>
            </w:r>
          </w:p>
        </w:tc>
      </w:tr>
      <w:tr w:rsidR="00CF51A5" w:rsidRPr="000C582C">
        <w:trPr>
          <w:trHeight w:val="267"/>
        </w:trPr>
        <w:tc>
          <w:tcPr>
            <w:tcW w:w="1134" w:type="dxa"/>
            <w:tcBorders>
              <w:top w:val="single" w:sz="4" w:space="0" w:color="auto"/>
              <w:left w:val="nil"/>
              <w:bottom w:val="nil"/>
              <w:right w:val="nil"/>
            </w:tcBorders>
            <w:vAlign w:val="center"/>
          </w:tcPr>
          <w:p w:rsidR="00CF51A5" w:rsidRPr="000C582C" w:rsidRDefault="00CF51A5">
            <w:pPr>
              <w:widowControl/>
              <w:suppressLineNumbers/>
              <w:spacing w:line="360" w:lineRule="auto"/>
              <w:jc w:val="left"/>
              <w:rPr>
                <w:b/>
                <w:color w:val="000000"/>
                <w:kern w:val="0"/>
                <w:sz w:val="22"/>
              </w:rPr>
            </w:pPr>
            <w:r w:rsidRPr="000C582C">
              <w:rPr>
                <w:b/>
                <w:color w:val="000000"/>
                <w:kern w:val="0"/>
                <w:sz w:val="22"/>
              </w:rPr>
              <w:t>PFPeA</w:t>
            </w:r>
          </w:p>
        </w:tc>
        <w:tc>
          <w:tcPr>
            <w:tcW w:w="1418" w:type="dxa"/>
            <w:tcBorders>
              <w:top w:val="single" w:sz="4" w:space="0" w:color="auto"/>
              <w:left w:val="nil"/>
              <w:bottom w:val="nil"/>
              <w:right w:val="nil"/>
            </w:tcBorders>
            <w:vAlign w:val="center"/>
          </w:tcPr>
          <w:p w:rsidR="00CF51A5" w:rsidRPr="000C582C" w:rsidRDefault="00CF51A5">
            <w:pPr>
              <w:widowControl/>
              <w:suppressLineNumbers/>
              <w:spacing w:line="360" w:lineRule="auto"/>
              <w:jc w:val="center"/>
              <w:rPr>
                <w:color w:val="000000"/>
                <w:kern w:val="0"/>
                <w:sz w:val="22"/>
              </w:rPr>
            </w:pPr>
            <w:r w:rsidRPr="000C582C">
              <w:rPr>
                <w:color w:val="000000"/>
                <w:kern w:val="0"/>
                <w:sz w:val="22"/>
              </w:rPr>
              <w:t>92±4</w:t>
            </w:r>
          </w:p>
        </w:tc>
        <w:tc>
          <w:tcPr>
            <w:tcW w:w="1276" w:type="dxa"/>
            <w:tcBorders>
              <w:top w:val="single" w:sz="4" w:space="0" w:color="auto"/>
              <w:left w:val="nil"/>
              <w:bottom w:val="nil"/>
              <w:right w:val="nil"/>
            </w:tcBorders>
          </w:tcPr>
          <w:p w:rsidR="00CF51A5" w:rsidRPr="000C582C" w:rsidRDefault="00CF51A5">
            <w:pPr>
              <w:widowControl/>
              <w:suppressLineNumbers/>
              <w:spacing w:line="360" w:lineRule="auto"/>
              <w:jc w:val="center"/>
              <w:rPr>
                <w:color w:val="000000"/>
                <w:kern w:val="0"/>
                <w:sz w:val="22"/>
              </w:rPr>
            </w:pPr>
            <w:r w:rsidRPr="000C582C">
              <w:rPr>
                <w:color w:val="000000"/>
                <w:kern w:val="0"/>
                <w:sz w:val="22"/>
              </w:rPr>
              <w:t>0.06</w:t>
            </w:r>
          </w:p>
        </w:tc>
        <w:tc>
          <w:tcPr>
            <w:tcW w:w="1275" w:type="dxa"/>
            <w:tcBorders>
              <w:top w:val="single" w:sz="4" w:space="0" w:color="auto"/>
              <w:left w:val="nil"/>
              <w:bottom w:val="nil"/>
              <w:right w:val="nil"/>
            </w:tcBorders>
            <w:vAlign w:val="center"/>
          </w:tcPr>
          <w:p w:rsidR="00CF51A5" w:rsidRPr="000C582C" w:rsidRDefault="00CF51A5">
            <w:pPr>
              <w:widowControl/>
              <w:suppressLineNumbers/>
              <w:spacing w:line="360" w:lineRule="auto"/>
              <w:jc w:val="center"/>
              <w:rPr>
                <w:color w:val="000000"/>
                <w:kern w:val="0"/>
                <w:sz w:val="22"/>
              </w:rPr>
            </w:pPr>
            <w:r w:rsidRPr="000C582C">
              <w:rPr>
                <w:color w:val="000000"/>
                <w:kern w:val="0"/>
                <w:sz w:val="22"/>
              </w:rPr>
              <w:t>0.2</w:t>
            </w:r>
          </w:p>
        </w:tc>
        <w:tc>
          <w:tcPr>
            <w:tcW w:w="1418" w:type="dxa"/>
            <w:tcBorders>
              <w:top w:val="single" w:sz="4" w:space="0" w:color="auto"/>
              <w:left w:val="nil"/>
              <w:bottom w:val="nil"/>
              <w:right w:val="nil"/>
            </w:tcBorders>
            <w:vAlign w:val="center"/>
          </w:tcPr>
          <w:p w:rsidR="00CF51A5" w:rsidRPr="000C582C" w:rsidRDefault="00CF51A5">
            <w:pPr>
              <w:widowControl/>
              <w:suppressLineNumbers/>
              <w:spacing w:line="360" w:lineRule="auto"/>
              <w:jc w:val="center"/>
              <w:rPr>
                <w:color w:val="000000"/>
                <w:kern w:val="0"/>
                <w:sz w:val="22"/>
              </w:rPr>
            </w:pPr>
            <w:r w:rsidRPr="000C582C">
              <w:rPr>
                <w:color w:val="000000"/>
                <w:kern w:val="0"/>
                <w:sz w:val="22"/>
              </w:rPr>
              <w:t>91±17</w:t>
            </w:r>
          </w:p>
        </w:tc>
        <w:tc>
          <w:tcPr>
            <w:tcW w:w="1276" w:type="dxa"/>
            <w:tcBorders>
              <w:top w:val="single" w:sz="4" w:space="0" w:color="auto"/>
              <w:left w:val="nil"/>
              <w:bottom w:val="nil"/>
              <w:right w:val="nil"/>
            </w:tcBorders>
          </w:tcPr>
          <w:p w:rsidR="00CF51A5" w:rsidRPr="000C582C" w:rsidRDefault="00CF51A5">
            <w:pPr>
              <w:widowControl/>
              <w:suppressLineNumbers/>
              <w:spacing w:line="360" w:lineRule="auto"/>
              <w:jc w:val="center"/>
              <w:rPr>
                <w:color w:val="000000"/>
                <w:kern w:val="0"/>
                <w:sz w:val="22"/>
              </w:rPr>
            </w:pPr>
            <w:r w:rsidRPr="000C582C">
              <w:rPr>
                <w:color w:val="000000"/>
                <w:kern w:val="0"/>
                <w:sz w:val="22"/>
              </w:rPr>
              <w:t>0.054</w:t>
            </w:r>
          </w:p>
        </w:tc>
        <w:tc>
          <w:tcPr>
            <w:tcW w:w="1417" w:type="dxa"/>
            <w:tcBorders>
              <w:top w:val="single" w:sz="4" w:space="0" w:color="auto"/>
              <w:left w:val="nil"/>
              <w:bottom w:val="nil"/>
              <w:right w:val="nil"/>
            </w:tcBorders>
            <w:vAlign w:val="center"/>
          </w:tcPr>
          <w:p w:rsidR="00CF51A5" w:rsidRPr="000C582C" w:rsidRDefault="00CF51A5">
            <w:pPr>
              <w:widowControl/>
              <w:suppressLineNumbers/>
              <w:spacing w:line="360" w:lineRule="auto"/>
              <w:jc w:val="center"/>
              <w:rPr>
                <w:color w:val="000000"/>
                <w:kern w:val="0"/>
                <w:sz w:val="22"/>
              </w:rPr>
            </w:pPr>
            <w:r w:rsidRPr="000C582C">
              <w:rPr>
                <w:color w:val="000000"/>
                <w:kern w:val="0"/>
                <w:sz w:val="22"/>
              </w:rPr>
              <w:t>0.18</w:t>
            </w:r>
          </w:p>
        </w:tc>
      </w:tr>
      <w:tr w:rsidR="00CF51A5" w:rsidRPr="000C582C">
        <w:trPr>
          <w:trHeight w:val="267"/>
        </w:trPr>
        <w:tc>
          <w:tcPr>
            <w:tcW w:w="1134" w:type="dxa"/>
            <w:tcBorders>
              <w:top w:val="nil"/>
              <w:left w:val="nil"/>
              <w:bottom w:val="nil"/>
              <w:right w:val="nil"/>
            </w:tcBorders>
            <w:vAlign w:val="center"/>
          </w:tcPr>
          <w:p w:rsidR="00CF51A5" w:rsidRPr="000C582C" w:rsidRDefault="00CF51A5">
            <w:pPr>
              <w:widowControl/>
              <w:suppressLineNumbers/>
              <w:spacing w:line="360" w:lineRule="auto"/>
              <w:jc w:val="left"/>
              <w:rPr>
                <w:b/>
                <w:color w:val="000000"/>
                <w:kern w:val="0"/>
                <w:sz w:val="22"/>
              </w:rPr>
            </w:pPr>
            <w:r w:rsidRPr="000C582C">
              <w:rPr>
                <w:b/>
                <w:color w:val="000000"/>
                <w:kern w:val="0"/>
                <w:sz w:val="22"/>
              </w:rPr>
              <w:t>PFHxA</w:t>
            </w:r>
          </w:p>
        </w:tc>
        <w:tc>
          <w:tcPr>
            <w:tcW w:w="1418" w:type="dxa"/>
            <w:tcBorders>
              <w:top w:val="nil"/>
              <w:left w:val="nil"/>
              <w:bottom w:val="nil"/>
              <w:right w:val="nil"/>
            </w:tcBorders>
            <w:vAlign w:val="center"/>
          </w:tcPr>
          <w:p w:rsidR="00CF51A5" w:rsidRPr="000C582C" w:rsidRDefault="00CF51A5">
            <w:pPr>
              <w:widowControl/>
              <w:suppressLineNumbers/>
              <w:spacing w:line="360" w:lineRule="auto"/>
              <w:jc w:val="center"/>
              <w:rPr>
                <w:color w:val="000000"/>
                <w:kern w:val="0"/>
                <w:sz w:val="22"/>
              </w:rPr>
            </w:pPr>
            <w:r w:rsidRPr="000C582C">
              <w:rPr>
                <w:color w:val="000000"/>
                <w:kern w:val="0"/>
                <w:sz w:val="22"/>
              </w:rPr>
              <w:t>81±3</w:t>
            </w:r>
          </w:p>
        </w:tc>
        <w:tc>
          <w:tcPr>
            <w:tcW w:w="1276" w:type="dxa"/>
            <w:tcBorders>
              <w:top w:val="nil"/>
              <w:left w:val="nil"/>
              <w:bottom w:val="nil"/>
              <w:right w:val="nil"/>
            </w:tcBorders>
          </w:tcPr>
          <w:p w:rsidR="00CF51A5" w:rsidRPr="000C582C" w:rsidRDefault="00CF51A5">
            <w:pPr>
              <w:widowControl/>
              <w:suppressLineNumbers/>
              <w:spacing w:line="360" w:lineRule="auto"/>
              <w:jc w:val="center"/>
              <w:rPr>
                <w:color w:val="000000"/>
                <w:kern w:val="0"/>
                <w:sz w:val="22"/>
              </w:rPr>
            </w:pPr>
            <w:r w:rsidRPr="000C582C">
              <w:rPr>
                <w:color w:val="000000"/>
                <w:kern w:val="0"/>
                <w:sz w:val="22"/>
              </w:rPr>
              <w:t>0.06</w:t>
            </w:r>
          </w:p>
        </w:tc>
        <w:tc>
          <w:tcPr>
            <w:tcW w:w="1275" w:type="dxa"/>
            <w:tcBorders>
              <w:top w:val="nil"/>
              <w:left w:val="nil"/>
              <w:bottom w:val="nil"/>
              <w:right w:val="nil"/>
            </w:tcBorders>
            <w:vAlign w:val="center"/>
          </w:tcPr>
          <w:p w:rsidR="00CF51A5" w:rsidRPr="000C582C" w:rsidRDefault="00CF51A5">
            <w:pPr>
              <w:widowControl/>
              <w:suppressLineNumbers/>
              <w:spacing w:line="360" w:lineRule="auto"/>
              <w:jc w:val="center"/>
              <w:rPr>
                <w:color w:val="000000"/>
                <w:kern w:val="0"/>
                <w:sz w:val="22"/>
              </w:rPr>
            </w:pPr>
            <w:r w:rsidRPr="000C582C">
              <w:rPr>
                <w:color w:val="000000"/>
                <w:kern w:val="0"/>
                <w:sz w:val="22"/>
              </w:rPr>
              <w:t>0.2</w:t>
            </w:r>
          </w:p>
        </w:tc>
        <w:tc>
          <w:tcPr>
            <w:tcW w:w="1418" w:type="dxa"/>
            <w:tcBorders>
              <w:top w:val="nil"/>
              <w:left w:val="nil"/>
              <w:bottom w:val="nil"/>
              <w:right w:val="nil"/>
            </w:tcBorders>
            <w:vAlign w:val="center"/>
          </w:tcPr>
          <w:p w:rsidR="00CF51A5" w:rsidRPr="000C582C" w:rsidRDefault="00CF51A5">
            <w:pPr>
              <w:widowControl/>
              <w:suppressLineNumbers/>
              <w:spacing w:line="360" w:lineRule="auto"/>
              <w:jc w:val="center"/>
              <w:rPr>
                <w:color w:val="000000"/>
                <w:kern w:val="0"/>
                <w:sz w:val="22"/>
              </w:rPr>
            </w:pPr>
            <w:r w:rsidRPr="000C582C">
              <w:rPr>
                <w:color w:val="000000"/>
                <w:kern w:val="0"/>
                <w:sz w:val="22"/>
              </w:rPr>
              <w:t>86 ± 6</w:t>
            </w:r>
          </w:p>
        </w:tc>
        <w:tc>
          <w:tcPr>
            <w:tcW w:w="1276" w:type="dxa"/>
            <w:tcBorders>
              <w:top w:val="nil"/>
              <w:left w:val="nil"/>
              <w:bottom w:val="nil"/>
              <w:right w:val="nil"/>
            </w:tcBorders>
          </w:tcPr>
          <w:p w:rsidR="00CF51A5" w:rsidRPr="000C582C" w:rsidRDefault="00CF51A5">
            <w:pPr>
              <w:widowControl/>
              <w:suppressLineNumbers/>
              <w:spacing w:line="360" w:lineRule="auto"/>
              <w:jc w:val="center"/>
              <w:rPr>
                <w:color w:val="000000"/>
                <w:kern w:val="0"/>
                <w:sz w:val="22"/>
              </w:rPr>
            </w:pPr>
            <w:r w:rsidRPr="000C582C">
              <w:rPr>
                <w:color w:val="000000"/>
                <w:kern w:val="0"/>
                <w:sz w:val="22"/>
              </w:rPr>
              <w:t>0.036</w:t>
            </w:r>
          </w:p>
        </w:tc>
        <w:tc>
          <w:tcPr>
            <w:tcW w:w="1417" w:type="dxa"/>
            <w:tcBorders>
              <w:top w:val="nil"/>
              <w:left w:val="nil"/>
              <w:bottom w:val="nil"/>
              <w:right w:val="nil"/>
            </w:tcBorders>
            <w:vAlign w:val="center"/>
          </w:tcPr>
          <w:p w:rsidR="00CF51A5" w:rsidRPr="000C582C" w:rsidRDefault="00CF51A5">
            <w:pPr>
              <w:widowControl/>
              <w:suppressLineNumbers/>
              <w:spacing w:line="360" w:lineRule="auto"/>
              <w:jc w:val="center"/>
              <w:rPr>
                <w:color w:val="000000"/>
                <w:kern w:val="0"/>
                <w:sz w:val="22"/>
              </w:rPr>
            </w:pPr>
            <w:r w:rsidRPr="000C582C">
              <w:rPr>
                <w:color w:val="000000"/>
                <w:kern w:val="0"/>
                <w:sz w:val="22"/>
              </w:rPr>
              <w:t>0.12</w:t>
            </w:r>
          </w:p>
        </w:tc>
      </w:tr>
      <w:tr w:rsidR="00CF51A5" w:rsidRPr="000C582C">
        <w:trPr>
          <w:trHeight w:val="267"/>
        </w:trPr>
        <w:tc>
          <w:tcPr>
            <w:tcW w:w="1134" w:type="dxa"/>
            <w:tcBorders>
              <w:top w:val="nil"/>
              <w:left w:val="nil"/>
              <w:bottom w:val="nil"/>
              <w:right w:val="nil"/>
            </w:tcBorders>
            <w:vAlign w:val="center"/>
          </w:tcPr>
          <w:p w:rsidR="00CF51A5" w:rsidRPr="000C582C" w:rsidRDefault="00CF51A5">
            <w:pPr>
              <w:widowControl/>
              <w:suppressLineNumbers/>
              <w:spacing w:line="360" w:lineRule="auto"/>
              <w:jc w:val="left"/>
              <w:rPr>
                <w:b/>
                <w:color w:val="000000"/>
                <w:kern w:val="0"/>
                <w:sz w:val="22"/>
              </w:rPr>
            </w:pPr>
            <w:r w:rsidRPr="000C582C">
              <w:rPr>
                <w:b/>
                <w:color w:val="000000"/>
                <w:kern w:val="0"/>
                <w:sz w:val="22"/>
              </w:rPr>
              <w:t>PFHpA</w:t>
            </w:r>
          </w:p>
        </w:tc>
        <w:tc>
          <w:tcPr>
            <w:tcW w:w="1418" w:type="dxa"/>
            <w:tcBorders>
              <w:top w:val="nil"/>
              <w:left w:val="nil"/>
              <w:bottom w:val="nil"/>
              <w:right w:val="nil"/>
            </w:tcBorders>
            <w:vAlign w:val="center"/>
          </w:tcPr>
          <w:p w:rsidR="00CF51A5" w:rsidRPr="000C582C" w:rsidRDefault="00CF51A5">
            <w:pPr>
              <w:widowControl/>
              <w:suppressLineNumbers/>
              <w:spacing w:line="360" w:lineRule="auto"/>
              <w:jc w:val="center"/>
              <w:rPr>
                <w:color w:val="000000"/>
                <w:kern w:val="0"/>
                <w:sz w:val="22"/>
              </w:rPr>
            </w:pPr>
            <w:r w:rsidRPr="000C582C">
              <w:rPr>
                <w:color w:val="000000"/>
                <w:kern w:val="0"/>
                <w:sz w:val="22"/>
              </w:rPr>
              <w:t>115±2</w:t>
            </w:r>
          </w:p>
        </w:tc>
        <w:tc>
          <w:tcPr>
            <w:tcW w:w="1276" w:type="dxa"/>
            <w:tcBorders>
              <w:top w:val="nil"/>
              <w:left w:val="nil"/>
              <w:bottom w:val="nil"/>
              <w:right w:val="nil"/>
            </w:tcBorders>
          </w:tcPr>
          <w:p w:rsidR="00CF51A5" w:rsidRPr="000C582C" w:rsidRDefault="00CF51A5">
            <w:pPr>
              <w:widowControl/>
              <w:suppressLineNumbers/>
              <w:spacing w:line="360" w:lineRule="auto"/>
              <w:jc w:val="center"/>
              <w:rPr>
                <w:color w:val="000000"/>
                <w:kern w:val="0"/>
                <w:sz w:val="22"/>
              </w:rPr>
            </w:pPr>
            <w:r w:rsidRPr="000C582C">
              <w:rPr>
                <w:color w:val="000000"/>
                <w:kern w:val="0"/>
                <w:sz w:val="22"/>
              </w:rPr>
              <w:t>0.06</w:t>
            </w:r>
          </w:p>
        </w:tc>
        <w:tc>
          <w:tcPr>
            <w:tcW w:w="1275" w:type="dxa"/>
            <w:tcBorders>
              <w:top w:val="nil"/>
              <w:left w:val="nil"/>
              <w:bottom w:val="nil"/>
              <w:right w:val="nil"/>
            </w:tcBorders>
            <w:vAlign w:val="center"/>
          </w:tcPr>
          <w:p w:rsidR="00CF51A5" w:rsidRPr="000C582C" w:rsidRDefault="00CF51A5">
            <w:pPr>
              <w:widowControl/>
              <w:suppressLineNumbers/>
              <w:spacing w:line="360" w:lineRule="auto"/>
              <w:jc w:val="center"/>
              <w:rPr>
                <w:color w:val="000000"/>
                <w:kern w:val="0"/>
                <w:sz w:val="22"/>
              </w:rPr>
            </w:pPr>
            <w:r w:rsidRPr="000C582C">
              <w:rPr>
                <w:color w:val="000000"/>
                <w:kern w:val="0"/>
                <w:sz w:val="22"/>
              </w:rPr>
              <w:t>0.2</w:t>
            </w:r>
          </w:p>
        </w:tc>
        <w:tc>
          <w:tcPr>
            <w:tcW w:w="1418" w:type="dxa"/>
            <w:tcBorders>
              <w:top w:val="nil"/>
              <w:left w:val="nil"/>
              <w:bottom w:val="nil"/>
              <w:right w:val="nil"/>
            </w:tcBorders>
            <w:vAlign w:val="center"/>
          </w:tcPr>
          <w:p w:rsidR="00CF51A5" w:rsidRPr="000C582C" w:rsidRDefault="00CF51A5">
            <w:pPr>
              <w:widowControl/>
              <w:suppressLineNumbers/>
              <w:spacing w:line="360" w:lineRule="auto"/>
              <w:jc w:val="center"/>
              <w:rPr>
                <w:color w:val="000000"/>
                <w:kern w:val="0"/>
                <w:sz w:val="22"/>
              </w:rPr>
            </w:pPr>
            <w:r w:rsidRPr="000C582C">
              <w:rPr>
                <w:color w:val="000000"/>
                <w:kern w:val="0"/>
                <w:sz w:val="22"/>
              </w:rPr>
              <w:t>63 ± 10</w:t>
            </w:r>
          </w:p>
        </w:tc>
        <w:tc>
          <w:tcPr>
            <w:tcW w:w="1276" w:type="dxa"/>
            <w:tcBorders>
              <w:top w:val="nil"/>
              <w:left w:val="nil"/>
              <w:bottom w:val="nil"/>
              <w:right w:val="nil"/>
            </w:tcBorders>
          </w:tcPr>
          <w:p w:rsidR="00CF51A5" w:rsidRPr="000C582C" w:rsidRDefault="00CF51A5">
            <w:pPr>
              <w:widowControl/>
              <w:suppressLineNumbers/>
              <w:spacing w:line="360" w:lineRule="auto"/>
              <w:jc w:val="center"/>
              <w:rPr>
                <w:color w:val="000000"/>
                <w:kern w:val="0"/>
                <w:sz w:val="22"/>
              </w:rPr>
            </w:pPr>
            <w:r w:rsidRPr="000C582C">
              <w:rPr>
                <w:color w:val="000000"/>
                <w:kern w:val="0"/>
                <w:sz w:val="22"/>
              </w:rPr>
              <w:t>0.015</w:t>
            </w:r>
          </w:p>
        </w:tc>
        <w:tc>
          <w:tcPr>
            <w:tcW w:w="1417" w:type="dxa"/>
            <w:tcBorders>
              <w:top w:val="nil"/>
              <w:left w:val="nil"/>
              <w:bottom w:val="nil"/>
              <w:right w:val="nil"/>
            </w:tcBorders>
            <w:vAlign w:val="center"/>
          </w:tcPr>
          <w:p w:rsidR="00CF51A5" w:rsidRPr="000C582C" w:rsidRDefault="00CF51A5">
            <w:pPr>
              <w:widowControl/>
              <w:suppressLineNumbers/>
              <w:spacing w:line="360" w:lineRule="auto"/>
              <w:jc w:val="center"/>
              <w:rPr>
                <w:color w:val="000000"/>
                <w:kern w:val="0"/>
                <w:sz w:val="22"/>
              </w:rPr>
            </w:pPr>
            <w:r w:rsidRPr="000C582C">
              <w:rPr>
                <w:color w:val="000000"/>
                <w:kern w:val="0"/>
                <w:sz w:val="22"/>
              </w:rPr>
              <w:t>0.05</w:t>
            </w:r>
          </w:p>
        </w:tc>
      </w:tr>
      <w:tr w:rsidR="00CF51A5" w:rsidRPr="000C582C">
        <w:trPr>
          <w:trHeight w:val="267"/>
        </w:trPr>
        <w:tc>
          <w:tcPr>
            <w:tcW w:w="1134" w:type="dxa"/>
            <w:tcBorders>
              <w:top w:val="nil"/>
              <w:left w:val="nil"/>
              <w:bottom w:val="nil"/>
              <w:right w:val="nil"/>
            </w:tcBorders>
            <w:vAlign w:val="center"/>
          </w:tcPr>
          <w:p w:rsidR="00CF51A5" w:rsidRPr="000C582C" w:rsidRDefault="00CF51A5">
            <w:pPr>
              <w:widowControl/>
              <w:suppressLineNumbers/>
              <w:spacing w:line="360" w:lineRule="auto"/>
              <w:jc w:val="left"/>
              <w:rPr>
                <w:b/>
                <w:color w:val="000000"/>
                <w:kern w:val="0"/>
                <w:sz w:val="22"/>
              </w:rPr>
            </w:pPr>
            <w:r w:rsidRPr="000C582C">
              <w:rPr>
                <w:b/>
                <w:color w:val="000000"/>
                <w:kern w:val="0"/>
                <w:sz w:val="22"/>
              </w:rPr>
              <w:t>PFOA</w:t>
            </w:r>
          </w:p>
        </w:tc>
        <w:tc>
          <w:tcPr>
            <w:tcW w:w="1418" w:type="dxa"/>
            <w:tcBorders>
              <w:top w:val="nil"/>
              <w:left w:val="nil"/>
              <w:bottom w:val="nil"/>
              <w:right w:val="nil"/>
            </w:tcBorders>
            <w:vAlign w:val="center"/>
          </w:tcPr>
          <w:p w:rsidR="00CF51A5" w:rsidRPr="000C582C" w:rsidRDefault="00CF51A5">
            <w:pPr>
              <w:widowControl/>
              <w:suppressLineNumbers/>
              <w:spacing w:line="360" w:lineRule="auto"/>
              <w:jc w:val="center"/>
              <w:rPr>
                <w:color w:val="000000"/>
                <w:kern w:val="0"/>
                <w:sz w:val="22"/>
              </w:rPr>
            </w:pPr>
            <w:r w:rsidRPr="000C582C">
              <w:rPr>
                <w:color w:val="000000"/>
                <w:kern w:val="0"/>
                <w:sz w:val="22"/>
              </w:rPr>
              <w:t>110±3</w:t>
            </w:r>
          </w:p>
        </w:tc>
        <w:tc>
          <w:tcPr>
            <w:tcW w:w="1276" w:type="dxa"/>
            <w:tcBorders>
              <w:top w:val="nil"/>
              <w:left w:val="nil"/>
              <w:bottom w:val="nil"/>
              <w:right w:val="nil"/>
            </w:tcBorders>
          </w:tcPr>
          <w:p w:rsidR="00CF51A5" w:rsidRPr="000C582C" w:rsidRDefault="00CF51A5">
            <w:pPr>
              <w:widowControl/>
              <w:suppressLineNumbers/>
              <w:spacing w:line="360" w:lineRule="auto"/>
              <w:jc w:val="center"/>
              <w:rPr>
                <w:color w:val="000000"/>
                <w:kern w:val="0"/>
                <w:sz w:val="22"/>
              </w:rPr>
            </w:pPr>
            <w:r w:rsidRPr="000C582C">
              <w:rPr>
                <w:color w:val="000000"/>
                <w:kern w:val="0"/>
                <w:sz w:val="22"/>
              </w:rPr>
              <w:t>0.03</w:t>
            </w:r>
          </w:p>
        </w:tc>
        <w:tc>
          <w:tcPr>
            <w:tcW w:w="1275" w:type="dxa"/>
            <w:tcBorders>
              <w:top w:val="nil"/>
              <w:left w:val="nil"/>
              <w:bottom w:val="nil"/>
              <w:right w:val="nil"/>
            </w:tcBorders>
            <w:vAlign w:val="center"/>
          </w:tcPr>
          <w:p w:rsidR="00CF51A5" w:rsidRPr="000C582C" w:rsidRDefault="00CF51A5">
            <w:pPr>
              <w:widowControl/>
              <w:suppressLineNumbers/>
              <w:spacing w:line="360" w:lineRule="auto"/>
              <w:jc w:val="center"/>
              <w:rPr>
                <w:color w:val="000000"/>
                <w:kern w:val="0"/>
                <w:sz w:val="22"/>
              </w:rPr>
            </w:pPr>
            <w:r w:rsidRPr="000C582C">
              <w:rPr>
                <w:color w:val="000000"/>
                <w:kern w:val="0"/>
                <w:sz w:val="22"/>
              </w:rPr>
              <w:t>0.1</w:t>
            </w:r>
          </w:p>
        </w:tc>
        <w:tc>
          <w:tcPr>
            <w:tcW w:w="1418" w:type="dxa"/>
            <w:tcBorders>
              <w:top w:val="nil"/>
              <w:left w:val="nil"/>
              <w:bottom w:val="nil"/>
              <w:right w:val="nil"/>
            </w:tcBorders>
            <w:vAlign w:val="center"/>
          </w:tcPr>
          <w:p w:rsidR="00CF51A5" w:rsidRPr="000C582C" w:rsidRDefault="00CF51A5">
            <w:pPr>
              <w:widowControl/>
              <w:suppressLineNumbers/>
              <w:spacing w:line="360" w:lineRule="auto"/>
              <w:jc w:val="center"/>
              <w:rPr>
                <w:color w:val="000000"/>
                <w:kern w:val="0"/>
                <w:sz w:val="22"/>
              </w:rPr>
            </w:pPr>
            <w:r w:rsidRPr="000C582C">
              <w:rPr>
                <w:color w:val="000000"/>
                <w:kern w:val="0"/>
                <w:sz w:val="22"/>
              </w:rPr>
              <w:t>78 ± 4</w:t>
            </w:r>
          </w:p>
        </w:tc>
        <w:tc>
          <w:tcPr>
            <w:tcW w:w="1276" w:type="dxa"/>
            <w:tcBorders>
              <w:top w:val="nil"/>
              <w:left w:val="nil"/>
              <w:bottom w:val="nil"/>
              <w:right w:val="nil"/>
            </w:tcBorders>
          </w:tcPr>
          <w:p w:rsidR="00CF51A5" w:rsidRPr="000C582C" w:rsidRDefault="00CF51A5">
            <w:pPr>
              <w:widowControl/>
              <w:suppressLineNumbers/>
              <w:spacing w:line="360" w:lineRule="auto"/>
              <w:jc w:val="center"/>
              <w:rPr>
                <w:color w:val="000000"/>
                <w:kern w:val="0"/>
                <w:sz w:val="22"/>
              </w:rPr>
            </w:pPr>
            <w:r w:rsidRPr="000C582C">
              <w:rPr>
                <w:color w:val="000000"/>
                <w:kern w:val="0"/>
                <w:sz w:val="22"/>
              </w:rPr>
              <w:t>0.012</w:t>
            </w:r>
          </w:p>
        </w:tc>
        <w:tc>
          <w:tcPr>
            <w:tcW w:w="1417" w:type="dxa"/>
            <w:tcBorders>
              <w:top w:val="nil"/>
              <w:left w:val="nil"/>
              <w:bottom w:val="nil"/>
              <w:right w:val="nil"/>
            </w:tcBorders>
            <w:vAlign w:val="center"/>
          </w:tcPr>
          <w:p w:rsidR="00CF51A5" w:rsidRPr="000C582C" w:rsidRDefault="00CF51A5">
            <w:pPr>
              <w:widowControl/>
              <w:suppressLineNumbers/>
              <w:spacing w:line="360" w:lineRule="auto"/>
              <w:jc w:val="center"/>
              <w:rPr>
                <w:color w:val="000000"/>
                <w:kern w:val="0"/>
                <w:sz w:val="22"/>
              </w:rPr>
            </w:pPr>
            <w:r w:rsidRPr="000C582C">
              <w:rPr>
                <w:color w:val="000000"/>
                <w:kern w:val="0"/>
                <w:sz w:val="22"/>
              </w:rPr>
              <w:t>0.04</w:t>
            </w:r>
          </w:p>
        </w:tc>
      </w:tr>
      <w:tr w:rsidR="00CF51A5" w:rsidRPr="000C582C">
        <w:trPr>
          <w:trHeight w:val="267"/>
        </w:trPr>
        <w:tc>
          <w:tcPr>
            <w:tcW w:w="1134" w:type="dxa"/>
            <w:tcBorders>
              <w:top w:val="nil"/>
              <w:left w:val="nil"/>
              <w:bottom w:val="nil"/>
              <w:right w:val="nil"/>
            </w:tcBorders>
            <w:vAlign w:val="center"/>
          </w:tcPr>
          <w:p w:rsidR="00CF51A5" w:rsidRPr="000C582C" w:rsidRDefault="00CF51A5">
            <w:pPr>
              <w:widowControl/>
              <w:suppressLineNumbers/>
              <w:spacing w:line="360" w:lineRule="auto"/>
              <w:jc w:val="left"/>
              <w:rPr>
                <w:b/>
                <w:color w:val="000000"/>
                <w:kern w:val="0"/>
                <w:sz w:val="22"/>
              </w:rPr>
            </w:pPr>
            <w:r w:rsidRPr="000C582C">
              <w:rPr>
                <w:b/>
                <w:color w:val="000000"/>
                <w:kern w:val="0"/>
                <w:sz w:val="22"/>
              </w:rPr>
              <w:t>PFNA</w:t>
            </w:r>
          </w:p>
        </w:tc>
        <w:tc>
          <w:tcPr>
            <w:tcW w:w="1418" w:type="dxa"/>
            <w:tcBorders>
              <w:top w:val="nil"/>
              <w:left w:val="nil"/>
              <w:bottom w:val="nil"/>
              <w:right w:val="nil"/>
            </w:tcBorders>
            <w:vAlign w:val="center"/>
          </w:tcPr>
          <w:p w:rsidR="00CF51A5" w:rsidRPr="000C582C" w:rsidRDefault="00CF51A5">
            <w:pPr>
              <w:widowControl/>
              <w:suppressLineNumbers/>
              <w:spacing w:line="360" w:lineRule="auto"/>
              <w:jc w:val="center"/>
              <w:rPr>
                <w:color w:val="000000"/>
                <w:kern w:val="0"/>
                <w:sz w:val="22"/>
              </w:rPr>
            </w:pPr>
            <w:r w:rsidRPr="000C582C">
              <w:rPr>
                <w:color w:val="000000"/>
                <w:kern w:val="0"/>
                <w:sz w:val="22"/>
              </w:rPr>
              <w:t>120±8</w:t>
            </w:r>
          </w:p>
        </w:tc>
        <w:tc>
          <w:tcPr>
            <w:tcW w:w="1276" w:type="dxa"/>
            <w:tcBorders>
              <w:top w:val="nil"/>
              <w:left w:val="nil"/>
              <w:bottom w:val="nil"/>
              <w:right w:val="nil"/>
            </w:tcBorders>
          </w:tcPr>
          <w:p w:rsidR="00CF51A5" w:rsidRPr="000C582C" w:rsidRDefault="00CF51A5">
            <w:pPr>
              <w:widowControl/>
              <w:suppressLineNumbers/>
              <w:spacing w:line="360" w:lineRule="auto"/>
              <w:jc w:val="center"/>
              <w:rPr>
                <w:color w:val="000000"/>
                <w:kern w:val="0"/>
                <w:sz w:val="22"/>
              </w:rPr>
            </w:pPr>
            <w:r w:rsidRPr="000C582C">
              <w:rPr>
                <w:color w:val="000000"/>
                <w:kern w:val="0"/>
                <w:sz w:val="22"/>
              </w:rPr>
              <w:t>0.015</w:t>
            </w:r>
          </w:p>
        </w:tc>
        <w:tc>
          <w:tcPr>
            <w:tcW w:w="1275" w:type="dxa"/>
            <w:tcBorders>
              <w:top w:val="nil"/>
              <w:left w:val="nil"/>
              <w:bottom w:val="nil"/>
              <w:right w:val="nil"/>
            </w:tcBorders>
            <w:vAlign w:val="center"/>
          </w:tcPr>
          <w:p w:rsidR="00CF51A5" w:rsidRPr="000C582C" w:rsidRDefault="00CF51A5">
            <w:pPr>
              <w:widowControl/>
              <w:suppressLineNumbers/>
              <w:spacing w:line="360" w:lineRule="auto"/>
              <w:jc w:val="center"/>
              <w:rPr>
                <w:color w:val="000000"/>
                <w:kern w:val="0"/>
                <w:sz w:val="22"/>
              </w:rPr>
            </w:pPr>
            <w:r w:rsidRPr="000C582C">
              <w:rPr>
                <w:color w:val="000000"/>
                <w:kern w:val="0"/>
                <w:sz w:val="22"/>
              </w:rPr>
              <w:t>0.05</w:t>
            </w:r>
          </w:p>
        </w:tc>
        <w:tc>
          <w:tcPr>
            <w:tcW w:w="1418" w:type="dxa"/>
            <w:tcBorders>
              <w:top w:val="nil"/>
              <w:left w:val="nil"/>
              <w:bottom w:val="nil"/>
              <w:right w:val="nil"/>
            </w:tcBorders>
            <w:vAlign w:val="center"/>
          </w:tcPr>
          <w:p w:rsidR="00CF51A5" w:rsidRPr="000C582C" w:rsidRDefault="00CF51A5">
            <w:pPr>
              <w:widowControl/>
              <w:suppressLineNumbers/>
              <w:spacing w:line="360" w:lineRule="auto"/>
              <w:jc w:val="center"/>
              <w:rPr>
                <w:color w:val="000000"/>
                <w:kern w:val="0"/>
                <w:sz w:val="22"/>
              </w:rPr>
            </w:pPr>
            <w:r w:rsidRPr="000C582C">
              <w:rPr>
                <w:color w:val="000000"/>
                <w:kern w:val="0"/>
                <w:sz w:val="22"/>
              </w:rPr>
              <w:t>79 ± 8</w:t>
            </w:r>
          </w:p>
        </w:tc>
        <w:tc>
          <w:tcPr>
            <w:tcW w:w="1276" w:type="dxa"/>
            <w:tcBorders>
              <w:top w:val="nil"/>
              <w:left w:val="nil"/>
              <w:bottom w:val="nil"/>
              <w:right w:val="nil"/>
            </w:tcBorders>
          </w:tcPr>
          <w:p w:rsidR="00CF51A5" w:rsidRPr="000C582C" w:rsidRDefault="00CF51A5">
            <w:pPr>
              <w:widowControl/>
              <w:suppressLineNumbers/>
              <w:spacing w:line="360" w:lineRule="auto"/>
              <w:jc w:val="center"/>
              <w:rPr>
                <w:color w:val="000000"/>
                <w:kern w:val="0"/>
                <w:sz w:val="22"/>
              </w:rPr>
            </w:pPr>
            <w:r w:rsidRPr="000C582C">
              <w:rPr>
                <w:color w:val="000000"/>
                <w:kern w:val="0"/>
                <w:sz w:val="22"/>
              </w:rPr>
              <w:t>0.012</w:t>
            </w:r>
          </w:p>
        </w:tc>
        <w:tc>
          <w:tcPr>
            <w:tcW w:w="1417" w:type="dxa"/>
            <w:tcBorders>
              <w:top w:val="nil"/>
              <w:left w:val="nil"/>
              <w:bottom w:val="nil"/>
              <w:right w:val="nil"/>
            </w:tcBorders>
            <w:vAlign w:val="center"/>
          </w:tcPr>
          <w:p w:rsidR="00CF51A5" w:rsidRPr="000C582C" w:rsidRDefault="00CF51A5">
            <w:pPr>
              <w:widowControl/>
              <w:suppressLineNumbers/>
              <w:spacing w:line="360" w:lineRule="auto"/>
              <w:jc w:val="center"/>
              <w:rPr>
                <w:color w:val="000000"/>
                <w:kern w:val="0"/>
                <w:sz w:val="22"/>
              </w:rPr>
            </w:pPr>
            <w:r w:rsidRPr="000C582C">
              <w:rPr>
                <w:color w:val="000000"/>
                <w:kern w:val="0"/>
                <w:sz w:val="22"/>
              </w:rPr>
              <w:t>0.04</w:t>
            </w:r>
          </w:p>
        </w:tc>
      </w:tr>
      <w:tr w:rsidR="00CF51A5" w:rsidRPr="000C582C">
        <w:trPr>
          <w:trHeight w:val="267"/>
        </w:trPr>
        <w:tc>
          <w:tcPr>
            <w:tcW w:w="1134" w:type="dxa"/>
            <w:tcBorders>
              <w:top w:val="nil"/>
              <w:left w:val="nil"/>
              <w:bottom w:val="nil"/>
              <w:right w:val="nil"/>
            </w:tcBorders>
            <w:vAlign w:val="center"/>
          </w:tcPr>
          <w:p w:rsidR="00CF51A5" w:rsidRPr="000C582C" w:rsidRDefault="00CF51A5">
            <w:pPr>
              <w:widowControl/>
              <w:suppressLineNumbers/>
              <w:spacing w:line="360" w:lineRule="auto"/>
              <w:jc w:val="left"/>
              <w:rPr>
                <w:b/>
                <w:color w:val="000000"/>
                <w:kern w:val="0"/>
                <w:sz w:val="22"/>
              </w:rPr>
            </w:pPr>
            <w:r w:rsidRPr="000C582C">
              <w:rPr>
                <w:b/>
                <w:color w:val="000000"/>
                <w:kern w:val="0"/>
                <w:sz w:val="22"/>
              </w:rPr>
              <w:t>PFDA</w:t>
            </w:r>
          </w:p>
        </w:tc>
        <w:tc>
          <w:tcPr>
            <w:tcW w:w="1418" w:type="dxa"/>
            <w:tcBorders>
              <w:top w:val="nil"/>
              <w:left w:val="nil"/>
              <w:bottom w:val="nil"/>
              <w:right w:val="nil"/>
            </w:tcBorders>
            <w:vAlign w:val="center"/>
          </w:tcPr>
          <w:p w:rsidR="00CF51A5" w:rsidRPr="000C582C" w:rsidRDefault="00CF51A5">
            <w:pPr>
              <w:widowControl/>
              <w:suppressLineNumbers/>
              <w:spacing w:line="360" w:lineRule="auto"/>
              <w:jc w:val="center"/>
              <w:rPr>
                <w:color w:val="000000"/>
                <w:kern w:val="0"/>
                <w:sz w:val="22"/>
              </w:rPr>
            </w:pPr>
            <w:r w:rsidRPr="000C582C">
              <w:rPr>
                <w:color w:val="000000"/>
                <w:kern w:val="0"/>
                <w:sz w:val="22"/>
              </w:rPr>
              <w:t>116±1</w:t>
            </w:r>
          </w:p>
        </w:tc>
        <w:tc>
          <w:tcPr>
            <w:tcW w:w="1276" w:type="dxa"/>
            <w:tcBorders>
              <w:top w:val="nil"/>
              <w:left w:val="nil"/>
              <w:bottom w:val="nil"/>
              <w:right w:val="nil"/>
            </w:tcBorders>
          </w:tcPr>
          <w:p w:rsidR="00CF51A5" w:rsidRPr="000C582C" w:rsidRDefault="00CF51A5">
            <w:pPr>
              <w:widowControl/>
              <w:suppressLineNumbers/>
              <w:spacing w:line="360" w:lineRule="auto"/>
              <w:jc w:val="center"/>
              <w:rPr>
                <w:color w:val="000000"/>
                <w:kern w:val="0"/>
                <w:sz w:val="22"/>
              </w:rPr>
            </w:pPr>
            <w:r w:rsidRPr="000C582C">
              <w:rPr>
                <w:color w:val="000000"/>
                <w:kern w:val="0"/>
                <w:sz w:val="22"/>
              </w:rPr>
              <w:t>0.015</w:t>
            </w:r>
          </w:p>
        </w:tc>
        <w:tc>
          <w:tcPr>
            <w:tcW w:w="1275" w:type="dxa"/>
            <w:tcBorders>
              <w:top w:val="nil"/>
              <w:left w:val="nil"/>
              <w:bottom w:val="nil"/>
              <w:right w:val="nil"/>
            </w:tcBorders>
            <w:vAlign w:val="center"/>
          </w:tcPr>
          <w:p w:rsidR="00CF51A5" w:rsidRPr="000C582C" w:rsidRDefault="00CF51A5">
            <w:pPr>
              <w:widowControl/>
              <w:suppressLineNumbers/>
              <w:spacing w:line="360" w:lineRule="auto"/>
              <w:jc w:val="center"/>
              <w:rPr>
                <w:color w:val="000000"/>
                <w:kern w:val="0"/>
                <w:sz w:val="22"/>
              </w:rPr>
            </w:pPr>
            <w:r w:rsidRPr="000C582C">
              <w:rPr>
                <w:color w:val="000000"/>
                <w:kern w:val="0"/>
                <w:sz w:val="22"/>
              </w:rPr>
              <w:t>0.05</w:t>
            </w:r>
          </w:p>
        </w:tc>
        <w:tc>
          <w:tcPr>
            <w:tcW w:w="1418" w:type="dxa"/>
            <w:tcBorders>
              <w:top w:val="nil"/>
              <w:left w:val="nil"/>
              <w:bottom w:val="nil"/>
              <w:right w:val="nil"/>
            </w:tcBorders>
            <w:vAlign w:val="center"/>
          </w:tcPr>
          <w:p w:rsidR="00CF51A5" w:rsidRPr="000C582C" w:rsidRDefault="00CF51A5">
            <w:pPr>
              <w:widowControl/>
              <w:suppressLineNumbers/>
              <w:spacing w:line="360" w:lineRule="auto"/>
              <w:jc w:val="center"/>
              <w:rPr>
                <w:color w:val="000000"/>
                <w:kern w:val="0"/>
                <w:sz w:val="22"/>
              </w:rPr>
            </w:pPr>
            <w:r w:rsidRPr="000C582C">
              <w:rPr>
                <w:color w:val="000000"/>
                <w:kern w:val="0"/>
                <w:sz w:val="22"/>
              </w:rPr>
              <w:t>79 ± 11</w:t>
            </w:r>
          </w:p>
        </w:tc>
        <w:tc>
          <w:tcPr>
            <w:tcW w:w="1276" w:type="dxa"/>
            <w:tcBorders>
              <w:top w:val="nil"/>
              <w:left w:val="nil"/>
              <w:bottom w:val="nil"/>
              <w:right w:val="nil"/>
            </w:tcBorders>
          </w:tcPr>
          <w:p w:rsidR="00CF51A5" w:rsidRPr="000C582C" w:rsidRDefault="00CF51A5">
            <w:pPr>
              <w:widowControl/>
              <w:suppressLineNumbers/>
              <w:spacing w:line="360" w:lineRule="auto"/>
              <w:jc w:val="center"/>
              <w:rPr>
                <w:color w:val="000000"/>
                <w:kern w:val="0"/>
                <w:sz w:val="22"/>
              </w:rPr>
            </w:pPr>
            <w:r w:rsidRPr="000C582C">
              <w:rPr>
                <w:color w:val="000000"/>
                <w:kern w:val="0"/>
                <w:sz w:val="22"/>
              </w:rPr>
              <w:t>0.012</w:t>
            </w:r>
          </w:p>
        </w:tc>
        <w:tc>
          <w:tcPr>
            <w:tcW w:w="1417" w:type="dxa"/>
            <w:tcBorders>
              <w:top w:val="nil"/>
              <w:left w:val="nil"/>
              <w:bottom w:val="nil"/>
              <w:right w:val="nil"/>
            </w:tcBorders>
            <w:vAlign w:val="center"/>
          </w:tcPr>
          <w:p w:rsidR="00CF51A5" w:rsidRPr="000C582C" w:rsidRDefault="00CF51A5">
            <w:pPr>
              <w:widowControl/>
              <w:suppressLineNumbers/>
              <w:spacing w:line="360" w:lineRule="auto"/>
              <w:jc w:val="center"/>
              <w:rPr>
                <w:color w:val="000000"/>
                <w:kern w:val="0"/>
                <w:sz w:val="22"/>
              </w:rPr>
            </w:pPr>
            <w:r w:rsidRPr="000C582C">
              <w:rPr>
                <w:color w:val="000000"/>
                <w:kern w:val="0"/>
                <w:sz w:val="22"/>
              </w:rPr>
              <w:t>0.04</w:t>
            </w:r>
          </w:p>
        </w:tc>
      </w:tr>
      <w:tr w:rsidR="00CF51A5" w:rsidRPr="000C582C">
        <w:trPr>
          <w:trHeight w:val="267"/>
        </w:trPr>
        <w:tc>
          <w:tcPr>
            <w:tcW w:w="1134" w:type="dxa"/>
            <w:tcBorders>
              <w:top w:val="nil"/>
              <w:left w:val="nil"/>
              <w:bottom w:val="nil"/>
              <w:right w:val="nil"/>
            </w:tcBorders>
            <w:vAlign w:val="center"/>
          </w:tcPr>
          <w:p w:rsidR="00CF51A5" w:rsidRPr="000C582C" w:rsidRDefault="00CF51A5">
            <w:pPr>
              <w:widowControl/>
              <w:suppressLineNumbers/>
              <w:spacing w:line="360" w:lineRule="auto"/>
              <w:jc w:val="left"/>
              <w:rPr>
                <w:b/>
                <w:color w:val="000000"/>
                <w:kern w:val="0"/>
                <w:sz w:val="22"/>
              </w:rPr>
            </w:pPr>
            <w:r w:rsidRPr="000C582C">
              <w:rPr>
                <w:b/>
                <w:color w:val="000000"/>
                <w:kern w:val="0"/>
                <w:sz w:val="22"/>
              </w:rPr>
              <w:t>PFUnDA</w:t>
            </w:r>
          </w:p>
        </w:tc>
        <w:tc>
          <w:tcPr>
            <w:tcW w:w="1418" w:type="dxa"/>
            <w:tcBorders>
              <w:top w:val="nil"/>
              <w:left w:val="nil"/>
              <w:bottom w:val="nil"/>
              <w:right w:val="nil"/>
            </w:tcBorders>
            <w:vAlign w:val="center"/>
          </w:tcPr>
          <w:p w:rsidR="00CF51A5" w:rsidRPr="000C582C" w:rsidRDefault="00CF51A5">
            <w:pPr>
              <w:widowControl/>
              <w:suppressLineNumbers/>
              <w:spacing w:line="360" w:lineRule="auto"/>
              <w:jc w:val="center"/>
              <w:rPr>
                <w:color w:val="000000"/>
                <w:kern w:val="0"/>
                <w:sz w:val="22"/>
              </w:rPr>
            </w:pPr>
            <w:r w:rsidRPr="000C582C">
              <w:rPr>
                <w:color w:val="000000"/>
                <w:kern w:val="0"/>
                <w:sz w:val="22"/>
              </w:rPr>
              <w:t>88±15</w:t>
            </w:r>
          </w:p>
        </w:tc>
        <w:tc>
          <w:tcPr>
            <w:tcW w:w="1276" w:type="dxa"/>
            <w:tcBorders>
              <w:top w:val="nil"/>
              <w:left w:val="nil"/>
              <w:bottom w:val="nil"/>
              <w:right w:val="nil"/>
            </w:tcBorders>
          </w:tcPr>
          <w:p w:rsidR="00CF51A5" w:rsidRPr="000C582C" w:rsidRDefault="00CF51A5">
            <w:pPr>
              <w:widowControl/>
              <w:suppressLineNumbers/>
              <w:spacing w:line="360" w:lineRule="auto"/>
              <w:jc w:val="center"/>
              <w:rPr>
                <w:color w:val="000000"/>
                <w:kern w:val="0"/>
                <w:sz w:val="22"/>
              </w:rPr>
            </w:pPr>
            <w:r w:rsidRPr="000C582C">
              <w:rPr>
                <w:color w:val="000000"/>
                <w:kern w:val="0"/>
                <w:sz w:val="22"/>
              </w:rPr>
              <w:t>0.03</w:t>
            </w:r>
          </w:p>
        </w:tc>
        <w:tc>
          <w:tcPr>
            <w:tcW w:w="1275" w:type="dxa"/>
            <w:tcBorders>
              <w:top w:val="nil"/>
              <w:left w:val="nil"/>
              <w:bottom w:val="nil"/>
              <w:right w:val="nil"/>
            </w:tcBorders>
            <w:vAlign w:val="center"/>
          </w:tcPr>
          <w:p w:rsidR="00CF51A5" w:rsidRPr="000C582C" w:rsidRDefault="00CF51A5">
            <w:pPr>
              <w:widowControl/>
              <w:suppressLineNumbers/>
              <w:spacing w:line="360" w:lineRule="auto"/>
              <w:jc w:val="center"/>
              <w:rPr>
                <w:color w:val="000000"/>
                <w:kern w:val="0"/>
                <w:sz w:val="22"/>
              </w:rPr>
            </w:pPr>
            <w:r w:rsidRPr="000C582C">
              <w:rPr>
                <w:color w:val="000000"/>
                <w:kern w:val="0"/>
                <w:sz w:val="22"/>
              </w:rPr>
              <w:t>0.1</w:t>
            </w:r>
          </w:p>
        </w:tc>
        <w:tc>
          <w:tcPr>
            <w:tcW w:w="1418" w:type="dxa"/>
            <w:tcBorders>
              <w:top w:val="nil"/>
              <w:left w:val="nil"/>
              <w:bottom w:val="nil"/>
              <w:right w:val="nil"/>
            </w:tcBorders>
            <w:vAlign w:val="center"/>
          </w:tcPr>
          <w:p w:rsidR="00CF51A5" w:rsidRPr="000C582C" w:rsidRDefault="00CF51A5">
            <w:pPr>
              <w:widowControl/>
              <w:suppressLineNumbers/>
              <w:spacing w:line="360" w:lineRule="auto"/>
              <w:jc w:val="center"/>
              <w:rPr>
                <w:color w:val="000000"/>
                <w:kern w:val="0"/>
                <w:sz w:val="22"/>
              </w:rPr>
            </w:pPr>
            <w:r w:rsidRPr="000C582C">
              <w:rPr>
                <w:color w:val="000000"/>
                <w:kern w:val="0"/>
                <w:sz w:val="22"/>
              </w:rPr>
              <w:t>69 ± 5</w:t>
            </w:r>
          </w:p>
        </w:tc>
        <w:tc>
          <w:tcPr>
            <w:tcW w:w="1276" w:type="dxa"/>
            <w:tcBorders>
              <w:top w:val="nil"/>
              <w:left w:val="nil"/>
              <w:bottom w:val="nil"/>
              <w:right w:val="nil"/>
            </w:tcBorders>
          </w:tcPr>
          <w:p w:rsidR="00CF51A5" w:rsidRPr="000C582C" w:rsidRDefault="00CF51A5">
            <w:pPr>
              <w:widowControl/>
              <w:suppressLineNumbers/>
              <w:spacing w:line="360" w:lineRule="auto"/>
              <w:jc w:val="center"/>
              <w:rPr>
                <w:color w:val="000000"/>
                <w:kern w:val="0"/>
                <w:sz w:val="22"/>
              </w:rPr>
            </w:pPr>
            <w:r w:rsidRPr="000C582C">
              <w:rPr>
                <w:color w:val="000000"/>
                <w:kern w:val="0"/>
                <w:sz w:val="22"/>
              </w:rPr>
              <w:t>0.006</w:t>
            </w:r>
          </w:p>
        </w:tc>
        <w:tc>
          <w:tcPr>
            <w:tcW w:w="1417" w:type="dxa"/>
            <w:tcBorders>
              <w:top w:val="nil"/>
              <w:left w:val="nil"/>
              <w:bottom w:val="nil"/>
              <w:right w:val="nil"/>
            </w:tcBorders>
            <w:vAlign w:val="center"/>
          </w:tcPr>
          <w:p w:rsidR="00CF51A5" w:rsidRPr="000C582C" w:rsidRDefault="00CF51A5">
            <w:pPr>
              <w:widowControl/>
              <w:suppressLineNumbers/>
              <w:spacing w:line="360" w:lineRule="auto"/>
              <w:jc w:val="center"/>
              <w:rPr>
                <w:color w:val="000000"/>
                <w:kern w:val="0"/>
                <w:sz w:val="22"/>
              </w:rPr>
            </w:pPr>
            <w:r w:rsidRPr="000C582C">
              <w:rPr>
                <w:color w:val="000000"/>
                <w:kern w:val="0"/>
                <w:sz w:val="22"/>
              </w:rPr>
              <w:t>0.02</w:t>
            </w:r>
          </w:p>
        </w:tc>
      </w:tr>
      <w:tr w:rsidR="00CF51A5" w:rsidRPr="000C582C">
        <w:trPr>
          <w:trHeight w:val="267"/>
        </w:trPr>
        <w:tc>
          <w:tcPr>
            <w:tcW w:w="1134" w:type="dxa"/>
            <w:tcBorders>
              <w:top w:val="nil"/>
              <w:left w:val="nil"/>
              <w:bottom w:val="nil"/>
              <w:right w:val="nil"/>
            </w:tcBorders>
            <w:vAlign w:val="center"/>
          </w:tcPr>
          <w:p w:rsidR="00CF51A5" w:rsidRPr="000C582C" w:rsidRDefault="00CF51A5">
            <w:pPr>
              <w:widowControl/>
              <w:suppressLineNumbers/>
              <w:spacing w:line="360" w:lineRule="auto"/>
              <w:jc w:val="left"/>
              <w:rPr>
                <w:b/>
                <w:color w:val="000000"/>
                <w:kern w:val="0"/>
                <w:sz w:val="22"/>
              </w:rPr>
            </w:pPr>
            <w:r w:rsidRPr="000C582C">
              <w:rPr>
                <w:b/>
                <w:color w:val="000000"/>
                <w:kern w:val="0"/>
                <w:sz w:val="22"/>
              </w:rPr>
              <w:t>PFDoDA</w:t>
            </w:r>
          </w:p>
        </w:tc>
        <w:tc>
          <w:tcPr>
            <w:tcW w:w="1418" w:type="dxa"/>
            <w:tcBorders>
              <w:top w:val="nil"/>
              <w:left w:val="nil"/>
              <w:bottom w:val="nil"/>
              <w:right w:val="nil"/>
            </w:tcBorders>
            <w:vAlign w:val="center"/>
          </w:tcPr>
          <w:p w:rsidR="00CF51A5" w:rsidRPr="000C582C" w:rsidRDefault="00CF51A5">
            <w:pPr>
              <w:widowControl/>
              <w:suppressLineNumbers/>
              <w:spacing w:line="360" w:lineRule="auto"/>
              <w:jc w:val="center"/>
              <w:rPr>
                <w:color w:val="000000"/>
                <w:kern w:val="0"/>
                <w:sz w:val="22"/>
              </w:rPr>
            </w:pPr>
            <w:r w:rsidRPr="000C582C">
              <w:rPr>
                <w:color w:val="000000"/>
                <w:kern w:val="0"/>
                <w:sz w:val="22"/>
              </w:rPr>
              <w:t>95±5</w:t>
            </w:r>
          </w:p>
        </w:tc>
        <w:tc>
          <w:tcPr>
            <w:tcW w:w="1276" w:type="dxa"/>
            <w:tcBorders>
              <w:top w:val="nil"/>
              <w:left w:val="nil"/>
              <w:bottom w:val="nil"/>
              <w:right w:val="nil"/>
            </w:tcBorders>
          </w:tcPr>
          <w:p w:rsidR="00CF51A5" w:rsidRPr="000C582C" w:rsidRDefault="00CF51A5">
            <w:pPr>
              <w:widowControl/>
              <w:suppressLineNumbers/>
              <w:spacing w:line="360" w:lineRule="auto"/>
              <w:jc w:val="center"/>
              <w:rPr>
                <w:color w:val="000000"/>
                <w:kern w:val="0"/>
                <w:sz w:val="22"/>
              </w:rPr>
            </w:pPr>
            <w:r w:rsidRPr="000C582C">
              <w:rPr>
                <w:color w:val="000000"/>
                <w:kern w:val="0"/>
                <w:sz w:val="22"/>
              </w:rPr>
              <w:t>0.03</w:t>
            </w:r>
          </w:p>
        </w:tc>
        <w:tc>
          <w:tcPr>
            <w:tcW w:w="1275" w:type="dxa"/>
            <w:tcBorders>
              <w:top w:val="nil"/>
              <w:left w:val="nil"/>
              <w:bottom w:val="nil"/>
              <w:right w:val="nil"/>
            </w:tcBorders>
            <w:vAlign w:val="center"/>
          </w:tcPr>
          <w:p w:rsidR="00CF51A5" w:rsidRPr="000C582C" w:rsidRDefault="00CF51A5">
            <w:pPr>
              <w:widowControl/>
              <w:suppressLineNumbers/>
              <w:spacing w:line="360" w:lineRule="auto"/>
              <w:jc w:val="center"/>
              <w:rPr>
                <w:color w:val="000000"/>
                <w:kern w:val="0"/>
                <w:sz w:val="22"/>
              </w:rPr>
            </w:pPr>
            <w:r w:rsidRPr="000C582C">
              <w:rPr>
                <w:color w:val="000000"/>
                <w:kern w:val="0"/>
                <w:sz w:val="22"/>
              </w:rPr>
              <w:t>0.1</w:t>
            </w:r>
          </w:p>
        </w:tc>
        <w:tc>
          <w:tcPr>
            <w:tcW w:w="1418" w:type="dxa"/>
            <w:tcBorders>
              <w:top w:val="nil"/>
              <w:left w:val="nil"/>
              <w:bottom w:val="nil"/>
              <w:right w:val="nil"/>
            </w:tcBorders>
            <w:vAlign w:val="center"/>
          </w:tcPr>
          <w:p w:rsidR="00CF51A5" w:rsidRPr="000C582C" w:rsidRDefault="00CF51A5">
            <w:pPr>
              <w:widowControl/>
              <w:suppressLineNumbers/>
              <w:spacing w:line="360" w:lineRule="auto"/>
              <w:jc w:val="center"/>
              <w:rPr>
                <w:color w:val="000000"/>
                <w:kern w:val="0"/>
                <w:sz w:val="22"/>
              </w:rPr>
            </w:pPr>
            <w:r w:rsidRPr="000C582C">
              <w:rPr>
                <w:color w:val="000000"/>
                <w:kern w:val="0"/>
                <w:sz w:val="22"/>
              </w:rPr>
              <w:t>67 ± 10</w:t>
            </w:r>
          </w:p>
        </w:tc>
        <w:tc>
          <w:tcPr>
            <w:tcW w:w="1276" w:type="dxa"/>
            <w:tcBorders>
              <w:top w:val="nil"/>
              <w:left w:val="nil"/>
              <w:bottom w:val="nil"/>
              <w:right w:val="nil"/>
            </w:tcBorders>
          </w:tcPr>
          <w:p w:rsidR="00CF51A5" w:rsidRPr="000C582C" w:rsidRDefault="00CF51A5">
            <w:pPr>
              <w:widowControl/>
              <w:suppressLineNumbers/>
              <w:spacing w:line="360" w:lineRule="auto"/>
              <w:jc w:val="center"/>
              <w:rPr>
                <w:color w:val="000000"/>
                <w:kern w:val="0"/>
                <w:sz w:val="22"/>
              </w:rPr>
            </w:pPr>
            <w:r w:rsidRPr="000C582C">
              <w:rPr>
                <w:color w:val="000000"/>
                <w:kern w:val="0"/>
                <w:sz w:val="22"/>
              </w:rPr>
              <w:t>0.012</w:t>
            </w:r>
          </w:p>
        </w:tc>
        <w:tc>
          <w:tcPr>
            <w:tcW w:w="1417" w:type="dxa"/>
            <w:tcBorders>
              <w:top w:val="nil"/>
              <w:left w:val="nil"/>
              <w:bottom w:val="nil"/>
              <w:right w:val="nil"/>
            </w:tcBorders>
            <w:vAlign w:val="center"/>
          </w:tcPr>
          <w:p w:rsidR="00CF51A5" w:rsidRPr="000C582C" w:rsidRDefault="00CF51A5">
            <w:pPr>
              <w:widowControl/>
              <w:suppressLineNumbers/>
              <w:spacing w:line="360" w:lineRule="auto"/>
              <w:jc w:val="center"/>
              <w:rPr>
                <w:color w:val="000000"/>
                <w:kern w:val="0"/>
                <w:sz w:val="22"/>
              </w:rPr>
            </w:pPr>
            <w:r w:rsidRPr="000C582C">
              <w:rPr>
                <w:color w:val="000000"/>
                <w:kern w:val="0"/>
                <w:sz w:val="22"/>
              </w:rPr>
              <w:t>0.04</w:t>
            </w:r>
          </w:p>
        </w:tc>
      </w:tr>
      <w:tr w:rsidR="00CF51A5" w:rsidRPr="000C582C">
        <w:trPr>
          <w:trHeight w:val="267"/>
        </w:trPr>
        <w:tc>
          <w:tcPr>
            <w:tcW w:w="1134" w:type="dxa"/>
            <w:tcBorders>
              <w:top w:val="nil"/>
              <w:left w:val="nil"/>
              <w:bottom w:val="nil"/>
              <w:right w:val="nil"/>
            </w:tcBorders>
            <w:vAlign w:val="center"/>
          </w:tcPr>
          <w:p w:rsidR="00CF51A5" w:rsidRPr="000C582C" w:rsidRDefault="00CF51A5">
            <w:pPr>
              <w:widowControl/>
              <w:suppressLineNumbers/>
              <w:spacing w:line="360" w:lineRule="auto"/>
              <w:jc w:val="left"/>
              <w:rPr>
                <w:b/>
                <w:color w:val="000000"/>
                <w:kern w:val="0"/>
                <w:sz w:val="22"/>
              </w:rPr>
            </w:pPr>
            <w:r w:rsidRPr="000C582C">
              <w:rPr>
                <w:b/>
                <w:color w:val="000000"/>
                <w:kern w:val="0"/>
                <w:sz w:val="22"/>
              </w:rPr>
              <w:t>PFTriDA</w:t>
            </w:r>
          </w:p>
        </w:tc>
        <w:tc>
          <w:tcPr>
            <w:tcW w:w="1418" w:type="dxa"/>
            <w:tcBorders>
              <w:top w:val="nil"/>
              <w:left w:val="nil"/>
              <w:bottom w:val="nil"/>
              <w:right w:val="nil"/>
            </w:tcBorders>
            <w:vAlign w:val="center"/>
          </w:tcPr>
          <w:p w:rsidR="00CF51A5" w:rsidRPr="000C582C" w:rsidRDefault="00CF51A5">
            <w:pPr>
              <w:widowControl/>
              <w:suppressLineNumbers/>
              <w:spacing w:line="360" w:lineRule="auto"/>
              <w:jc w:val="center"/>
              <w:rPr>
                <w:color w:val="000000"/>
                <w:kern w:val="0"/>
                <w:sz w:val="22"/>
              </w:rPr>
            </w:pPr>
            <w:r w:rsidRPr="000C582C">
              <w:rPr>
                <w:color w:val="000000"/>
                <w:kern w:val="0"/>
                <w:sz w:val="22"/>
              </w:rPr>
              <w:t>75±3</w:t>
            </w:r>
          </w:p>
        </w:tc>
        <w:tc>
          <w:tcPr>
            <w:tcW w:w="1276" w:type="dxa"/>
            <w:tcBorders>
              <w:top w:val="nil"/>
              <w:left w:val="nil"/>
              <w:bottom w:val="nil"/>
              <w:right w:val="nil"/>
            </w:tcBorders>
          </w:tcPr>
          <w:p w:rsidR="00CF51A5" w:rsidRPr="000C582C" w:rsidRDefault="00CF51A5">
            <w:pPr>
              <w:widowControl/>
              <w:suppressLineNumbers/>
              <w:spacing w:line="360" w:lineRule="auto"/>
              <w:jc w:val="center"/>
              <w:rPr>
                <w:color w:val="000000"/>
                <w:kern w:val="0"/>
                <w:sz w:val="22"/>
              </w:rPr>
            </w:pPr>
            <w:r w:rsidRPr="000C582C">
              <w:rPr>
                <w:color w:val="000000"/>
                <w:kern w:val="0"/>
                <w:sz w:val="22"/>
              </w:rPr>
              <w:t>0.06</w:t>
            </w:r>
          </w:p>
        </w:tc>
        <w:tc>
          <w:tcPr>
            <w:tcW w:w="1275" w:type="dxa"/>
            <w:tcBorders>
              <w:top w:val="nil"/>
              <w:left w:val="nil"/>
              <w:bottom w:val="nil"/>
              <w:right w:val="nil"/>
            </w:tcBorders>
            <w:vAlign w:val="center"/>
          </w:tcPr>
          <w:p w:rsidR="00CF51A5" w:rsidRPr="000C582C" w:rsidRDefault="00CF51A5">
            <w:pPr>
              <w:widowControl/>
              <w:suppressLineNumbers/>
              <w:spacing w:line="360" w:lineRule="auto"/>
              <w:jc w:val="center"/>
              <w:rPr>
                <w:color w:val="000000"/>
                <w:kern w:val="0"/>
                <w:sz w:val="22"/>
              </w:rPr>
            </w:pPr>
            <w:r w:rsidRPr="000C582C">
              <w:rPr>
                <w:color w:val="000000"/>
                <w:kern w:val="0"/>
                <w:sz w:val="22"/>
              </w:rPr>
              <w:t>0.2</w:t>
            </w:r>
          </w:p>
        </w:tc>
        <w:tc>
          <w:tcPr>
            <w:tcW w:w="1418" w:type="dxa"/>
            <w:tcBorders>
              <w:top w:val="nil"/>
              <w:left w:val="nil"/>
              <w:bottom w:val="nil"/>
              <w:right w:val="nil"/>
            </w:tcBorders>
            <w:vAlign w:val="center"/>
          </w:tcPr>
          <w:p w:rsidR="00CF51A5" w:rsidRPr="000C582C" w:rsidRDefault="00CF51A5">
            <w:pPr>
              <w:widowControl/>
              <w:suppressLineNumbers/>
              <w:spacing w:line="360" w:lineRule="auto"/>
              <w:jc w:val="center"/>
              <w:rPr>
                <w:color w:val="000000"/>
                <w:kern w:val="0"/>
                <w:sz w:val="22"/>
              </w:rPr>
            </w:pPr>
            <w:r w:rsidRPr="000C582C">
              <w:rPr>
                <w:color w:val="000000"/>
                <w:kern w:val="0"/>
                <w:sz w:val="22"/>
              </w:rPr>
              <w:t>61 ± 4</w:t>
            </w:r>
          </w:p>
        </w:tc>
        <w:tc>
          <w:tcPr>
            <w:tcW w:w="1276" w:type="dxa"/>
            <w:tcBorders>
              <w:top w:val="nil"/>
              <w:left w:val="nil"/>
              <w:bottom w:val="nil"/>
              <w:right w:val="nil"/>
            </w:tcBorders>
          </w:tcPr>
          <w:p w:rsidR="00CF51A5" w:rsidRPr="000C582C" w:rsidRDefault="00CF51A5">
            <w:pPr>
              <w:widowControl/>
              <w:suppressLineNumbers/>
              <w:spacing w:line="360" w:lineRule="auto"/>
              <w:jc w:val="center"/>
              <w:rPr>
                <w:color w:val="000000"/>
                <w:kern w:val="0"/>
                <w:sz w:val="22"/>
              </w:rPr>
            </w:pPr>
            <w:r w:rsidRPr="000C582C">
              <w:rPr>
                <w:color w:val="000000"/>
                <w:kern w:val="0"/>
                <w:sz w:val="22"/>
              </w:rPr>
              <w:t>0.018</w:t>
            </w:r>
          </w:p>
        </w:tc>
        <w:tc>
          <w:tcPr>
            <w:tcW w:w="1417" w:type="dxa"/>
            <w:tcBorders>
              <w:top w:val="nil"/>
              <w:left w:val="nil"/>
              <w:bottom w:val="nil"/>
              <w:right w:val="nil"/>
            </w:tcBorders>
            <w:vAlign w:val="center"/>
          </w:tcPr>
          <w:p w:rsidR="00CF51A5" w:rsidRPr="000C582C" w:rsidRDefault="00CF51A5">
            <w:pPr>
              <w:widowControl/>
              <w:suppressLineNumbers/>
              <w:spacing w:line="360" w:lineRule="auto"/>
              <w:jc w:val="center"/>
              <w:rPr>
                <w:color w:val="000000"/>
                <w:kern w:val="0"/>
                <w:sz w:val="22"/>
              </w:rPr>
            </w:pPr>
            <w:r w:rsidRPr="000C582C">
              <w:rPr>
                <w:color w:val="000000"/>
                <w:kern w:val="0"/>
                <w:sz w:val="22"/>
              </w:rPr>
              <w:t>0.06</w:t>
            </w:r>
          </w:p>
        </w:tc>
      </w:tr>
      <w:tr w:rsidR="00CF51A5" w:rsidRPr="000C582C">
        <w:trPr>
          <w:trHeight w:val="267"/>
        </w:trPr>
        <w:tc>
          <w:tcPr>
            <w:tcW w:w="1134" w:type="dxa"/>
            <w:tcBorders>
              <w:top w:val="nil"/>
              <w:left w:val="nil"/>
              <w:bottom w:val="nil"/>
              <w:right w:val="nil"/>
            </w:tcBorders>
            <w:vAlign w:val="center"/>
          </w:tcPr>
          <w:p w:rsidR="00CF51A5" w:rsidRPr="000C582C" w:rsidRDefault="00CF51A5">
            <w:pPr>
              <w:widowControl/>
              <w:suppressLineNumbers/>
              <w:spacing w:line="360" w:lineRule="auto"/>
              <w:jc w:val="left"/>
              <w:rPr>
                <w:b/>
                <w:color w:val="000000"/>
                <w:kern w:val="0"/>
                <w:sz w:val="22"/>
              </w:rPr>
            </w:pPr>
            <w:r w:rsidRPr="000C582C">
              <w:rPr>
                <w:b/>
                <w:color w:val="000000"/>
                <w:kern w:val="0"/>
                <w:sz w:val="22"/>
              </w:rPr>
              <w:t>PFBS</w:t>
            </w:r>
          </w:p>
        </w:tc>
        <w:tc>
          <w:tcPr>
            <w:tcW w:w="1418" w:type="dxa"/>
            <w:tcBorders>
              <w:top w:val="nil"/>
              <w:left w:val="nil"/>
              <w:bottom w:val="nil"/>
              <w:right w:val="nil"/>
            </w:tcBorders>
            <w:vAlign w:val="center"/>
          </w:tcPr>
          <w:p w:rsidR="00CF51A5" w:rsidRPr="000C582C" w:rsidRDefault="00CF51A5">
            <w:pPr>
              <w:widowControl/>
              <w:suppressLineNumbers/>
              <w:spacing w:line="360" w:lineRule="auto"/>
              <w:jc w:val="center"/>
              <w:rPr>
                <w:color w:val="000000"/>
                <w:kern w:val="0"/>
                <w:sz w:val="22"/>
              </w:rPr>
            </w:pPr>
            <w:r w:rsidRPr="000C582C">
              <w:rPr>
                <w:color w:val="000000"/>
                <w:kern w:val="0"/>
                <w:sz w:val="22"/>
              </w:rPr>
              <w:t>84±1</w:t>
            </w:r>
          </w:p>
        </w:tc>
        <w:tc>
          <w:tcPr>
            <w:tcW w:w="1276" w:type="dxa"/>
            <w:tcBorders>
              <w:top w:val="nil"/>
              <w:left w:val="nil"/>
              <w:bottom w:val="nil"/>
              <w:right w:val="nil"/>
            </w:tcBorders>
          </w:tcPr>
          <w:p w:rsidR="00CF51A5" w:rsidRPr="000C582C" w:rsidRDefault="00CF51A5">
            <w:pPr>
              <w:widowControl/>
              <w:suppressLineNumbers/>
              <w:spacing w:line="360" w:lineRule="auto"/>
              <w:jc w:val="center"/>
              <w:rPr>
                <w:color w:val="000000"/>
                <w:kern w:val="0"/>
                <w:sz w:val="22"/>
              </w:rPr>
            </w:pPr>
            <w:r w:rsidRPr="000C582C">
              <w:rPr>
                <w:color w:val="000000"/>
                <w:kern w:val="0"/>
                <w:sz w:val="22"/>
              </w:rPr>
              <w:t>0.015</w:t>
            </w:r>
          </w:p>
        </w:tc>
        <w:tc>
          <w:tcPr>
            <w:tcW w:w="1275" w:type="dxa"/>
            <w:tcBorders>
              <w:top w:val="nil"/>
              <w:left w:val="nil"/>
              <w:bottom w:val="nil"/>
              <w:right w:val="nil"/>
            </w:tcBorders>
            <w:vAlign w:val="center"/>
          </w:tcPr>
          <w:p w:rsidR="00CF51A5" w:rsidRPr="000C582C" w:rsidRDefault="00CF51A5">
            <w:pPr>
              <w:widowControl/>
              <w:suppressLineNumbers/>
              <w:spacing w:line="360" w:lineRule="auto"/>
              <w:jc w:val="center"/>
              <w:rPr>
                <w:color w:val="000000"/>
                <w:kern w:val="0"/>
                <w:sz w:val="22"/>
              </w:rPr>
            </w:pPr>
            <w:r w:rsidRPr="000C582C">
              <w:rPr>
                <w:color w:val="000000"/>
                <w:kern w:val="0"/>
                <w:sz w:val="22"/>
              </w:rPr>
              <w:t>0.05</w:t>
            </w:r>
          </w:p>
        </w:tc>
        <w:tc>
          <w:tcPr>
            <w:tcW w:w="1418" w:type="dxa"/>
            <w:tcBorders>
              <w:top w:val="nil"/>
              <w:left w:val="nil"/>
              <w:bottom w:val="nil"/>
              <w:right w:val="nil"/>
            </w:tcBorders>
            <w:vAlign w:val="center"/>
          </w:tcPr>
          <w:p w:rsidR="00CF51A5" w:rsidRPr="000C582C" w:rsidRDefault="00CF51A5">
            <w:pPr>
              <w:widowControl/>
              <w:suppressLineNumbers/>
              <w:spacing w:line="360" w:lineRule="auto"/>
              <w:jc w:val="center"/>
              <w:rPr>
                <w:color w:val="000000"/>
                <w:kern w:val="0"/>
                <w:sz w:val="22"/>
              </w:rPr>
            </w:pPr>
            <w:r w:rsidRPr="000C582C">
              <w:rPr>
                <w:color w:val="000000"/>
                <w:kern w:val="0"/>
                <w:sz w:val="22"/>
              </w:rPr>
              <w:t>77± 2</w:t>
            </w:r>
          </w:p>
        </w:tc>
        <w:tc>
          <w:tcPr>
            <w:tcW w:w="1276" w:type="dxa"/>
            <w:tcBorders>
              <w:top w:val="nil"/>
              <w:left w:val="nil"/>
              <w:bottom w:val="nil"/>
              <w:right w:val="nil"/>
            </w:tcBorders>
          </w:tcPr>
          <w:p w:rsidR="00CF51A5" w:rsidRPr="000C582C" w:rsidRDefault="00CF51A5">
            <w:pPr>
              <w:widowControl/>
              <w:suppressLineNumbers/>
              <w:spacing w:line="360" w:lineRule="auto"/>
              <w:jc w:val="center"/>
              <w:rPr>
                <w:color w:val="000000"/>
                <w:kern w:val="0"/>
                <w:sz w:val="22"/>
              </w:rPr>
            </w:pPr>
            <w:r w:rsidRPr="000C582C">
              <w:rPr>
                <w:color w:val="000000"/>
                <w:kern w:val="0"/>
                <w:sz w:val="22"/>
              </w:rPr>
              <w:t>0.006</w:t>
            </w:r>
          </w:p>
        </w:tc>
        <w:tc>
          <w:tcPr>
            <w:tcW w:w="1417" w:type="dxa"/>
            <w:tcBorders>
              <w:top w:val="nil"/>
              <w:left w:val="nil"/>
              <w:bottom w:val="nil"/>
              <w:right w:val="nil"/>
            </w:tcBorders>
            <w:vAlign w:val="center"/>
          </w:tcPr>
          <w:p w:rsidR="00CF51A5" w:rsidRPr="000C582C" w:rsidRDefault="00CF51A5">
            <w:pPr>
              <w:widowControl/>
              <w:suppressLineNumbers/>
              <w:spacing w:line="360" w:lineRule="auto"/>
              <w:jc w:val="center"/>
              <w:rPr>
                <w:color w:val="000000"/>
                <w:kern w:val="0"/>
                <w:sz w:val="22"/>
              </w:rPr>
            </w:pPr>
            <w:r w:rsidRPr="000C582C">
              <w:rPr>
                <w:color w:val="000000"/>
                <w:kern w:val="0"/>
                <w:sz w:val="22"/>
              </w:rPr>
              <w:t>0.02</w:t>
            </w:r>
          </w:p>
        </w:tc>
      </w:tr>
      <w:tr w:rsidR="00CF51A5" w:rsidRPr="000C582C">
        <w:trPr>
          <w:trHeight w:val="267"/>
        </w:trPr>
        <w:tc>
          <w:tcPr>
            <w:tcW w:w="1134" w:type="dxa"/>
            <w:tcBorders>
              <w:top w:val="nil"/>
              <w:left w:val="nil"/>
              <w:bottom w:val="nil"/>
              <w:right w:val="nil"/>
            </w:tcBorders>
            <w:vAlign w:val="center"/>
          </w:tcPr>
          <w:p w:rsidR="00CF51A5" w:rsidRPr="000C582C" w:rsidRDefault="00CF51A5">
            <w:pPr>
              <w:widowControl/>
              <w:suppressLineNumbers/>
              <w:spacing w:line="360" w:lineRule="auto"/>
              <w:jc w:val="left"/>
              <w:rPr>
                <w:b/>
                <w:color w:val="000000"/>
                <w:kern w:val="0"/>
                <w:sz w:val="22"/>
              </w:rPr>
            </w:pPr>
            <w:r w:rsidRPr="000C582C">
              <w:rPr>
                <w:b/>
                <w:color w:val="000000"/>
                <w:kern w:val="0"/>
                <w:sz w:val="22"/>
              </w:rPr>
              <w:t>PFHxS</w:t>
            </w:r>
          </w:p>
        </w:tc>
        <w:tc>
          <w:tcPr>
            <w:tcW w:w="1418" w:type="dxa"/>
            <w:tcBorders>
              <w:top w:val="nil"/>
              <w:left w:val="nil"/>
              <w:bottom w:val="nil"/>
              <w:right w:val="nil"/>
            </w:tcBorders>
            <w:vAlign w:val="center"/>
          </w:tcPr>
          <w:p w:rsidR="00CF51A5" w:rsidRPr="000C582C" w:rsidRDefault="00CF51A5">
            <w:pPr>
              <w:widowControl/>
              <w:suppressLineNumbers/>
              <w:spacing w:line="360" w:lineRule="auto"/>
              <w:jc w:val="center"/>
              <w:rPr>
                <w:color w:val="000000"/>
                <w:kern w:val="0"/>
                <w:sz w:val="22"/>
              </w:rPr>
            </w:pPr>
            <w:r w:rsidRPr="000C582C">
              <w:rPr>
                <w:color w:val="000000"/>
                <w:kern w:val="0"/>
                <w:sz w:val="22"/>
              </w:rPr>
              <w:t>82±5</w:t>
            </w:r>
          </w:p>
        </w:tc>
        <w:tc>
          <w:tcPr>
            <w:tcW w:w="1276" w:type="dxa"/>
            <w:tcBorders>
              <w:top w:val="nil"/>
              <w:left w:val="nil"/>
              <w:bottom w:val="nil"/>
              <w:right w:val="nil"/>
            </w:tcBorders>
          </w:tcPr>
          <w:p w:rsidR="00CF51A5" w:rsidRPr="000C582C" w:rsidRDefault="00CF51A5">
            <w:pPr>
              <w:widowControl/>
              <w:suppressLineNumbers/>
              <w:spacing w:line="360" w:lineRule="auto"/>
              <w:jc w:val="center"/>
              <w:rPr>
                <w:color w:val="000000"/>
                <w:kern w:val="0"/>
                <w:sz w:val="22"/>
              </w:rPr>
            </w:pPr>
            <w:r w:rsidRPr="000C582C">
              <w:rPr>
                <w:color w:val="000000"/>
                <w:kern w:val="0"/>
                <w:sz w:val="22"/>
              </w:rPr>
              <w:t>0.015</w:t>
            </w:r>
          </w:p>
        </w:tc>
        <w:tc>
          <w:tcPr>
            <w:tcW w:w="1275" w:type="dxa"/>
            <w:tcBorders>
              <w:top w:val="nil"/>
              <w:left w:val="nil"/>
              <w:bottom w:val="nil"/>
              <w:right w:val="nil"/>
            </w:tcBorders>
            <w:vAlign w:val="center"/>
          </w:tcPr>
          <w:p w:rsidR="00CF51A5" w:rsidRPr="000C582C" w:rsidRDefault="00CF51A5">
            <w:pPr>
              <w:widowControl/>
              <w:suppressLineNumbers/>
              <w:spacing w:line="360" w:lineRule="auto"/>
              <w:jc w:val="center"/>
              <w:rPr>
                <w:color w:val="000000"/>
                <w:kern w:val="0"/>
                <w:sz w:val="22"/>
              </w:rPr>
            </w:pPr>
            <w:r w:rsidRPr="000C582C">
              <w:rPr>
                <w:color w:val="000000"/>
                <w:kern w:val="0"/>
                <w:sz w:val="22"/>
              </w:rPr>
              <w:t>0.05</w:t>
            </w:r>
          </w:p>
        </w:tc>
        <w:tc>
          <w:tcPr>
            <w:tcW w:w="1418" w:type="dxa"/>
            <w:tcBorders>
              <w:top w:val="nil"/>
              <w:left w:val="nil"/>
              <w:bottom w:val="nil"/>
              <w:right w:val="nil"/>
            </w:tcBorders>
            <w:vAlign w:val="center"/>
          </w:tcPr>
          <w:p w:rsidR="00CF51A5" w:rsidRPr="000C582C" w:rsidRDefault="00CF51A5">
            <w:pPr>
              <w:widowControl/>
              <w:suppressLineNumbers/>
              <w:spacing w:line="360" w:lineRule="auto"/>
              <w:jc w:val="center"/>
              <w:rPr>
                <w:color w:val="000000"/>
                <w:kern w:val="0"/>
                <w:sz w:val="22"/>
              </w:rPr>
            </w:pPr>
            <w:r w:rsidRPr="000C582C">
              <w:rPr>
                <w:color w:val="000000"/>
                <w:kern w:val="0"/>
                <w:sz w:val="22"/>
              </w:rPr>
              <w:t>77 ± 6</w:t>
            </w:r>
          </w:p>
        </w:tc>
        <w:tc>
          <w:tcPr>
            <w:tcW w:w="1276" w:type="dxa"/>
            <w:tcBorders>
              <w:top w:val="nil"/>
              <w:left w:val="nil"/>
              <w:bottom w:val="nil"/>
              <w:right w:val="nil"/>
            </w:tcBorders>
          </w:tcPr>
          <w:p w:rsidR="00CF51A5" w:rsidRPr="000C582C" w:rsidRDefault="00CF51A5">
            <w:pPr>
              <w:widowControl/>
              <w:suppressLineNumbers/>
              <w:spacing w:line="360" w:lineRule="auto"/>
              <w:jc w:val="center"/>
              <w:rPr>
                <w:color w:val="000000"/>
                <w:kern w:val="0"/>
                <w:sz w:val="22"/>
              </w:rPr>
            </w:pPr>
            <w:r w:rsidRPr="000C582C">
              <w:rPr>
                <w:color w:val="000000"/>
                <w:kern w:val="0"/>
                <w:sz w:val="22"/>
              </w:rPr>
              <w:t>0.021</w:t>
            </w:r>
          </w:p>
        </w:tc>
        <w:tc>
          <w:tcPr>
            <w:tcW w:w="1417" w:type="dxa"/>
            <w:tcBorders>
              <w:top w:val="nil"/>
              <w:left w:val="nil"/>
              <w:bottom w:val="nil"/>
              <w:right w:val="nil"/>
            </w:tcBorders>
            <w:vAlign w:val="center"/>
          </w:tcPr>
          <w:p w:rsidR="00CF51A5" w:rsidRPr="000C582C" w:rsidRDefault="00CF51A5">
            <w:pPr>
              <w:widowControl/>
              <w:suppressLineNumbers/>
              <w:spacing w:line="360" w:lineRule="auto"/>
              <w:jc w:val="center"/>
              <w:rPr>
                <w:color w:val="000000"/>
                <w:kern w:val="0"/>
                <w:sz w:val="22"/>
              </w:rPr>
            </w:pPr>
            <w:r w:rsidRPr="000C582C">
              <w:rPr>
                <w:color w:val="000000"/>
                <w:kern w:val="0"/>
                <w:sz w:val="22"/>
              </w:rPr>
              <w:t>0.07</w:t>
            </w:r>
          </w:p>
        </w:tc>
      </w:tr>
      <w:tr w:rsidR="00CF51A5" w:rsidRPr="000C582C">
        <w:trPr>
          <w:trHeight w:val="267"/>
        </w:trPr>
        <w:tc>
          <w:tcPr>
            <w:tcW w:w="1134" w:type="dxa"/>
            <w:tcBorders>
              <w:top w:val="nil"/>
              <w:left w:val="nil"/>
              <w:bottom w:val="nil"/>
              <w:right w:val="nil"/>
            </w:tcBorders>
            <w:vAlign w:val="center"/>
          </w:tcPr>
          <w:p w:rsidR="00CF51A5" w:rsidRPr="000C582C" w:rsidRDefault="00CF51A5">
            <w:pPr>
              <w:widowControl/>
              <w:suppressLineNumbers/>
              <w:spacing w:line="360" w:lineRule="auto"/>
              <w:jc w:val="left"/>
              <w:rPr>
                <w:b/>
                <w:color w:val="000000"/>
                <w:kern w:val="0"/>
                <w:sz w:val="22"/>
              </w:rPr>
            </w:pPr>
            <w:r w:rsidRPr="000C582C">
              <w:rPr>
                <w:b/>
                <w:color w:val="000000"/>
                <w:kern w:val="0"/>
                <w:sz w:val="22"/>
              </w:rPr>
              <w:t>PFHpS</w:t>
            </w:r>
          </w:p>
        </w:tc>
        <w:tc>
          <w:tcPr>
            <w:tcW w:w="1418" w:type="dxa"/>
            <w:tcBorders>
              <w:top w:val="nil"/>
              <w:left w:val="nil"/>
              <w:bottom w:val="nil"/>
              <w:right w:val="nil"/>
            </w:tcBorders>
            <w:vAlign w:val="center"/>
          </w:tcPr>
          <w:p w:rsidR="00CF51A5" w:rsidRPr="000C582C" w:rsidRDefault="00CF51A5">
            <w:pPr>
              <w:widowControl/>
              <w:suppressLineNumbers/>
              <w:spacing w:line="360" w:lineRule="auto"/>
              <w:jc w:val="center"/>
              <w:rPr>
                <w:color w:val="000000"/>
                <w:kern w:val="0"/>
                <w:sz w:val="22"/>
              </w:rPr>
            </w:pPr>
            <w:r w:rsidRPr="000C582C">
              <w:rPr>
                <w:color w:val="000000"/>
                <w:kern w:val="0"/>
                <w:sz w:val="22"/>
              </w:rPr>
              <w:t>83±3</w:t>
            </w:r>
          </w:p>
        </w:tc>
        <w:tc>
          <w:tcPr>
            <w:tcW w:w="1276" w:type="dxa"/>
            <w:tcBorders>
              <w:top w:val="nil"/>
              <w:left w:val="nil"/>
              <w:bottom w:val="nil"/>
              <w:right w:val="nil"/>
            </w:tcBorders>
          </w:tcPr>
          <w:p w:rsidR="00CF51A5" w:rsidRPr="000C582C" w:rsidRDefault="00CF51A5">
            <w:pPr>
              <w:widowControl/>
              <w:suppressLineNumbers/>
              <w:spacing w:line="360" w:lineRule="auto"/>
              <w:jc w:val="center"/>
              <w:rPr>
                <w:color w:val="000000"/>
                <w:kern w:val="0"/>
                <w:sz w:val="22"/>
              </w:rPr>
            </w:pPr>
            <w:r w:rsidRPr="000C582C">
              <w:rPr>
                <w:color w:val="000000"/>
                <w:kern w:val="0"/>
                <w:sz w:val="22"/>
              </w:rPr>
              <w:t>0.015</w:t>
            </w:r>
          </w:p>
        </w:tc>
        <w:tc>
          <w:tcPr>
            <w:tcW w:w="1275" w:type="dxa"/>
            <w:tcBorders>
              <w:top w:val="nil"/>
              <w:left w:val="nil"/>
              <w:bottom w:val="nil"/>
              <w:right w:val="nil"/>
            </w:tcBorders>
            <w:vAlign w:val="center"/>
          </w:tcPr>
          <w:p w:rsidR="00CF51A5" w:rsidRPr="000C582C" w:rsidRDefault="00CF51A5">
            <w:pPr>
              <w:widowControl/>
              <w:suppressLineNumbers/>
              <w:spacing w:line="360" w:lineRule="auto"/>
              <w:jc w:val="center"/>
              <w:rPr>
                <w:color w:val="000000"/>
                <w:kern w:val="0"/>
                <w:sz w:val="22"/>
              </w:rPr>
            </w:pPr>
            <w:r w:rsidRPr="000C582C">
              <w:rPr>
                <w:color w:val="000000"/>
                <w:kern w:val="0"/>
                <w:sz w:val="22"/>
              </w:rPr>
              <w:t>0.05</w:t>
            </w:r>
          </w:p>
        </w:tc>
        <w:tc>
          <w:tcPr>
            <w:tcW w:w="1418" w:type="dxa"/>
            <w:tcBorders>
              <w:top w:val="nil"/>
              <w:left w:val="nil"/>
              <w:bottom w:val="nil"/>
              <w:right w:val="nil"/>
            </w:tcBorders>
            <w:vAlign w:val="center"/>
          </w:tcPr>
          <w:p w:rsidR="00CF51A5" w:rsidRPr="000C582C" w:rsidRDefault="00CF51A5">
            <w:pPr>
              <w:widowControl/>
              <w:suppressLineNumbers/>
              <w:spacing w:line="360" w:lineRule="auto"/>
              <w:jc w:val="center"/>
              <w:rPr>
                <w:color w:val="000000"/>
                <w:kern w:val="0"/>
                <w:sz w:val="22"/>
              </w:rPr>
            </w:pPr>
            <w:r w:rsidRPr="000C582C">
              <w:rPr>
                <w:color w:val="000000"/>
                <w:kern w:val="0"/>
                <w:sz w:val="22"/>
              </w:rPr>
              <w:t>79 ± 6</w:t>
            </w:r>
          </w:p>
        </w:tc>
        <w:tc>
          <w:tcPr>
            <w:tcW w:w="1276" w:type="dxa"/>
            <w:tcBorders>
              <w:top w:val="nil"/>
              <w:left w:val="nil"/>
              <w:bottom w:val="nil"/>
              <w:right w:val="nil"/>
            </w:tcBorders>
          </w:tcPr>
          <w:p w:rsidR="00CF51A5" w:rsidRPr="000C582C" w:rsidRDefault="00CF51A5">
            <w:pPr>
              <w:widowControl/>
              <w:suppressLineNumbers/>
              <w:spacing w:line="360" w:lineRule="auto"/>
              <w:jc w:val="center"/>
              <w:rPr>
                <w:color w:val="000000"/>
                <w:kern w:val="0"/>
                <w:sz w:val="22"/>
              </w:rPr>
            </w:pPr>
            <w:r w:rsidRPr="000C582C">
              <w:rPr>
                <w:color w:val="000000"/>
                <w:kern w:val="0"/>
                <w:sz w:val="22"/>
              </w:rPr>
              <w:t>0.012</w:t>
            </w:r>
          </w:p>
        </w:tc>
        <w:tc>
          <w:tcPr>
            <w:tcW w:w="1417" w:type="dxa"/>
            <w:tcBorders>
              <w:top w:val="nil"/>
              <w:left w:val="nil"/>
              <w:bottom w:val="nil"/>
              <w:right w:val="nil"/>
            </w:tcBorders>
            <w:vAlign w:val="center"/>
          </w:tcPr>
          <w:p w:rsidR="00CF51A5" w:rsidRPr="000C582C" w:rsidRDefault="00CF51A5">
            <w:pPr>
              <w:widowControl/>
              <w:suppressLineNumbers/>
              <w:spacing w:line="360" w:lineRule="auto"/>
              <w:jc w:val="center"/>
              <w:rPr>
                <w:color w:val="000000"/>
                <w:kern w:val="0"/>
                <w:sz w:val="22"/>
              </w:rPr>
            </w:pPr>
            <w:r w:rsidRPr="000C582C">
              <w:rPr>
                <w:color w:val="000000"/>
                <w:kern w:val="0"/>
                <w:sz w:val="22"/>
              </w:rPr>
              <w:t>0.04</w:t>
            </w:r>
          </w:p>
        </w:tc>
      </w:tr>
      <w:tr w:rsidR="00CF51A5" w:rsidRPr="000C582C">
        <w:trPr>
          <w:trHeight w:val="267"/>
        </w:trPr>
        <w:tc>
          <w:tcPr>
            <w:tcW w:w="1134" w:type="dxa"/>
            <w:tcBorders>
              <w:top w:val="nil"/>
              <w:left w:val="nil"/>
              <w:right w:val="nil"/>
            </w:tcBorders>
            <w:vAlign w:val="center"/>
          </w:tcPr>
          <w:p w:rsidR="00CF51A5" w:rsidRPr="000C582C" w:rsidRDefault="00CF51A5">
            <w:pPr>
              <w:widowControl/>
              <w:suppressLineNumbers/>
              <w:spacing w:line="360" w:lineRule="auto"/>
              <w:jc w:val="left"/>
              <w:rPr>
                <w:b/>
                <w:color w:val="000000"/>
                <w:kern w:val="0"/>
                <w:sz w:val="22"/>
              </w:rPr>
            </w:pPr>
            <w:r w:rsidRPr="000C582C">
              <w:rPr>
                <w:b/>
                <w:color w:val="000000"/>
                <w:kern w:val="0"/>
                <w:sz w:val="22"/>
              </w:rPr>
              <w:t>PFOS</w:t>
            </w:r>
          </w:p>
        </w:tc>
        <w:tc>
          <w:tcPr>
            <w:tcW w:w="1418" w:type="dxa"/>
            <w:tcBorders>
              <w:top w:val="nil"/>
              <w:left w:val="nil"/>
              <w:right w:val="nil"/>
            </w:tcBorders>
            <w:vAlign w:val="center"/>
          </w:tcPr>
          <w:p w:rsidR="00CF51A5" w:rsidRPr="000C582C" w:rsidRDefault="00CF51A5">
            <w:pPr>
              <w:widowControl/>
              <w:suppressLineNumbers/>
              <w:spacing w:line="360" w:lineRule="auto"/>
              <w:jc w:val="center"/>
              <w:rPr>
                <w:color w:val="000000"/>
                <w:kern w:val="0"/>
                <w:sz w:val="22"/>
              </w:rPr>
            </w:pPr>
            <w:r w:rsidRPr="000C582C">
              <w:rPr>
                <w:color w:val="000000"/>
                <w:kern w:val="0"/>
                <w:sz w:val="22"/>
              </w:rPr>
              <w:t>79±5</w:t>
            </w:r>
          </w:p>
        </w:tc>
        <w:tc>
          <w:tcPr>
            <w:tcW w:w="1276" w:type="dxa"/>
            <w:tcBorders>
              <w:top w:val="nil"/>
              <w:left w:val="nil"/>
              <w:right w:val="nil"/>
            </w:tcBorders>
          </w:tcPr>
          <w:p w:rsidR="00CF51A5" w:rsidRPr="000C582C" w:rsidRDefault="00CF51A5">
            <w:pPr>
              <w:widowControl/>
              <w:suppressLineNumbers/>
              <w:spacing w:line="360" w:lineRule="auto"/>
              <w:jc w:val="center"/>
              <w:rPr>
                <w:color w:val="000000"/>
                <w:kern w:val="0"/>
                <w:sz w:val="22"/>
              </w:rPr>
            </w:pPr>
            <w:r w:rsidRPr="000C582C">
              <w:rPr>
                <w:color w:val="000000"/>
                <w:kern w:val="0"/>
                <w:sz w:val="22"/>
              </w:rPr>
              <w:t>0.015</w:t>
            </w:r>
          </w:p>
        </w:tc>
        <w:tc>
          <w:tcPr>
            <w:tcW w:w="1275" w:type="dxa"/>
            <w:tcBorders>
              <w:top w:val="nil"/>
              <w:left w:val="nil"/>
              <w:right w:val="nil"/>
            </w:tcBorders>
            <w:vAlign w:val="center"/>
          </w:tcPr>
          <w:p w:rsidR="00CF51A5" w:rsidRPr="000C582C" w:rsidRDefault="00CF51A5">
            <w:pPr>
              <w:widowControl/>
              <w:suppressLineNumbers/>
              <w:spacing w:line="360" w:lineRule="auto"/>
              <w:jc w:val="center"/>
              <w:rPr>
                <w:color w:val="000000"/>
                <w:kern w:val="0"/>
                <w:sz w:val="22"/>
              </w:rPr>
            </w:pPr>
            <w:r w:rsidRPr="000C582C">
              <w:rPr>
                <w:color w:val="000000"/>
                <w:kern w:val="0"/>
                <w:sz w:val="22"/>
              </w:rPr>
              <w:t>0.05</w:t>
            </w:r>
          </w:p>
        </w:tc>
        <w:tc>
          <w:tcPr>
            <w:tcW w:w="1418" w:type="dxa"/>
            <w:tcBorders>
              <w:top w:val="nil"/>
              <w:left w:val="nil"/>
              <w:right w:val="nil"/>
            </w:tcBorders>
            <w:vAlign w:val="center"/>
          </w:tcPr>
          <w:p w:rsidR="00CF51A5" w:rsidRPr="000C582C" w:rsidRDefault="00CF51A5">
            <w:pPr>
              <w:widowControl/>
              <w:suppressLineNumbers/>
              <w:spacing w:line="360" w:lineRule="auto"/>
              <w:jc w:val="center"/>
              <w:rPr>
                <w:color w:val="000000"/>
                <w:kern w:val="0"/>
                <w:sz w:val="22"/>
              </w:rPr>
            </w:pPr>
            <w:r w:rsidRPr="000C582C">
              <w:rPr>
                <w:color w:val="000000"/>
                <w:kern w:val="0"/>
                <w:sz w:val="22"/>
              </w:rPr>
              <w:t>66 ± 9</w:t>
            </w:r>
          </w:p>
        </w:tc>
        <w:tc>
          <w:tcPr>
            <w:tcW w:w="1276" w:type="dxa"/>
            <w:tcBorders>
              <w:top w:val="nil"/>
              <w:left w:val="nil"/>
              <w:right w:val="nil"/>
            </w:tcBorders>
          </w:tcPr>
          <w:p w:rsidR="00CF51A5" w:rsidRPr="000C582C" w:rsidRDefault="00CF51A5">
            <w:pPr>
              <w:widowControl/>
              <w:suppressLineNumbers/>
              <w:spacing w:line="360" w:lineRule="auto"/>
              <w:jc w:val="center"/>
              <w:rPr>
                <w:color w:val="000000"/>
                <w:kern w:val="0"/>
                <w:sz w:val="22"/>
              </w:rPr>
            </w:pPr>
            <w:r w:rsidRPr="000C582C">
              <w:rPr>
                <w:color w:val="000000"/>
                <w:kern w:val="0"/>
                <w:sz w:val="22"/>
              </w:rPr>
              <w:t>0.03</w:t>
            </w:r>
          </w:p>
        </w:tc>
        <w:tc>
          <w:tcPr>
            <w:tcW w:w="1417" w:type="dxa"/>
            <w:tcBorders>
              <w:top w:val="nil"/>
              <w:left w:val="nil"/>
              <w:right w:val="nil"/>
            </w:tcBorders>
            <w:vAlign w:val="center"/>
          </w:tcPr>
          <w:p w:rsidR="00CF51A5" w:rsidRPr="000C582C" w:rsidRDefault="00CF51A5">
            <w:pPr>
              <w:widowControl/>
              <w:suppressLineNumbers/>
              <w:spacing w:line="360" w:lineRule="auto"/>
              <w:jc w:val="center"/>
              <w:rPr>
                <w:color w:val="000000"/>
                <w:kern w:val="0"/>
                <w:sz w:val="22"/>
              </w:rPr>
            </w:pPr>
            <w:r w:rsidRPr="000C582C">
              <w:rPr>
                <w:color w:val="000000"/>
                <w:kern w:val="0"/>
                <w:sz w:val="22"/>
              </w:rPr>
              <w:t>0.1</w:t>
            </w:r>
          </w:p>
        </w:tc>
      </w:tr>
      <w:tr w:rsidR="00CF51A5" w:rsidRPr="000C582C">
        <w:trPr>
          <w:trHeight w:val="267"/>
        </w:trPr>
        <w:tc>
          <w:tcPr>
            <w:tcW w:w="1134" w:type="dxa"/>
            <w:tcBorders>
              <w:top w:val="nil"/>
              <w:left w:val="nil"/>
              <w:bottom w:val="single" w:sz="4" w:space="0" w:color="auto"/>
              <w:right w:val="nil"/>
            </w:tcBorders>
            <w:vAlign w:val="center"/>
          </w:tcPr>
          <w:p w:rsidR="00CF51A5" w:rsidRPr="000C582C" w:rsidRDefault="00CF51A5">
            <w:pPr>
              <w:widowControl/>
              <w:suppressLineNumbers/>
              <w:spacing w:line="360" w:lineRule="auto"/>
              <w:jc w:val="left"/>
              <w:rPr>
                <w:b/>
                <w:color w:val="000000"/>
                <w:kern w:val="0"/>
                <w:sz w:val="22"/>
              </w:rPr>
            </w:pPr>
            <w:r w:rsidRPr="000C582C">
              <w:rPr>
                <w:b/>
                <w:color w:val="000000"/>
                <w:kern w:val="0"/>
                <w:sz w:val="22"/>
              </w:rPr>
              <w:t>PFDS</w:t>
            </w:r>
          </w:p>
        </w:tc>
        <w:tc>
          <w:tcPr>
            <w:tcW w:w="1418" w:type="dxa"/>
            <w:tcBorders>
              <w:top w:val="nil"/>
              <w:left w:val="nil"/>
              <w:bottom w:val="single" w:sz="4" w:space="0" w:color="auto"/>
              <w:right w:val="nil"/>
            </w:tcBorders>
            <w:vAlign w:val="center"/>
          </w:tcPr>
          <w:p w:rsidR="00CF51A5" w:rsidRPr="000C582C" w:rsidRDefault="00CF51A5">
            <w:pPr>
              <w:widowControl/>
              <w:suppressLineNumbers/>
              <w:spacing w:line="360" w:lineRule="auto"/>
              <w:jc w:val="center"/>
              <w:rPr>
                <w:color w:val="000000"/>
                <w:kern w:val="0"/>
                <w:sz w:val="22"/>
              </w:rPr>
            </w:pPr>
            <w:r w:rsidRPr="000C582C">
              <w:rPr>
                <w:color w:val="000000"/>
                <w:kern w:val="0"/>
                <w:sz w:val="22"/>
              </w:rPr>
              <w:t>85±2</w:t>
            </w:r>
          </w:p>
        </w:tc>
        <w:tc>
          <w:tcPr>
            <w:tcW w:w="1276" w:type="dxa"/>
            <w:tcBorders>
              <w:top w:val="nil"/>
              <w:left w:val="nil"/>
              <w:bottom w:val="single" w:sz="4" w:space="0" w:color="auto"/>
              <w:right w:val="nil"/>
            </w:tcBorders>
          </w:tcPr>
          <w:p w:rsidR="00CF51A5" w:rsidRPr="000C582C" w:rsidRDefault="00CF51A5">
            <w:pPr>
              <w:widowControl/>
              <w:suppressLineNumbers/>
              <w:spacing w:line="360" w:lineRule="auto"/>
              <w:jc w:val="center"/>
              <w:rPr>
                <w:color w:val="000000"/>
                <w:kern w:val="0"/>
                <w:sz w:val="22"/>
              </w:rPr>
            </w:pPr>
            <w:r w:rsidRPr="000C582C">
              <w:rPr>
                <w:color w:val="000000"/>
                <w:kern w:val="0"/>
                <w:sz w:val="22"/>
              </w:rPr>
              <w:t>0.03</w:t>
            </w:r>
          </w:p>
        </w:tc>
        <w:tc>
          <w:tcPr>
            <w:tcW w:w="1275" w:type="dxa"/>
            <w:tcBorders>
              <w:top w:val="nil"/>
              <w:left w:val="nil"/>
              <w:bottom w:val="single" w:sz="4" w:space="0" w:color="auto"/>
              <w:right w:val="nil"/>
            </w:tcBorders>
            <w:vAlign w:val="center"/>
          </w:tcPr>
          <w:p w:rsidR="00CF51A5" w:rsidRPr="000C582C" w:rsidRDefault="00CF51A5">
            <w:pPr>
              <w:widowControl/>
              <w:suppressLineNumbers/>
              <w:spacing w:line="360" w:lineRule="auto"/>
              <w:jc w:val="center"/>
              <w:rPr>
                <w:color w:val="000000"/>
                <w:kern w:val="0"/>
                <w:sz w:val="22"/>
              </w:rPr>
            </w:pPr>
            <w:r w:rsidRPr="000C582C">
              <w:rPr>
                <w:color w:val="000000"/>
                <w:kern w:val="0"/>
                <w:sz w:val="22"/>
              </w:rPr>
              <w:t>0.1</w:t>
            </w:r>
          </w:p>
        </w:tc>
        <w:tc>
          <w:tcPr>
            <w:tcW w:w="1418" w:type="dxa"/>
            <w:tcBorders>
              <w:top w:val="nil"/>
              <w:left w:val="nil"/>
              <w:bottom w:val="single" w:sz="4" w:space="0" w:color="auto"/>
              <w:right w:val="nil"/>
            </w:tcBorders>
            <w:vAlign w:val="center"/>
          </w:tcPr>
          <w:p w:rsidR="00CF51A5" w:rsidRPr="000C582C" w:rsidRDefault="00CF51A5">
            <w:pPr>
              <w:widowControl/>
              <w:suppressLineNumbers/>
              <w:spacing w:line="360" w:lineRule="auto"/>
              <w:jc w:val="center"/>
              <w:rPr>
                <w:color w:val="000000"/>
                <w:kern w:val="0"/>
                <w:sz w:val="22"/>
              </w:rPr>
            </w:pPr>
            <w:r w:rsidRPr="000C582C">
              <w:rPr>
                <w:color w:val="000000"/>
                <w:kern w:val="0"/>
                <w:sz w:val="22"/>
              </w:rPr>
              <w:t>63 ± 6</w:t>
            </w:r>
          </w:p>
        </w:tc>
        <w:tc>
          <w:tcPr>
            <w:tcW w:w="1276" w:type="dxa"/>
            <w:tcBorders>
              <w:top w:val="nil"/>
              <w:left w:val="nil"/>
              <w:bottom w:val="single" w:sz="4" w:space="0" w:color="auto"/>
              <w:right w:val="nil"/>
            </w:tcBorders>
          </w:tcPr>
          <w:p w:rsidR="00CF51A5" w:rsidRPr="000C582C" w:rsidRDefault="00CF51A5">
            <w:pPr>
              <w:widowControl/>
              <w:suppressLineNumbers/>
              <w:spacing w:line="360" w:lineRule="auto"/>
              <w:jc w:val="center"/>
              <w:rPr>
                <w:color w:val="000000"/>
                <w:kern w:val="0"/>
                <w:sz w:val="22"/>
              </w:rPr>
            </w:pPr>
            <w:r w:rsidRPr="000C582C">
              <w:rPr>
                <w:color w:val="000000"/>
                <w:kern w:val="0"/>
                <w:sz w:val="22"/>
              </w:rPr>
              <w:t>0.006</w:t>
            </w:r>
          </w:p>
        </w:tc>
        <w:tc>
          <w:tcPr>
            <w:tcW w:w="1417" w:type="dxa"/>
            <w:tcBorders>
              <w:top w:val="nil"/>
              <w:left w:val="nil"/>
              <w:bottom w:val="single" w:sz="4" w:space="0" w:color="auto"/>
              <w:right w:val="nil"/>
            </w:tcBorders>
            <w:vAlign w:val="center"/>
          </w:tcPr>
          <w:p w:rsidR="00CF51A5" w:rsidRPr="000C582C" w:rsidRDefault="00CF51A5">
            <w:pPr>
              <w:widowControl/>
              <w:suppressLineNumbers/>
              <w:spacing w:line="360" w:lineRule="auto"/>
              <w:jc w:val="center"/>
              <w:rPr>
                <w:color w:val="000000"/>
                <w:kern w:val="0"/>
                <w:sz w:val="22"/>
              </w:rPr>
            </w:pPr>
            <w:r w:rsidRPr="000C582C">
              <w:rPr>
                <w:color w:val="000000"/>
                <w:kern w:val="0"/>
                <w:sz w:val="22"/>
              </w:rPr>
              <w:t>0.02</w:t>
            </w:r>
          </w:p>
        </w:tc>
      </w:tr>
    </w:tbl>
    <w:p w:rsidR="00CF51A5" w:rsidRDefault="00CF51A5">
      <w:pPr>
        <w:widowControl/>
        <w:suppressLineNumbers/>
        <w:jc w:val="left"/>
        <w:rPr>
          <w:color w:val="000000"/>
        </w:rPr>
      </w:pPr>
      <w:r>
        <w:rPr>
          <w:color w:val="000000"/>
        </w:rPr>
        <w:br w:type="page"/>
      </w:r>
    </w:p>
    <w:p w:rsidR="00CF51A5" w:rsidRDefault="00CF51A5">
      <w:pPr>
        <w:widowControl/>
        <w:suppressLineNumbers/>
        <w:jc w:val="left"/>
        <w:outlineLvl w:val="0"/>
        <w:rPr>
          <w:b/>
          <w:color w:val="000000"/>
        </w:rPr>
        <w:sectPr w:rsidR="00CF51A5" w:rsidSect="00B81209">
          <w:type w:val="continuous"/>
          <w:pgSz w:w="11906" w:h="16838"/>
          <w:pgMar w:top="1418" w:right="1418" w:bottom="1418" w:left="1418" w:header="851" w:footer="992" w:gutter="0"/>
          <w:cols w:space="425"/>
          <w:docGrid w:linePitch="312"/>
        </w:sectPr>
      </w:pPr>
    </w:p>
    <w:p w:rsidR="00CF51A5" w:rsidRDefault="00CF51A5">
      <w:pPr>
        <w:widowControl/>
        <w:suppressLineNumbers/>
        <w:outlineLvl w:val="0"/>
        <w:rPr>
          <w:color w:val="000000"/>
          <w:szCs w:val="24"/>
        </w:rPr>
      </w:pPr>
      <w:r>
        <w:rPr>
          <w:b/>
          <w:color w:val="000000"/>
        </w:rPr>
        <w:t xml:space="preserve">Table S4. </w:t>
      </w:r>
      <w:r>
        <w:rPr>
          <w:color w:val="000000"/>
        </w:rPr>
        <w:t>Co</w:t>
      </w:r>
      <w:r>
        <w:rPr>
          <w:color w:val="000000"/>
          <w:szCs w:val="24"/>
        </w:rPr>
        <w:t>mparisons of PFOS (a) and PFOA (b) levels (mean, ng/L) in drinking water samples from different studies.</w:t>
      </w:r>
    </w:p>
    <w:tbl>
      <w:tblPr>
        <w:tblW w:w="9781" w:type="dxa"/>
        <w:tblLayout w:type="fixed"/>
        <w:tblLook w:val="00A0"/>
      </w:tblPr>
      <w:tblGrid>
        <w:gridCol w:w="1163"/>
        <w:gridCol w:w="1389"/>
        <w:gridCol w:w="1559"/>
        <w:gridCol w:w="1276"/>
        <w:gridCol w:w="1559"/>
        <w:gridCol w:w="1418"/>
        <w:gridCol w:w="1417"/>
      </w:tblGrid>
      <w:tr w:rsidR="00CF51A5" w:rsidRPr="000C582C">
        <w:trPr>
          <w:trHeight w:val="270"/>
        </w:trPr>
        <w:tc>
          <w:tcPr>
            <w:tcW w:w="1163" w:type="dxa"/>
            <w:tcBorders>
              <w:top w:val="single" w:sz="4" w:space="0" w:color="auto"/>
              <w:left w:val="nil"/>
              <w:right w:val="nil"/>
            </w:tcBorders>
            <w:vAlign w:val="bottom"/>
          </w:tcPr>
          <w:p w:rsidR="00CF51A5" w:rsidRPr="000C582C" w:rsidRDefault="00CF51A5">
            <w:pPr>
              <w:widowControl/>
              <w:suppressLineNumbers/>
              <w:jc w:val="left"/>
              <w:rPr>
                <w:color w:val="000000"/>
                <w:kern w:val="0"/>
                <w:szCs w:val="24"/>
              </w:rPr>
            </w:pPr>
          </w:p>
        </w:tc>
        <w:tc>
          <w:tcPr>
            <w:tcW w:w="4224" w:type="dxa"/>
            <w:gridSpan w:val="3"/>
            <w:tcBorders>
              <w:top w:val="single" w:sz="4" w:space="0" w:color="auto"/>
              <w:left w:val="nil"/>
              <w:right w:val="nil"/>
            </w:tcBorders>
            <w:vAlign w:val="bottom"/>
          </w:tcPr>
          <w:p w:rsidR="00CF51A5" w:rsidRPr="000C582C" w:rsidRDefault="00CF51A5">
            <w:pPr>
              <w:widowControl/>
              <w:suppressLineNumbers/>
              <w:jc w:val="center"/>
              <w:rPr>
                <w:b/>
                <w:color w:val="000000"/>
                <w:kern w:val="0"/>
                <w:szCs w:val="24"/>
              </w:rPr>
            </w:pPr>
            <w:r w:rsidRPr="000C582C">
              <w:rPr>
                <w:b/>
                <w:color w:val="000000"/>
                <w:kern w:val="0"/>
                <w:szCs w:val="24"/>
              </w:rPr>
              <w:t>PFOA</w:t>
            </w:r>
          </w:p>
        </w:tc>
        <w:tc>
          <w:tcPr>
            <w:tcW w:w="4394" w:type="dxa"/>
            <w:gridSpan w:val="3"/>
            <w:tcBorders>
              <w:top w:val="single" w:sz="4" w:space="0" w:color="auto"/>
              <w:left w:val="nil"/>
              <w:right w:val="nil"/>
            </w:tcBorders>
            <w:vAlign w:val="bottom"/>
          </w:tcPr>
          <w:p w:rsidR="00CF51A5" w:rsidRPr="000C582C" w:rsidRDefault="00CF51A5">
            <w:pPr>
              <w:widowControl/>
              <w:suppressLineNumbers/>
              <w:jc w:val="center"/>
              <w:rPr>
                <w:b/>
                <w:color w:val="000000"/>
                <w:kern w:val="0"/>
                <w:szCs w:val="24"/>
              </w:rPr>
            </w:pPr>
            <w:r w:rsidRPr="000C582C">
              <w:rPr>
                <w:b/>
                <w:color w:val="000000"/>
                <w:kern w:val="0"/>
                <w:szCs w:val="24"/>
              </w:rPr>
              <w:t>PFOS</w:t>
            </w:r>
          </w:p>
        </w:tc>
      </w:tr>
      <w:tr w:rsidR="00CF51A5" w:rsidRPr="000C582C">
        <w:trPr>
          <w:trHeight w:val="315"/>
        </w:trPr>
        <w:tc>
          <w:tcPr>
            <w:tcW w:w="1163" w:type="dxa"/>
            <w:tcBorders>
              <w:top w:val="nil"/>
              <w:left w:val="nil"/>
              <w:bottom w:val="single" w:sz="4" w:space="0" w:color="auto"/>
              <w:right w:val="nil"/>
            </w:tcBorders>
            <w:vAlign w:val="bottom"/>
          </w:tcPr>
          <w:p w:rsidR="00CF51A5" w:rsidRPr="000C582C" w:rsidRDefault="00CF51A5">
            <w:pPr>
              <w:widowControl/>
              <w:suppressLineNumbers/>
              <w:jc w:val="center"/>
              <w:rPr>
                <w:color w:val="000000"/>
                <w:kern w:val="0"/>
                <w:szCs w:val="24"/>
              </w:rPr>
            </w:pPr>
          </w:p>
        </w:tc>
        <w:tc>
          <w:tcPr>
            <w:tcW w:w="1389" w:type="dxa"/>
            <w:tcBorders>
              <w:top w:val="nil"/>
              <w:left w:val="nil"/>
              <w:bottom w:val="single" w:sz="4" w:space="0" w:color="auto"/>
              <w:right w:val="nil"/>
            </w:tcBorders>
            <w:vAlign w:val="bottom"/>
          </w:tcPr>
          <w:p w:rsidR="00CF51A5" w:rsidRPr="000C582C" w:rsidRDefault="00CF51A5">
            <w:pPr>
              <w:widowControl/>
              <w:suppressLineNumbers/>
              <w:jc w:val="left"/>
              <w:rPr>
                <w:color w:val="000000"/>
                <w:kern w:val="0"/>
                <w:szCs w:val="24"/>
              </w:rPr>
            </w:pPr>
            <w:r w:rsidRPr="000C582C">
              <w:rPr>
                <w:color w:val="000000"/>
                <w:kern w:val="0"/>
                <w:szCs w:val="24"/>
              </w:rPr>
              <w:t>2002-2006</w:t>
            </w:r>
            <w:r w:rsidRPr="000C582C">
              <w:rPr>
                <w:color w:val="000000"/>
                <w:kern w:val="0"/>
                <w:szCs w:val="24"/>
                <w:vertAlign w:val="superscript"/>
              </w:rPr>
              <w:t>a</w:t>
            </w:r>
          </w:p>
        </w:tc>
        <w:tc>
          <w:tcPr>
            <w:tcW w:w="1559" w:type="dxa"/>
            <w:tcBorders>
              <w:top w:val="nil"/>
              <w:left w:val="nil"/>
              <w:bottom w:val="single" w:sz="4" w:space="0" w:color="auto"/>
              <w:right w:val="nil"/>
            </w:tcBorders>
            <w:vAlign w:val="bottom"/>
          </w:tcPr>
          <w:p w:rsidR="00CF51A5" w:rsidRPr="000C582C" w:rsidRDefault="00CF51A5">
            <w:pPr>
              <w:widowControl/>
              <w:suppressLineNumbers/>
              <w:jc w:val="left"/>
              <w:rPr>
                <w:color w:val="000000"/>
                <w:kern w:val="0"/>
                <w:szCs w:val="24"/>
              </w:rPr>
            </w:pPr>
            <w:r w:rsidRPr="000C582C">
              <w:rPr>
                <w:color w:val="000000"/>
                <w:kern w:val="0"/>
                <w:szCs w:val="24"/>
              </w:rPr>
              <w:t>2006-2008</w:t>
            </w:r>
            <w:r w:rsidRPr="000C582C">
              <w:rPr>
                <w:color w:val="000000"/>
                <w:kern w:val="0"/>
                <w:szCs w:val="24"/>
                <w:vertAlign w:val="superscript"/>
              </w:rPr>
              <w:t>b</w:t>
            </w:r>
          </w:p>
        </w:tc>
        <w:tc>
          <w:tcPr>
            <w:tcW w:w="1276" w:type="dxa"/>
            <w:tcBorders>
              <w:top w:val="nil"/>
              <w:left w:val="nil"/>
              <w:bottom w:val="single" w:sz="4" w:space="0" w:color="auto"/>
              <w:right w:val="nil"/>
            </w:tcBorders>
            <w:vAlign w:val="bottom"/>
          </w:tcPr>
          <w:p w:rsidR="00CF51A5" w:rsidRPr="000C582C" w:rsidRDefault="00CF51A5">
            <w:pPr>
              <w:widowControl/>
              <w:suppressLineNumbers/>
              <w:jc w:val="left"/>
              <w:rPr>
                <w:color w:val="000000"/>
                <w:kern w:val="0"/>
                <w:szCs w:val="24"/>
              </w:rPr>
            </w:pPr>
            <w:r w:rsidRPr="000C582C">
              <w:rPr>
                <w:color w:val="000000"/>
                <w:kern w:val="0"/>
                <w:szCs w:val="24"/>
              </w:rPr>
              <w:t>2015-2018</w:t>
            </w:r>
          </w:p>
        </w:tc>
        <w:tc>
          <w:tcPr>
            <w:tcW w:w="1559" w:type="dxa"/>
            <w:tcBorders>
              <w:top w:val="nil"/>
              <w:left w:val="nil"/>
              <w:bottom w:val="single" w:sz="4" w:space="0" w:color="auto"/>
              <w:right w:val="nil"/>
            </w:tcBorders>
            <w:vAlign w:val="bottom"/>
          </w:tcPr>
          <w:p w:rsidR="00CF51A5" w:rsidRPr="000C582C" w:rsidRDefault="00CF51A5">
            <w:pPr>
              <w:widowControl/>
              <w:suppressLineNumbers/>
              <w:jc w:val="left"/>
              <w:rPr>
                <w:color w:val="000000"/>
                <w:kern w:val="0"/>
                <w:szCs w:val="24"/>
              </w:rPr>
            </w:pPr>
            <w:r w:rsidRPr="000C582C">
              <w:rPr>
                <w:color w:val="000000"/>
                <w:kern w:val="0"/>
                <w:szCs w:val="24"/>
              </w:rPr>
              <w:t>2002-2006</w:t>
            </w:r>
            <w:r w:rsidRPr="000C582C">
              <w:rPr>
                <w:color w:val="000000"/>
                <w:kern w:val="0"/>
                <w:szCs w:val="24"/>
                <w:vertAlign w:val="superscript"/>
              </w:rPr>
              <w:t>a</w:t>
            </w:r>
          </w:p>
        </w:tc>
        <w:tc>
          <w:tcPr>
            <w:tcW w:w="1418" w:type="dxa"/>
            <w:tcBorders>
              <w:top w:val="nil"/>
              <w:left w:val="nil"/>
              <w:bottom w:val="single" w:sz="4" w:space="0" w:color="auto"/>
              <w:right w:val="nil"/>
            </w:tcBorders>
            <w:vAlign w:val="bottom"/>
          </w:tcPr>
          <w:p w:rsidR="00CF51A5" w:rsidRPr="000C582C" w:rsidRDefault="00CF51A5">
            <w:pPr>
              <w:widowControl/>
              <w:suppressLineNumbers/>
              <w:jc w:val="left"/>
              <w:rPr>
                <w:color w:val="000000"/>
                <w:kern w:val="0"/>
                <w:szCs w:val="24"/>
              </w:rPr>
            </w:pPr>
            <w:r w:rsidRPr="000C582C">
              <w:rPr>
                <w:color w:val="000000"/>
                <w:kern w:val="0"/>
                <w:szCs w:val="24"/>
              </w:rPr>
              <w:t>2006-2008</w:t>
            </w:r>
            <w:r w:rsidRPr="000C582C">
              <w:rPr>
                <w:color w:val="000000"/>
                <w:kern w:val="0"/>
                <w:szCs w:val="24"/>
                <w:vertAlign w:val="superscript"/>
              </w:rPr>
              <w:t>b</w:t>
            </w:r>
          </w:p>
        </w:tc>
        <w:tc>
          <w:tcPr>
            <w:tcW w:w="1417" w:type="dxa"/>
            <w:tcBorders>
              <w:top w:val="nil"/>
              <w:left w:val="nil"/>
              <w:bottom w:val="single" w:sz="4" w:space="0" w:color="auto"/>
              <w:right w:val="nil"/>
            </w:tcBorders>
            <w:vAlign w:val="bottom"/>
          </w:tcPr>
          <w:p w:rsidR="00CF51A5" w:rsidRPr="000C582C" w:rsidRDefault="00CF51A5">
            <w:pPr>
              <w:widowControl/>
              <w:suppressLineNumbers/>
              <w:jc w:val="left"/>
              <w:rPr>
                <w:color w:val="000000"/>
                <w:kern w:val="0"/>
                <w:szCs w:val="24"/>
              </w:rPr>
            </w:pPr>
            <w:r w:rsidRPr="000C582C">
              <w:rPr>
                <w:color w:val="000000"/>
                <w:kern w:val="0"/>
                <w:szCs w:val="24"/>
              </w:rPr>
              <w:t>2015-2018</w:t>
            </w:r>
          </w:p>
        </w:tc>
      </w:tr>
      <w:tr w:rsidR="00CF51A5" w:rsidRPr="000C582C">
        <w:trPr>
          <w:trHeight w:val="270"/>
        </w:trPr>
        <w:tc>
          <w:tcPr>
            <w:tcW w:w="1163" w:type="dxa"/>
            <w:tcBorders>
              <w:top w:val="single" w:sz="4" w:space="0" w:color="auto"/>
              <w:left w:val="nil"/>
              <w:bottom w:val="nil"/>
              <w:right w:val="nil"/>
            </w:tcBorders>
            <w:vAlign w:val="bottom"/>
          </w:tcPr>
          <w:p w:rsidR="00CF51A5" w:rsidRPr="000C582C" w:rsidRDefault="00CF51A5">
            <w:pPr>
              <w:widowControl/>
              <w:suppressLineNumbers/>
              <w:jc w:val="left"/>
              <w:rPr>
                <w:color w:val="000000"/>
                <w:kern w:val="0"/>
                <w:szCs w:val="24"/>
              </w:rPr>
            </w:pPr>
            <w:r w:rsidRPr="000C582C">
              <w:rPr>
                <w:color w:val="000000"/>
                <w:kern w:val="0"/>
                <w:szCs w:val="24"/>
              </w:rPr>
              <w:t>Beijing</w:t>
            </w:r>
          </w:p>
        </w:tc>
        <w:tc>
          <w:tcPr>
            <w:tcW w:w="1389" w:type="dxa"/>
            <w:tcBorders>
              <w:top w:val="single" w:sz="4" w:space="0" w:color="auto"/>
              <w:left w:val="nil"/>
              <w:bottom w:val="nil"/>
              <w:right w:val="nil"/>
            </w:tcBorders>
            <w:vAlign w:val="bottom"/>
          </w:tcPr>
          <w:p w:rsidR="00CF51A5" w:rsidRPr="000C582C" w:rsidRDefault="00CF51A5">
            <w:pPr>
              <w:widowControl/>
              <w:suppressLineNumbers/>
              <w:jc w:val="center"/>
              <w:rPr>
                <w:color w:val="000000"/>
                <w:kern w:val="0"/>
                <w:szCs w:val="24"/>
              </w:rPr>
            </w:pPr>
            <w:r w:rsidRPr="000C582C">
              <w:rPr>
                <w:color w:val="000000"/>
                <w:kern w:val="0"/>
                <w:szCs w:val="24"/>
              </w:rPr>
              <w:t>3.88</w:t>
            </w:r>
          </w:p>
        </w:tc>
        <w:tc>
          <w:tcPr>
            <w:tcW w:w="1559" w:type="dxa"/>
            <w:tcBorders>
              <w:top w:val="single" w:sz="4" w:space="0" w:color="auto"/>
              <w:left w:val="nil"/>
              <w:bottom w:val="nil"/>
              <w:right w:val="nil"/>
            </w:tcBorders>
            <w:vAlign w:val="bottom"/>
          </w:tcPr>
          <w:p w:rsidR="00CF51A5" w:rsidRPr="000C582C" w:rsidRDefault="00CF51A5">
            <w:pPr>
              <w:widowControl/>
              <w:suppressLineNumbers/>
              <w:jc w:val="center"/>
              <w:rPr>
                <w:color w:val="000000"/>
                <w:kern w:val="0"/>
                <w:szCs w:val="24"/>
              </w:rPr>
            </w:pPr>
            <w:r w:rsidRPr="000C582C">
              <w:rPr>
                <w:color w:val="000000"/>
                <w:kern w:val="0"/>
                <w:szCs w:val="24"/>
              </w:rPr>
              <w:t>0.44</w:t>
            </w:r>
          </w:p>
        </w:tc>
        <w:tc>
          <w:tcPr>
            <w:tcW w:w="1276" w:type="dxa"/>
            <w:tcBorders>
              <w:top w:val="single" w:sz="4" w:space="0" w:color="auto"/>
              <w:left w:val="nil"/>
              <w:bottom w:val="nil"/>
              <w:right w:val="nil"/>
            </w:tcBorders>
            <w:vAlign w:val="bottom"/>
          </w:tcPr>
          <w:p w:rsidR="00CF51A5" w:rsidRPr="000C582C" w:rsidRDefault="00CF51A5">
            <w:pPr>
              <w:widowControl/>
              <w:suppressLineNumbers/>
              <w:jc w:val="center"/>
              <w:rPr>
                <w:color w:val="000000"/>
                <w:kern w:val="0"/>
                <w:szCs w:val="24"/>
              </w:rPr>
            </w:pPr>
            <w:r w:rsidRPr="000C582C">
              <w:rPr>
                <w:color w:val="000000"/>
                <w:kern w:val="0"/>
                <w:szCs w:val="24"/>
              </w:rPr>
              <w:t>9.31</w:t>
            </w:r>
          </w:p>
        </w:tc>
        <w:tc>
          <w:tcPr>
            <w:tcW w:w="1559" w:type="dxa"/>
            <w:tcBorders>
              <w:top w:val="single" w:sz="4" w:space="0" w:color="auto"/>
              <w:left w:val="nil"/>
              <w:bottom w:val="nil"/>
              <w:right w:val="nil"/>
            </w:tcBorders>
            <w:vAlign w:val="bottom"/>
          </w:tcPr>
          <w:p w:rsidR="00CF51A5" w:rsidRPr="000C582C" w:rsidRDefault="00CF51A5">
            <w:pPr>
              <w:widowControl/>
              <w:suppressLineNumbers/>
              <w:jc w:val="center"/>
              <w:rPr>
                <w:color w:val="000000"/>
                <w:kern w:val="0"/>
                <w:szCs w:val="24"/>
              </w:rPr>
            </w:pPr>
            <w:r w:rsidRPr="000C582C">
              <w:rPr>
                <w:color w:val="000000"/>
                <w:kern w:val="0"/>
                <w:szCs w:val="24"/>
              </w:rPr>
              <w:t>0.54</w:t>
            </w:r>
          </w:p>
        </w:tc>
        <w:tc>
          <w:tcPr>
            <w:tcW w:w="1418" w:type="dxa"/>
            <w:tcBorders>
              <w:top w:val="single" w:sz="4" w:space="0" w:color="auto"/>
              <w:left w:val="nil"/>
              <w:bottom w:val="nil"/>
              <w:right w:val="nil"/>
            </w:tcBorders>
            <w:vAlign w:val="bottom"/>
          </w:tcPr>
          <w:p w:rsidR="00CF51A5" w:rsidRPr="000C582C" w:rsidRDefault="00CF51A5">
            <w:pPr>
              <w:widowControl/>
              <w:suppressLineNumbers/>
              <w:jc w:val="center"/>
              <w:rPr>
                <w:color w:val="000000"/>
                <w:kern w:val="0"/>
                <w:szCs w:val="24"/>
              </w:rPr>
            </w:pPr>
            <w:r w:rsidRPr="000C582C">
              <w:rPr>
                <w:color w:val="000000"/>
                <w:kern w:val="0"/>
                <w:szCs w:val="24"/>
              </w:rPr>
              <w:t>0.04</w:t>
            </w:r>
          </w:p>
        </w:tc>
        <w:tc>
          <w:tcPr>
            <w:tcW w:w="1417" w:type="dxa"/>
            <w:tcBorders>
              <w:top w:val="single" w:sz="4" w:space="0" w:color="auto"/>
              <w:left w:val="nil"/>
              <w:bottom w:val="nil"/>
              <w:right w:val="nil"/>
            </w:tcBorders>
            <w:vAlign w:val="bottom"/>
          </w:tcPr>
          <w:p w:rsidR="00CF51A5" w:rsidRPr="000C582C" w:rsidRDefault="00CF51A5">
            <w:pPr>
              <w:widowControl/>
              <w:suppressLineNumbers/>
              <w:jc w:val="center"/>
              <w:rPr>
                <w:color w:val="000000"/>
                <w:kern w:val="0"/>
                <w:szCs w:val="24"/>
              </w:rPr>
            </w:pPr>
            <w:r w:rsidRPr="000C582C">
              <w:rPr>
                <w:color w:val="000000"/>
                <w:kern w:val="0"/>
                <w:szCs w:val="24"/>
              </w:rPr>
              <w:t>3.08</w:t>
            </w:r>
          </w:p>
        </w:tc>
      </w:tr>
      <w:tr w:rsidR="00CF51A5" w:rsidRPr="000C582C">
        <w:trPr>
          <w:trHeight w:val="270"/>
        </w:trPr>
        <w:tc>
          <w:tcPr>
            <w:tcW w:w="1163" w:type="dxa"/>
            <w:tcBorders>
              <w:top w:val="nil"/>
              <w:left w:val="nil"/>
              <w:bottom w:val="nil"/>
              <w:right w:val="nil"/>
            </w:tcBorders>
            <w:vAlign w:val="bottom"/>
          </w:tcPr>
          <w:p w:rsidR="00CF51A5" w:rsidRPr="000C582C" w:rsidRDefault="00CF51A5">
            <w:pPr>
              <w:widowControl/>
              <w:suppressLineNumbers/>
              <w:jc w:val="left"/>
              <w:rPr>
                <w:color w:val="000000"/>
                <w:kern w:val="0"/>
                <w:szCs w:val="24"/>
              </w:rPr>
            </w:pPr>
            <w:r w:rsidRPr="000C582C">
              <w:rPr>
                <w:color w:val="000000"/>
                <w:kern w:val="0"/>
                <w:szCs w:val="24"/>
              </w:rPr>
              <w:t xml:space="preserve">Dalian </w:t>
            </w:r>
          </w:p>
        </w:tc>
        <w:tc>
          <w:tcPr>
            <w:tcW w:w="1389" w:type="dxa"/>
            <w:tcBorders>
              <w:top w:val="nil"/>
              <w:left w:val="nil"/>
              <w:bottom w:val="nil"/>
              <w:right w:val="nil"/>
            </w:tcBorders>
            <w:vAlign w:val="bottom"/>
          </w:tcPr>
          <w:p w:rsidR="00CF51A5" w:rsidRPr="000C582C" w:rsidRDefault="00CF51A5">
            <w:pPr>
              <w:widowControl/>
              <w:suppressLineNumbers/>
              <w:jc w:val="center"/>
              <w:rPr>
                <w:color w:val="000000"/>
                <w:kern w:val="0"/>
                <w:szCs w:val="24"/>
              </w:rPr>
            </w:pPr>
            <w:r w:rsidRPr="000C582C">
              <w:rPr>
                <w:color w:val="000000"/>
                <w:kern w:val="0"/>
                <w:szCs w:val="24"/>
              </w:rPr>
              <w:t>0.54</w:t>
            </w:r>
          </w:p>
        </w:tc>
        <w:tc>
          <w:tcPr>
            <w:tcW w:w="1559" w:type="dxa"/>
            <w:tcBorders>
              <w:top w:val="nil"/>
              <w:left w:val="nil"/>
              <w:bottom w:val="nil"/>
              <w:right w:val="nil"/>
            </w:tcBorders>
            <w:vAlign w:val="bottom"/>
          </w:tcPr>
          <w:p w:rsidR="00CF51A5" w:rsidRPr="000C582C" w:rsidRDefault="00CF51A5">
            <w:pPr>
              <w:widowControl/>
              <w:suppressLineNumbers/>
              <w:jc w:val="center"/>
              <w:rPr>
                <w:color w:val="000000"/>
                <w:kern w:val="0"/>
                <w:szCs w:val="24"/>
              </w:rPr>
            </w:pPr>
          </w:p>
        </w:tc>
        <w:tc>
          <w:tcPr>
            <w:tcW w:w="1276" w:type="dxa"/>
            <w:tcBorders>
              <w:top w:val="nil"/>
              <w:left w:val="nil"/>
              <w:bottom w:val="nil"/>
              <w:right w:val="nil"/>
            </w:tcBorders>
            <w:vAlign w:val="bottom"/>
          </w:tcPr>
          <w:p w:rsidR="00CF51A5" w:rsidRPr="000C582C" w:rsidRDefault="00CF51A5">
            <w:pPr>
              <w:widowControl/>
              <w:suppressLineNumbers/>
              <w:jc w:val="center"/>
              <w:rPr>
                <w:color w:val="000000"/>
                <w:kern w:val="0"/>
                <w:szCs w:val="24"/>
              </w:rPr>
            </w:pPr>
            <w:r w:rsidRPr="000C582C">
              <w:rPr>
                <w:color w:val="000000"/>
                <w:kern w:val="0"/>
                <w:szCs w:val="24"/>
              </w:rPr>
              <w:t>ND</w:t>
            </w:r>
          </w:p>
        </w:tc>
        <w:tc>
          <w:tcPr>
            <w:tcW w:w="1559" w:type="dxa"/>
            <w:tcBorders>
              <w:top w:val="nil"/>
              <w:left w:val="nil"/>
              <w:bottom w:val="nil"/>
              <w:right w:val="nil"/>
            </w:tcBorders>
            <w:vAlign w:val="bottom"/>
          </w:tcPr>
          <w:p w:rsidR="00CF51A5" w:rsidRPr="000C582C" w:rsidRDefault="00CF51A5">
            <w:pPr>
              <w:widowControl/>
              <w:suppressLineNumbers/>
              <w:jc w:val="center"/>
              <w:rPr>
                <w:color w:val="000000"/>
                <w:kern w:val="0"/>
                <w:szCs w:val="24"/>
              </w:rPr>
            </w:pPr>
            <w:r w:rsidRPr="000C582C">
              <w:rPr>
                <w:color w:val="000000"/>
                <w:kern w:val="0"/>
                <w:szCs w:val="24"/>
              </w:rPr>
              <w:t>0.35</w:t>
            </w:r>
          </w:p>
        </w:tc>
        <w:tc>
          <w:tcPr>
            <w:tcW w:w="1418" w:type="dxa"/>
            <w:tcBorders>
              <w:top w:val="nil"/>
              <w:left w:val="nil"/>
              <w:bottom w:val="nil"/>
              <w:right w:val="nil"/>
            </w:tcBorders>
            <w:vAlign w:val="bottom"/>
          </w:tcPr>
          <w:p w:rsidR="00CF51A5" w:rsidRPr="000C582C" w:rsidRDefault="00CF51A5">
            <w:pPr>
              <w:widowControl/>
              <w:suppressLineNumbers/>
              <w:jc w:val="center"/>
              <w:rPr>
                <w:color w:val="000000"/>
                <w:kern w:val="0"/>
                <w:szCs w:val="24"/>
              </w:rPr>
            </w:pPr>
          </w:p>
        </w:tc>
        <w:tc>
          <w:tcPr>
            <w:tcW w:w="1417" w:type="dxa"/>
            <w:tcBorders>
              <w:top w:val="nil"/>
              <w:left w:val="nil"/>
              <w:bottom w:val="nil"/>
              <w:right w:val="nil"/>
            </w:tcBorders>
            <w:vAlign w:val="bottom"/>
          </w:tcPr>
          <w:p w:rsidR="00CF51A5" w:rsidRPr="000C582C" w:rsidRDefault="00CF51A5">
            <w:pPr>
              <w:widowControl/>
              <w:suppressLineNumbers/>
              <w:jc w:val="center"/>
              <w:rPr>
                <w:color w:val="000000"/>
                <w:kern w:val="0"/>
                <w:szCs w:val="24"/>
              </w:rPr>
            </w:pPr>
            <w:r w:rsidRPr="000C582C">
              <w:rPr>
                <w:color w:val="000000"/>
                <w:kern w:val="0"/>
                <w:szCs w:val="24"/>
              </w:rPr>
              <w:t>0.85</w:t>
            </w:r>
          </w:p>
        </w:tc>
      </w:tr>
      <w:tr w:rsidR="00CF51A5" w:rsidRPr="000C582C">
        <w:trPr>
          <w:trHeight w:val="270"/>
        </w:trPr>
        <w:tc>
          <w:tcPr>
            <w:tcW w:w="1163" w:type="dxa"/>
            <w:tcBorders>
              <w:top w:val="nil"/>
              <w:left w:val="nil"/>
              <w:bottom w:val="nil"/>
              <w:right w:val="nil"/>
            </w:tcBorders>
            <w:vAlign w:val="bottom"/>
          </w:tcPr>
          <w:p w:rsidR="00CF51A5" w:rsidRPr="000C582C" w:rsidRDefault="00CF51A5">
            <w:pPr>
              <w:widowControl/>
              <w:suppressLineNumbers/>
              <w:jc w:val="left"/>
              <w:rPr>
                <w:color w:val="000000"/>
                <w:kern w:val="0"/>
                <w:szCs w:val="24"/>
              </w:rPr>
            </w:pPr>
            <w:r w:rsidRPr="000C582C">
              <w:rPr>
                <w:color w:val="000000"/>
                <w:kern w:val="0"/>
                <w:szCs w:val="24"/>
              </w:rPr>
              <w:t xml:space="preserve">Harbin </w:t>
            </w:r>
          </w:p>
        </w:tc>
        <w:tc>
          <w:tcPr>
            <w:tcW w:w="1389" w:type="dxa"/>
            <w:tcBorders>
              <w:top w:val="nil"/>
              <w:left w:val="nil"/>
              <w:bottom w:val="nil"/>
              <w:right w:val="nil"/>
            </w:tcBorders>
            <w:vAlign w:val="bottom"/>
          </w:tcPr>
          <w:p w:rsidR="00CF51A5" w:rsidRPr="000C582C" w:rsidRDefault="00CF51A5">
            <w:pPr>
              <w:widowControl/>
              <w:suppressLineNumbers/>
              <w:jc w:val="center"/>
              <w:rPr>
                <w:color w:val="000000"/>
                <w:kern w:val="0"/>
                <w:szCs w:val="24"/>
              </w:rPr>
            </w:pPr>
            <w:r w:rsidRPr="000C582C">
              <w:rPr>
                <w:color w:val="000000"/>
                <w:kern w:val="0"/>
                <w:szCs w:val="24"/>
              </w:rPr>
              <w:t>0.12</w:t>
            </w:r>
          </w:p>
        </w:tc>
        <w:tc>
          <w:tcPr>
            <w:tcW w:w="1559" w:type="dxa"/>
            <w:tcBorders>
              <w:top w:val="nil"/>
              <w:left w:val="nil"/>
              <w:bottom w:val="nil"/>
              <w:right w:val="nil"/>
            </w:tcBorders>
            <w:vAlign w:val="bottom"/>
          </w:tcPr>
          <w:p w:rsidR="00CF51A5" w:rsidRPr="000C582C" w:rsidRDefault="00CF51A5">
            <w:pPr>
              <w:widowControl/>
              <w:suppressLineNumbers/>
              <w:jc w:val="center"/>
              <w:rPr>
                <w:color w:val="000000"/>
                <w:kern w:val="0"/>
                <w:szCs w:val="24"/>
              </w:rPr>
            </w:pPr>
          </w:p>
        </w:tc>
        <w:tc>
          <w:tcPr>
            <w:tcW w:w="1276" w:type="dxa"/>
            <w:tcBorders>
              <w:top w:val="nil"/>
              <w:left w:val="nil"/>
              <w:bottom w:val="nil"/>
              <w:right w:val="nil"/>
            </w:tcBorders>
            <w:vAlign w:val="bottom"/>
          </w:tcPr>
          <w:p w:rsidR="00CF51A5" w:rsidRPr="000C582C" w:rsidRDefault="00CF51A5">
            <w:pPr>
              <w:widowControl/>
              <w:suppressLineNumbers/>
              <w:jc w:val="center"/>
              <w:rPr>
                <w:color w:val="000000"/>
                <w:kern w:val="0"/>
                <w:szCs w:val="24"/>
              </w:rPr>
            </w:pPr>
            <w:r w:rsidRPr="000C582C">
              <w:rPr>
                <w:color w:val="000000"/>
                <w:kern w:val="0"/>
                <w:szCs w:val="24"/>
              </w:rPr>
              <w:t>0.58</w:t>
            </w:r>
          </w:p>
        </w:tc>
        <w:tc>
          <w:tcPr>
            <w:tcW w:w="1559" w:type="dxa"/>
            <w:tcBorders>
              <w:top w:val="nil"/>
              <w:left w:val="nil"/>
              <w:bottom w:val="nil"/>
              <w:right w:val="nil"/>
            </w:tcBorders>
            <w:vAlign w:val="bottom"/>
          </w:tcPr>
          <w:p w:rsidR="00CF51A5" w:rsidRPr="000C582C" w:rsidRDefault="00CF51A5">
            <w:pPr>
              <w:widowControl/>
              <w:suppressLineNumbers/>
              <w:jc w:val="center"/>
              <w:rPr>
                <w:color w:val="000000"/>
                <w:kern w:val="0"/>
                <w:szCs w:val="24"/>
              </w:rPr>
            </w:pPr>
            <w:r w:rsidRPr="000C582C">
              <w:rPr>
                <w:color w:val="000000"/>
                <w:kern w:val="0"/>
                <w:szCs w:val="24"/>
              </w:rPr>
              <w:t>0.12</w:t>
            </w:r>
          </w:p>
        </w:tc>
        <w:tc>
          <w:tcPr>
            <w:tcW w:w="1418" w:type="dxa"/>
            <w:tcBorders>
              <w:top w:val="nil"/>
              <w:left w:val="nil"/>
              <w:bottom w:val="nil"/>
              <w:right w:val="nil"/>
            </w:tcBorders>
            <w:vAlign w:val="bottom"/>
          </w:tcPr>
          <w:p w:rsidR="00CF51A5" w:rsidRPr="000C582C" w:rsidRDefault="00CF51A5">
            <w:pPr>
              <w:widowControl/>
              <w:suppressLineNumbers/>
              <w:jc w:val="center"/>
              <w:rPr>
                <w:color w:val="000000"/>
                <w:kern w:val="0"/>
                <w:szCs w:val="24"/>
              </w:rPr>
            </w:pPr>
          </w:p>
        </w:tc>
        <w:tc>
          <w:tcPr>
            <w:tcW w:w="1417" w:type="dxa"/>
            <w:tcBorders>
              <w:top w:val="nil"/>
              <w:left w:val="nil"/>
              <w:bottom w:val="nil"/>
              <w:right w:val="nil"/>
            </w:tcBorders>
            <w:vAlign w:val="bottom"/>
          </w:tcPr>
          <w:p w:rsidR="00CF51A5" w:rsidRPr="000C582C" w:rsidRDefault="00CF51A5">
            <w:pPr>
              <w:widowControl/>
              <w:suppressLineNumbers/>
              <w:jc w:val="center"/>
              <w:rPr>
                <w:color w:val="000000"/>
                <w:kern w:val="0"/>
                <w:szCs w:val="24"/>
              </w:rPr>
            </w:pPr>
            <w:r w:rsidRPr="000C582C">
              <w:rPr>
                <w:color w:val="000000"/>
                <w:kern w:val="0"/>
                <w:szCs w:val="24"/>
              </w:rPr>
              <w:t>0.06</w:t>
            </w:r>
          </w:p>
        </w:tc>
      </w:tr>
      <w:tr w:rsidR="00CF51A5" w:rsidRPr="000C582C">
        <w:trPr>
          <w:trHeight w:val="270"/>
        </w:trPr>
        <w:tc>
          <w:tcPr>
            <w:tcW w:w="1163" w:type="dxa"/>
            <w:tcBorders>
              <w:top w:val="nil"/>
              <w:left w:val="nil"/>
              <w:bottom w:val="nil"/>
              <w:right w:val="nil"/>
            </w:tcBorders>
            <w:vAlign w:val="bottom"/>
          </w:tcPr>
          <w:p w:rsidR="00CF51A5" w:rsidRPr="000C582C" w:rsidRDefault="00CF51A5">
            <w:pPr>
              <w:widowControl/>
              <w:suppressLineNumbers/>
              <w:jc w:val="left"/>
              <w:rPr>
                <w:color w:val="000000"/>
                <w:kern w:val="0"/>
                <w:szCs w:val="24"/>
              </w:rPr>
            </w:pPr>
            <w:r w:rsidRPr="000C582C">
              <w:rPr>
                <w:color w:val="000000"/>
                <w:kern w:val="0"/>
                <w:szCs w:val="24"/>
              </w:rPr>
              <w:t>Nanjing</w:t>
            </w:r>
          </w:p>
        </w:tc>
        <w:tc>
          <w:tcPr>
            <w:tcW w:w="1389" w:type="dxa"/>
            <w:tcBorders>
              <w:top w:val="nil"/>
              <w:left w:val="nil"/>
              <w:bottom w:val="nil"/>
              <w:right w:val="nil"/>
            </w:tcBorders>
            <w:vAlign w:val="bottom"/>
          </w:tcPr>
          <w:p w:rsidR="00CF51A5" w:rsidRPr="000C582C" w:rsidRDefault="00CF51A5">
            <w:pPr>
              <w:widowControl/>
              <w:suppressLineNumbers/>
              <w:jc w:val="left"/>
              <w:rPr>
                <w:color w:val="000000"/>
                <w:kern w:val="0"/>
                <w:szCs w:val="24"/>
              </w:rPr>
            </w:pPr>
          </w:p>
        </w:tc>
        <w:tc>
          <w:tcPr>
            <w:tcW w:w="1559" w:type="dxa"/>
            <w:tcBorders>
              <w:top w:val="nil"/>
              <w:left w:val="nil"/>
              <w:bottom w:val="nil"/>
              <w:right w:val="nil"/>
            </w:tcBorders>
            <w:vAlign w:val="bottom"/>
          </w:tcPr>
          <w:p w:rsidR="00CF51A5" w:rsidRPr="000C582C" w:rsidRDefault="00CF51A5">
            <w:pPr>
              <w:widowControl/>
              <w:suppressLineNumbers/>
              <w:jc w:val="center"/>
              <w:rPr>
                <w:color w:val="000000"/>
                <w:kern w:val="0"/>
                <w:szCs w:val="24"/>
              </w:rPr>
            </w:pPr>
            <w:r w:rsidRPr="000C582C">
              <w:rPr>
                <w:color w:val="000000"/>
                <w:kern w:val="0"/>
                <w:szCs w:val="24"/>
              </w:rPr>
              <w:t>5.90</w:t>
            </w:r>
          </w:p>
        </w:tc>
        <w:tc>
          <w:tcPr>
            <w:tcW w:w="1276" w:type="dxa"/>
            <w:tcBorders>
              <w:top w:val="nil"/>
              <w:left w:val="nil"/>
              <w:bottom w:val="nil"/>
              <w:right w:val="nil"/>
            </w:tcBorders>
            <w:vAlign w:val="bottom"/>
          </w:tcPr>
          <w:p w:rsidR="00CF51A5" w:rsidRPr="000C582C" w:rsidRDefault="00CF51A5">
            <w:pPr>
              <w:widowControl/>
              <w:suppressLineNumbers/>
              <w:jc w:val="center"/>
              <w:rPr>
                <w:color w:val="000000"/>
                <w:kern w:val="0"/>
                <w:szCs w:val="24"/>
              </w:rPr>
            </w:pPr>
            <w:r w:rsidRPr="000C582C">
              <w:rPr>
                <w:color w:val="000000"/>
                <w:kern w:val="0"/>
                <w:szCs w:val="24"/>
              </w:rPr>
              <w:t>8.50</w:t>
            </w:r>
          </w:p>
        </w:tc>
        <w:tc>
          <w:tcPr>
            <w:tcW w:w="1559" w:type="dxa"/>
            <w:tcBorders>
              <w:top w:val="nil"/>
              <w:left w:val="nil"/>
              <w:bottom w:val="nil"/>
              <w:right w:val="nil"/>
            </w:tcBorders>
            <w:vAlign w:val="bottom"/>
          </w:tcPr>
          <w:p w:rsidR="00CF51A5" w:rsidRPr="000C582C" w:rsidRDefault="00CF51A5">
            <w:pPr>
              <w:widowControl/>
              <w:suppressLineNumbers/>
              <w:jc w:val="center"/>
              <w:rPr>
                <w:color w:val="000000"/>
                <w:kern w:val="0"/>
                <w:szCs w:val="24"/>
              </w:rPr>
            </w:pPr>
          </w:p>
        </w:tc>
        <w:tc>
          <w:tcPr>
            <w:tcW w:w="1418" w:type="dxa"/>
            <w:tcBorders>
              <w:top w:val="nil"/>
              <w:left w:val="nil"/>
              <w:bottom w:val="nil"/>
              <w:right w:val="nil"/>
            </w:tcBorders>
            <w:vAlign w:val="bottom"/>
          </w:tcPr>
          <w:p w:rsidR="00CF51A5" w:rsidRPr="000C582C" w:rsidRDefault="00CF51A5">
            <w:pPr>
              <w:widowControl/>
              <w:suppressLineNumbers/>
              <w:jc w:val="center"/>
              <w:rPr>
                <w:color w:val="000000"/>
                <w:kern w:val="0"/>
                <w:szCs w:val="24"/>
              </w:rPr>
            </w:pPr>
            <w:r w:rsidRPr="000C582C">
              <w:rPr>
                <w:color w:val="000000"/>
                <w:kern w:val="0"/>
                <w:szCs w:val="24"/>
              </w:rPr>
              <w:t>0.94</w:t>
            </w:r>
          </w:p>
        </w:tc>
        <w:tc>
          <w:tcPr>
            <w:tcW w:w="1417" w:type="dxa"/>
            <w:tcBorders>
              <w:top w:val="nil"/>
              <w:left w:val="nil"/>
              <w:bottom w:val="nil"/>
              <w:right w:val="nil"/>
            </w:tcBorders>
            <w:vAlign w:val="bottom"/>
          </w:tcPr>
          <w:p w:rsidR="00CF51A5" w:rsidRPr="000C582C" w:rsidRDefault="00CF51A5">
            <w:pPr>
              <w:widowControl/>
              <w:suppressLineNumbers/>
              <w:jc w:val="center"/>
              <w:rPr>
                <w:color w:val="000000"/>
                <w:kern w:val="0"/>
                <w:szCs w:val="24"/>
              </w:rPr>
            </w:pPr>
            <w:r w:rsidRPr="000C582C">
              <w:rPr>
                <w:color w:val="000000"/>
                <w:kern w:val="0"/>
                <w:szCs w:val="24"/>
              </w:rPr>
              <w:t>1.10</w:t>
            </w:r>
          </w:p>
        </w:tc>
      </w:tr>
      <w:tr w:rsidR="00CF51A5" w:rsidRPr="000C582C">
        <w:trPr>
          <w:trHeight w:val="270"/>
        </w:trPr>
        <w:tc>
          <w:tcPr>
            <w:tcW w:w="1163" w:type="dxa"/>
            <w:tcBorders>
              <w:top w:val="nil"/>
              <w:left w:val="nil"/>
              <w:bottom w:val="nil"/>
              <w:right w:val="nil"/>
            </w:tcBorders>
            <w:vAlign w:val="bottom"/>
          </w:tcPr>
          <w:p w:rsidR="00CF51A5" w:rsidRPr="000C582C" w:rsidRDefault="00CF51A5">
            <w:pPr>
              <w:widowControl/>
              <w:suppressLineNumbers/>
              <w:jc w:val="left"/>
              <w:rPr>
                <w:color w:val="000000"/>
                <w:kern w:val="0"/>
                <w:szCs w:val="24"/>
              </w:rPr>
            </w:pPr>
            <w:r w:rsidRPr="000C582C">
              <w:rPr>
                <w:color w:val="000000"/>
                <w:kern w:val="0"/>
                <w:szCs w:val="24"/>
              </w:rPr>
              <w:t>Shanghai</w:t>
            </w:r>
          </w:p>
        </w:tc>
        <w:tc>
          <w:tcPr>
            <w:tcW w:w="1389" w:type="dxa"/>
            <w:tcBorders>
              <w:top w:val="nil"/>
              <w:left w:val="nil"/>
              <w:bottom w:val="nil"/>
              <w:right w:val="nil"/>
            </w:tcBorders>
            <w:vAlign w:val="bottom"/>
          </w:tcPr>
          <w:p w:rsidR="00CF51A5" w:rsidRPr="000C582C" w:rsidRDefault="00CF51A5">
            <w:pPr>
              <w:widowControl/>
              <w:suppressLineNumbers/>
              <w:jc w:val="left"/>
              <w:rPr>
                <w:color w:val="000000"/>
                <w:kern w:val="0"/>
                <w:szCs w:val="24"/>
              </w:rPr>
            </w:pPr>
          </w:p>
        </w:tc>
        <w:tc>
          <w:tcPr>
            <w:tcW w:w="1559" w:type="dxa"/>
            <w:tcBorders>
              <w:top w:val="nil"/>
              <w:left w:val="nil"/>
              <w:bottom w:val="nil"/>
              <w:right w:val="nil"/>
            </w:tcBorders>
            <w:vAlign w:val="bottom"/>
          </w:tcPr>
          <w:p w:rsidR="00CF51A5" w:rsidRPr="000C582C" w:rsidRDefault="00CF51A5">
            <w:pPr>
              <w:widowControl/>
              <w:suppressLineNumbers/>
              <w:jc w:val="center"/>
              <w:rPr>
                <w:color w:val="000000"/>
                <w:kern w:val="0"/>
                <w:szCs w:val="24"/>
              </w:rPr>
            </w:pPr>
            <w:r w:rsidRPr="000C582C">
              <w:rPr>
                <w:color w:val="000000"/>
                <w:kern w:val="0"/>
                <w:szCs w:val="24"/>
              </w:rPr>
              <w:t>78.00</w:t>
            </w:r>
          </w:p>
        </w:tc>
        <w:tc>
          <w:tcPr>
            <w:tcW w:w="1276" w:type="dxa"/>
            <w:tcBorders>
              <w:top w:val="nil"/>
              <w:left w:val="nil"/>
              <w:bottom w:val="nil"/>
              <w:right w:val="nil"/>
            </w:tcBorders>
            <w:vAlign w:val="bottom"/>
          </w:tcPr>
          <w:p w:rsidR="00CF51A5" w:rsidRPr="000C582C" w:rsidRDefault="00CF51A5">
            <w:pPr>
              <w:widowControl/>
              <w:suppressLineNumbers/>
              <w:jc w:val="center"/>
              <w:rPr>
                <w:color w:val="000000"/>
                <w:kern w:val="0"/>
                <w:szCs w:val="24"/>
              </w:rPr>
            </w:pPr>
            <w:r w:rsidRPr="000C582C">
              <w:rPr>
                <w:color w:val="000000"/>
                <w:kern w:val="0"/>
                <w:szCs w:val="24"/>
              </w:rPr>
              <w:t>4.24</w:t>
            </w:r>
          </w:p>
        </w:tc>
        <w:tc>
          <w:tcPr>
            <w:tcW w:w="1559" w:type="dxa"/>
            <w:tcBorders>
              <w:top w:val="nil"/>
              <w:left w:val="nil"/>
              <w:bottom w:val="nil"/>
              <w:right w:val="nil"/>
            </w:tcBorders>
            <w:vAlign w:val="bottom"/>
          </w:tcPr>
          <w:p w:rsidR="00CF51A5" w:rsidRPr="000C582C" w:rsidRDefault="00CF51A5">
            <w:pPr>
              <w:widowControl/>
              <w:suppressLineNumbers/>
              <w:jc w:val="center"/>
              <w:rPr>
                <w:color w:val="000000"/>
                <w:kern w:val="0"/>
                <w:szCs w:val="24"/>
              </w:rPr>
            </w:pPr>
          </w:p>
        </w:tc>
        <w:tc>
          <w:tcPr>
            <w:tcW w:w="1418" w:type="dxa"/>
            <w:tcBorders>
              <w:top w:val="nil"/>
              <w:left w:val="nil"/>
              <w:bottom w:val="nil"/>
              <w:right w:val="nil"/>
            </w:tcBorders>
            <w:vAlign w:val="bottom"/>
          </w:tcPr>
          <w:p w:rsidR="00CF51A5" w:rsidRPr="000C582C" w:rsidRDefault="00CF51A5">
            <w:pPr>
              <w:widowControl/>
              <w:suppressLineNumbers/>
              <w:jc w:val="center"/>
              <w:rPr>
                <w:color w:val="000000"/>
                <w:kern w:val="0"/>
                <w:szCs w:val="24"/>
              </w:rPr>
            </w:pPr>
            <w:r w:rsidRPr="000C582C">
              <w:rPr>
                <w:color w:val="000000"/>
                <w:kern w:val="0"/>
                <w:szCs w:val="24"/>
              </w:rPr>
              <w:t>7.60</w:t>
            </w:r>
          </w:p>
        </w:tc>
        <w:tc>
          <w:tcPr>
            <w:tcW w:w="1417" w:type="dxa"/>
            <w:tcBorders>
              <w:top w:val="nil"/>
              <w:left w:val="nil"/>
              <w:bottom w:val="nil"/>
              <w:right w:val="nil"/>
            </w:tcBorders>
            <w:vAlign w:val="bottom"/>
          </w:tcPr>
          <w:p w:rsidR="00CF51A5" w:rsidRPr="000C582C" w:rsidRDefault="00CF51A5">
            <w:pPr>
              <w:widowControl/>
              <w:suppressLineNumbers/>
              <w:jc w:val="center"/>
              <w:rPr>
                <w:color w:val="000000"/>
                <w:kern w:val="0"/>
                <w:szCs w:val="24"/>
              </w:rPr>
            </w:pPr>
            <w:r w:rsidRPr="000C582C">
              <w:rPr>
                <w:color w:val="000000"/>
                <w:kern w:val="0"/>
                <w:szCs w:val="24"/>
              </w:rPr>
              <w:t>9.09</w:t>
            </w:r>
          </w:p>
        </w:tc>
      </w:tr>
      <w:tr w:rsidR="00CF51A5" w:rsidRPr="000C582C">
        <w:trPr>
          <w:trHeight w:val="270"/>
        </w:trPr>
        <w:tc>
          <w:tcPr>
            <w:tcW w:w="1163" w:type="dxa"/>
            <w:tcBorders>
              <w:top w:val="nil"/>
              <w:left w:val="nil"/>
              <w:bottom w:val="nil"/>
              <w:right w:val="nil"/>
            </w:tcBorders>
            <w:vAlign w:val="bottom"/>
          </w:tcPr>
          <w:p w:rsidR="00CF51A5" w:rsidRPr="000C582C" w:rsidRDefault="00CF51A5">
            <w:pPr>
              <w:widowControl/>
              <w:suppressLineNumbers/>
              <w:jc w:val="left"/>
              <w:rPr>
                <w:color w:val="000000"/>
                <w:kern w:val="0"/>
                <w:szCs w:val="24"/>
              </w:rPr>
            </w:pPr>
            <w:r w:rsidRPr="000C582C">
              <w:rPr>
                <w:color w:val="000000"/>
                <w:kern w:val="0"/>
                <w:szCs w:val="24"/>
              </w:rPr>
              <w:t xml:space="preserve">Shenyang </w:t>
            </w:r>
          </w:p>
        </w:tc>
        <w:tc>
          <w:tcPr>
            <w:tcW w:w="1389" w:type="dxa"/>
            <w:tcBorders>
              <w:top w:val="nil"/>
              <w:left w:val="nil"/>
              <w:bottom w:val="nil"/>
              <w:right w:val="nil"/>
            </w:tcBorders>
            <w:vAlign w:val="bottom"/>
          </w:tcPr>
          <w:p w:rsidR="00CF51A5" w:rsidRPr="000C582C" w:rsidRDefault="00CF51A5">
            <w:pPr>
              <w:widowControl/>
              <w:suppressLineNumbers/>
              <w:jc w:val="center"/>
              <w:rPr>
                <w:color w:val="000000"/>
                <w:kern w:val="0"/>
                <w:szCs w:val="24"/>
              </w:rPr>
            </w:pPr>
            <w:r w:rsidRPr="000C582C">
              <w:rPr>
                <w:color w:val="000000"/>
                <w:kern w:val="0"/>
                <w:szCs w:val="24"/>
              </w:rPr>
              <w:t>1.60</w:t>
            </w:r>
          </w:p>
        </w:tc>
        <w:tc>
          <w:tcPr>
            <w:tcW w:w="1559" w:type="dxa"/>
            <w:tcBorders>
              <w:top w:val="nil"/>
              <w:left w:val="nil"/>
              <w:bottom w:val="nil"/>
              <w:right w:val="nil"/>
            </w:tcBorders>
            <w:vAlign w:val="bottom"/>
          </w:tcPr>
          <w:p w:rsidR="00CF51A5" w:rsidRPr="000C582C" w:rsidRDefault="00CF51A5">
            <w:pPr>
              <w:widowControl/>
              <w:suppressLineNumbers/>
              <w:jc w:val="center"/>
              <w:rPr>
                <w:color w:val="000000"/>
                <w:kern w:val="0"/>
                <w:szCs w:val="24"/>
              </w:rPr>
            </w:pPr>
            <w:r w:rsidRPr="000C582C">
              <w:rPr>
                <w:color w:val="000000"/>
                <w:kern w:val="0"/>
                <w:szCs w:val="24"/>
              </w:rPr>
              <w:t>0.79</w:t>
            </w:r>
          </w:p>
        </w:tc>
        <w:tc>
          <w:tcPr>
            <w:tcW w:w="1276" w:type="dxa"/>
            <w:tcBorders>
              <w:top w:val="nil"/>
              <w:left w:val="nil"/>
              <w:bottom w:val="nil"/>
              <w:right w:val="nil"/>
            </w:tcBorders>
            <w:vAlign w:val="bottom"/>
          </w:tcPr>
          <w:p w:rsidR="00CF51A5" w:rsidRPr="000C582C" w:rsidRDefault="00CF51A5">
            <w:pPr>
              <w:widowControl/>
              <w:suppressLineNumbers/>
              <w:jc w:val="center"/>
              <w:rPr>
                <w:color w:val="000000"/>
                <w:kern w:val="0"/>
                <w:szCs w:val="24"/>
              </w:rPr>
            </w:pPr>
            <w:r w:rsidRPr="000C582C">
              <w:rPr>
                <w:color w:val="000000"/>
                <w:kern w:val="0"/>
                <w:szCs w:val="24"/>
              </w:rPr>
              <w:t>4.56</w:t>
            </w:r>
          </w:p>
        </w:tc>
        <w:tc>
          <w:tcPr>
            <w:tcW w:w="1559" w:type="dxa"/>
            <w:tcBorders>
              <w:top w:val="nil"/>
              <w:left w:val="nil"/>
              <w:bottom w:val="nil"/>
              <w:right w:val="nil"/>
            </w:tcBorders>
            <w:vAlign w:val="bottom"/>
          </w:tcPr>
          <w:p w:rsidR="00CF51A5" w:rsidRPr="000C582C" w:rsidRDefault="00CF51A5">
            <w:pPr>
              <w:widowControl/>
              <w:suppressLineNumbers/>
              <w:jc w:val="center"/>
              <w:rPr>
                <w:color w:val="000000"/>
                <w:kern w:val="0"/>
                <w:szCs w:val="24"/>
              </w:rPr>
            </w:pPr>
            <w:r w:rsidRPr="000C582C">
              <w:rPr>
                <w:color w:val="000000"/>
                <w:kern w:val="0"/>
                <w:szCs w:val="24"/>
              </w:rPr>
              <w:t>1.85</w:t>
            </w:r>
          </w:p>
        </w:tc>
        <w:tc>
          <w:tcPr>
            <w:tcW w:w="1418" w:type="dxa"/>
            <w:tcBorders>
              <w:top w:val="nil"/>
              <w:left w:val="nil"/>
              <w:bottom w:val="nil"/>
              <w:right w:val="nil"/>
            </w:tcBorders>
            <w:vAlign w:val="bottom"/>
          </w:tcPr>
          <w:p w:rsidR="00CF51A5" w:rsidRPr="000C582C" w:rsidRDefault="00CF51A5">
            <w:pPr>
              <w:widowControl/>
              <w:suppressLineNumbers/>
              <w:jc w:val="center"/>
              <w:rPr>
                <w:color w:val="000000"/>
                <w:kern w:val="0"/>
                <w:szCs w:val="24"/>
              </w:rPr>
            </w:pPr>
            <w:r w:rsidRPr="000C582C">
              <w:rPr>
                <w:color w:val="000000"/>
                <w:kern w:val="0"/>
                <w:szCs w:val="24"/>
              </w:rPr>
              <w:t>0.39</w:t>
            </w:r>
          </w:p>
        </w:tc>
        <w:tc>
          <w:tcPr>
            <w:tcW w:w="1417" w:type="dxa"/>
            <w:tcBorders>
              <w:top w:val="nil"/>
              <w:left w:val="nil"/>
              <w:bottom w:val="nil"/>
              <w:right w:val="nil"/>
            </w:tcBorders>
            <w:vAlign w:val="bottom"/>
          </w:tcPr>
          <w:p w:rsidR="00CF51A5" w:rsidRPr="000C582C" w:rsidRDefault="00CF51A5">
            <w:pPr>
              <w:widowControl/>
              <w:suppressLineNumbers/>
              <w:jc w:val="center"/>
              <w:rPr>
                <w:color w:val="000000"/>
                <w:kern w:val="0"/>
                <w:szCs w:val="24"/>
              </w:rPr>
            </w:pPr>
            <w:r w:rsidRPr="000C582C">
              <w:rPr>
                <w:color w:val="000000"/>
                <w:kern w:val="0"/>
                <w:szCs w:val="24"/>
              </w:rPr>
              <w:t>0.25</w:t>
            </w:r>
          </w:p>
        </w:tc>
      </w:tr>
      <w:tr w:rsidR="00CF51A5" w:rsidRPr="000C582C">
        <w:trPr>
          <w:trHeight w:val="270"/>
        </w:trPr>
        <w:tc>
          <w:tcPr>
            <w:tcW w:w="1163" w:type="dxa"/>
            <w:tcBorders>
              <w:top w:val="nil"/>
              <w:left w:val="nil"/>
              <w:bottom w:val="nil"/>
              <w:right w:val="nil"/>
            </w:tcBorders>
            <w:vAlign w:val="bottom"/>
          </w:tcPr>
          <w:p w:rsidR="00CF51A5" w:rsidRPr="000C582C" w:rsidRDefault="00CF51A5">
            <w:pPr>
              <w:widowControl/>
              <w:suppressLineNumbers/>
              <w:jc w:val="left"/>
              <w:rPr>
                <w:color w:val="000000"/>
                <w:kern w:val="0"/>
                <w:szCs w:val="24"/>
              </w:rPr>
            </w:pPr>
            <w:r w:rsidRPr="000C582C">
              <w:rPr>
                <w:color w:val="000000"/>
                <w:kern w:val="0"/>
                <w:szCs w:val="24"/>
              </w:rPr>
              <w:t xml:space="preserve">Shenzhen </w:t>
            </w:r>
          </w:p>
        </w:tc>
        <w:tc>
          <w:tcPr>
            <w:tcW w:w="1389" w:type="dxa"/>
            <w:tcBorders>
              <w:top w:val="nil"/>
              <w:left w:val="nil"/>
              <w:bottom w:val="nil"/>
              <w:right w:val="nil"/>
            </w:tcBorders>
            <w:vAlign w:val="bottom"/>
          </w:tcPr>
          <w:p w:rsidR="00CF51A5" w:rsidRPr="000C582C" w:rsidRDefault="00CF51A5">
            <w:pPr>
              <w:widowControl/>
              <w:suppressLineNumbers/>
              <w:jc w:val="center"/>
              <w:rPr>
                <w:color w:val="000000"/>
                <w:kern w:val="0"/>
                <w:szCs w:val="24"/>
              </w:rPr>
            </w:pPr>
            <w:r w:rsidRPr="000C582C">
              <w:rPr>
                <w:color w:val="000000"/>
                <w:kern w:val="0"/>
                <w:szCs w:val="24"/>
              </w:rPr>
              <w:t>45.95</w:t>
            </w:r>
          </w:p>
        </w:tc>
        <w:tc>
          <w:tcPr>
            <w:tcW w:w="1559" w:type="dxa"/>
            <w:tcBorders>
              <w:top w:val="nil"/>
              <w:left w:val="nil"/>
              <w:bottom w:val="nil"/>
              <w:right w:val="nil"/>
            </w:tcBorders>
            <w:vAlign w:val="bottom"/>
          </w:tcPr>
          <w:p w:rsidR="00CF51A5" w:rsidRPr="000C582C" w:rsidRDefault="00CF51A5">
            <w:pPr>
              <w:widowControl/>
              <w:suppressLineNumbers/>
              <w:jc w:val="center"/>
              <w:rPr>
                <w:color w:val="000000"/>
                <w:kern w:val="0"/>
                <w:szCs w:val="24"/>
              </w:rPr>
            </w:pPr>
            <w:r w:rsidRPr="000C582C">
              <w:rPr>
                <w:color w:val="000000"/>
                <w:kern w:val="0"/>
                <w:szCs w:val="24"/>
              </w:rPr>
              <w:t>1.00</w:t>
            </w:r>
          </w:p>
        </w:tc>
        <w:tc>
          <w:tcPr>
            <w:tcW w:w="1276" w:type="dxa"/>
            <w:tcBorders>
              <w:top w:val="nil"/>
              <w:left w:val="nil"/>
              <w:bottom w:val="nil"/>
              <w:right w:val="nil"/>
            </w:tcBorders>
            <w:vAlign w:val="bottom"/>
          </w:tcPr>
          <w:p w:rsidR="00CF51A5" w:rsidRPr="000C582C" w:rsidRDefault="00CF51A5">
            <w:pPr>
              <w:widowControl/>
              <w:suppressLineNumbers/>
              <w:jc w:val="center"/>
              <w:rPr>
                <w:color w:val="000000"/>
                <w:kern w:val="0"/>
                <w:szCs w:val="24"/>
              </w:rPr>
            </w:pPr>
            <w:r w:rsidRPr="000C582C">
              <w:rPr>
                <w:color w:val="000000"/>
                <w:kern w:val="0"/>
                <w:szCs w:val="24"/>
              </w:rPr>
              <w:t>2.37</w:t>
            </w:r>
          </w:p>
        </w:tc>
        <w:tc>
          <w:tcPr>
            <w:tcW w:w="1559" w:type="dxa"/>
            <w:tcBorders>
              <w:top w:val="nil"/>
              <w:left w:val="nil"/>
              <w:bottom w:val="nil"/>
              <w:right w:val="nil"/>
            </w:tcBorders>
            <w:vAlign w:val="bottom"/>
          </w:tcPr>
          <w:p w:rsidR="00CF51A5" w:rsidRPr="000C582C" w:rsidRDefault="00CF51A5">
            <w:pPr>
              <w:widowControl/>
              <w:suppressLineNumbers/>
              <w:jc w:val="center"/>
              <w:rPr>
                <w:color w:val="000000"/>
                <w:kern w:val="0"/>
                <w:szCs w:val="24"/>
              </w:rPr>
            </w:pPr>
            <w:r w:rsidRPr="000C582C">
              <w:rPr>
                <w:color w:val="000000"/>
                <w:kern w:val="0"/>
                <w:szCs w:val="24"/>
              </w:rPr>
              <w:t>14.85</w:t>
            </w:r>
          </w:p>
        </w:tc>
        <w:tc>
          <w:tcPr>
            <w:tcW w:w="1418" w:type="dxa"/>
            <w:tcBorders>
              <w:top w:val="nil"/>
              <w:left w:val="nil"/>
              <w:bottom w:val="nil"/>
              <w:right w:val="nil"/>
            </w:tcBorders>
            <w:vAlign w:val="bottom"/>
          </w:tcPr>
          <w:p w:rsidR="00CF51A5" w:rsidRPr="000C582C" w:rsidRDefault="00CF51A5">
            <w:pPr>
              <w:widowControl/>
              <w:suppressLineNumbers/>
              <w:jc w:val="center"/>
              <w:rPr>
                <w:color w:val="000000"/>
                <w:kern w:val="0"/>
                <w:szCs w:val="24"/>
              </w:rPr>
            </w:pPr>
            <w:r w:rsidRPr="000C582C">
              <w:rPr>
                <w:color w:val="000000"/>
                <w:kern w:val="0"/>
                <w:szCs w:val="24"/>
              </w:rPr>
              <w:t>11.00</w:t>
            </w:r>
          </w:p>
        </w:tc>
        <w:tc>
          <w:tcPr>
            <w:tcW w:w="1417" w:type="dxa"/>
            <w:tcBorders>
              <w:top w:val="nil"/>
              <w:left w:val="nil"/>
              <w:bottom w:val="nil"/>
              <w:right w:val="nil"/>
            </w:tcBorders>
            <w:vAlign w:val="bottom"/>
          </w:tcPr>
          <w:p w:rsidR="00CF51A5" w:rsidRPr="000C582C" w:rsidRDefault="00CF51A5">
            <w:pPr>
              <w:widowControl/>
              <w:suppressLineNumbers/>
              <w:jc w:val="center"/>
              <w:rPr>
                <w:color w:val="000000"/>
                <w:kern w:val="0"/>
                <w:szCs w:val="24"/>
              </w:rPr>
            </w:pPr>
            <w:r w:rsidRPr="000C582C">
              <w:rPr>
                <w:color w:val="000000"/>
                <w:kern w:val="0"/>
                <w:szCs w:val="24"/>
              </w:rPr>
              <w:t>7.45</w:t>
            </w:r>
          </w:p>
        </w:tc>
      </w:tr>
      <w:tr w:rsidR="00CF51A5" w:rsidRPr="000C582C">
        <w:trPr>
          <w:trHeight w:val="270"/>
        </w:trPr>
        <w:tc>
          <w:tcPr>
            <w:tcW w:w="1163" w:type="dxa"/>
            <w:tcBorders>
              <w:top w:val="nil"/>
              <w:left w:val="nil"/>
              <w:bottom w:val="single" w:sz="4" w:space="0" w:color="auto"/>
              <w:right w:val="nil"/>
            </w:tcBorders>
            <w:vAlign w:val="bottom"/>
          </w:tcPr>
          <w:p w:rsidR="00CF51A5" w:rsidRPr="000C582C" w:rsidRDefault="00CF51A5">
            <w:pPr>
              <w:widowControl/>
              <w:suppressLineNumbers/>
              <w:jc w:val="left"/>
              <w:rPr>
                <w:color w:val="000000"/>
                <w:kern w:val="0"/>
                <w:szCs w:val="24"/>
              </w:rPr>
            </w:pPr>
            <w:r w:rsidRPr="000C582C">
              <w:rPr>
                <w:color w:val="000000"/>
                <w:kern w:val="0"/>
                <w:szCs w:val="24"/>
              </w:rPr>
              <w:t xml:space="preserve">Xi'an </w:t>
            </w:r>
          </w:p>
        </w:tc>
        <w:tc>
          <w:tcPr>
            <w:tcW w:w="1389" w:type="dxa"/>
            <w:tcBorders>
              <w:top w:val="nil"/>
              <w:left w:val="nil"/>
              <w:bottom w:val="single" w:sz="4" w:space="0" w:color="auto"/>
              <w:right w:val="nil"/>
            </w:tcBorders>
            <w:vAlign w:val="bottom"/>
          </w:tcPr>
          <w:p w:rsidR="00CF51A5" w:rsidRPr="000C582C" w:rsidRDefault="00CF51A5">
            <w:pPr>
              <w:widowControl/>
              <w:suppressLineNumbers/>
              <w:jc w:val="center"/>
              <w:rPr>
                <w:color w:val="000000"/>
                <w:kern w:val="0"/>
                <w:szCs w:val="24"/>
              </w:rPr>
            </w:pPr>
            <w:r w:rsidRPr="000C582C">
              <w:rPr>
                <w:color w:val="000000"/>
                <w:kern w:val="0"/>
                <w:szCs w:val="24"/>
              </w:rPr>
              <w:t>ND</w:t>
            </w:r>
          </w:p>
        </w:tc>
        <w:tc>
          <w:tcPr>
            <w:tcW w:w="1559" w:type="dxa"/>
            <w:tcBorders>
              <w:top w:val="nil"/>
              <w:left w:val="nil"/>
              <w:bottom w:val="single" w:sz="4" w:space="0" w:color="auto"/>
              <w:right w:val="nil"/>
            </w:tcBorders>
            <w:vAlign w:val="bottom"/>
          </w:tcPr>
          <w:p w:rsidR="00CF51A5" w:rsidRPr="000C582C" w:rsidRDefault="00CF51A5">
            <w:pPr>
              <w:widowControl/>
              <w:suppressLineNumbers/>
              <w:jc w:val="center"/>
              <w:rPr>
                <w:color w:val="000000"/>
                <w:kern w:val="0"/>
                <w:szCs w:val="24"/>
              </w:rPr>
            </w:pPr>
          </w:p>
        </w:tc>
        <w:tc>
          <w:tcPr>
            <w:tcW w:w="1276" w:type="dxa"/>
            <w:tcBorders>
              <w:top w:val="nil"/>
              <w:left w:val="nil"/>
              <w:bottom w:val="single" w:sz="4" w:space="0" w:color="auto"/>
              <w:right w:val="nil"/>
            </w:tcBorders>
            <w:vAlign w:val="bottom"/>
          </w:tcPr>
          <w:p w:rsidR="00CF51A5" w:rsidRPr="000C582C" w:rsidRDefault="00CF51A5">
            <w:pPr>
              <w:widowControl/>
              <w:suppressLineNumbers/>
              <w:jc w:val="center"/>
              <w:rPr>
                <w:color w:val="000000"/>
                <w:kern w:val="0"/>
                <w:szCs w:val="24"/>
              </w:rPr>
            </w:pPr>
            <w:r w:rsidRPr="000C582C">
              <w:rPr>
                <w:color w:val="000000"/>
                <w:kern w:val="0"/>
                <w:szCs w:val="24"/>
              </w:rPr>
              <w:t>0.39</w:t>
            </w:r>
          </w:p>
        </w:tc>
        <w:tc>
          <w:tcPr>
            <w:tcW w:w="1559" w:type="dxa"/>
            <w:tcBorders>
              <w:top w:val="nil"/>
              <w:left w:val="nil"/>
              <w:bottom w:val="single" w:sz="4" w:space="0" w:color="auto"/>
              <w:right w:val="nil"/>
            </w:tcBorders>
            <w:vAlign w:val="bottom"/>
          </w:tcPr>
          <w:p w:rsidR="00CF51A5" w:rsidRPr="000C582C" w:rsidRDefault="00CF51A5">
            <w:pPr>
              <w:widowControl/>
              <w:suppressLineNumbers/>
              <w:jc w:val="center"/>
              <w:rPr>
                <w:color w:val="000000"/>
                <w:kern w:val="0"/>
                <w:szCs w:val="24"/>
              </w:rPr>
            </w:pPr>
            <w:r w:rsidRPr="000C582C">
              <w:rPr>
                <w:color w:val="000000"/>
                <w:kern w:val="0"/>
                <w:szCs w:val="24"/>
              </w:rPr>
              <w:t>0.40</w:t>
            </w:r>
          </w:p>
        </w:tc>
        <w:tc>
          <w:tcPr>
            <w:tcW w:w="1418" w:type="dxa"/>
            <w:tcBorders>
              <w:top w:val="nil"/>
              <w:left w:val="nil"/>
              <w:bottom w:val="single" w:sz="4" w:space="0" w:color="auto"/>
              <w:right w:val="nil"/>
            </w:tcBorders>
            <w:vAlign w:val="bottom"/>
          </w:tcPr>
          <w:p w:rsidR="00CF51A5" w:rsidRPr="000C582C" w:rsidRDefault="00CF51A5">
            <w:pPr>
              <w:widowControl/>
              <w:suppressLineNumbers/>
              <w:jc w:val="center"/>
              <w:rPr>
                <w:color w:val="000000"/>
                <w:kern w:val="0"/>
                <w:szCs w:val="24"/>
              </w:rPr>
            </w:pPr>
          </w:p>
        </w:tc>
        <w:tc>
          <w:tcPr>
            <w:tcW w:w="1417" w:type="dxa"/>
            <w:tcBorders>
              <w:top w:val="nil"/>
              <w:left w:val="nil"/>
              <w:bottom w:val="single" w:sz="4" w:space="0" w:color="auto"/>
              <w:right w:val="nil"/>
            </w:tcBorders>
            <w:vAlign w:val="bottom"/>
          </w:tcPr>
          <w:p w:rsidR="00CF51A5" w:rsidRPr="000C582C" w:rsidRDefault="00CF51A5">
            <w:pPr>
              <w:widowControl/>
              <w:suppressLineNumbers/>
              <w:jc w:val="center"/>
              <w:rPr>
                <w:color w:val="000000"/>
                <w:kern w:val="0"/>
                <w:szCs w:val="24"/>
              </w:rPr>
            </w:pPr>
            <w:r w:rsidRPr="000C582C">
              <w:rPr>
                <w:color w:val="000000"/>
                <w:kern w:val="0"/>
                <w:szCs w:val="24"/>
              </w:rPr>
              <w:t>0.44</w:t>
            </w:r>
          </w:p>
        </w:tc>
      </w:tr>
    </w:tbl>
    <w:p w:rsidR="00CF51A5" w:rsidRDefault="00CF51A5">
      <w:pPr>
        <w:widowControl/>
        <w:suppressLineNumbers/>
        <w:jc w:val="left"/>
        <w:rPr>
          <w:color w:val="000000"/>
        </w:rPr>
      </w:pPr>
      <w:r>
        <w:rPr>
          <w:color w:val="000000"/>
          <w:vertAlign w:val="superscript"/>
        </w:rPr>
        <w:t>a</w:t>
      </w:r>
      <w:r>
        <w:rPr>
          <w:color w:val="000000"/>
        </w:rPr>
        <w:t xml:space="preserve"> Jin et al., 2009; </w:t>
      </w:r>
      <w:r>
        <w:rPr>
          <w:color w:val="000000"/>
          <w:vertAlign w:val="superscript"/>
        </w:rPr>
        <w:t>b</w:t>
      </w:r>
      <w:r>
        <w:rPr>
          <w:color w:val="000000"/>
        </w:rPr>
        <w:t xml:space="preserve"> Mak et al., 2009.</w:t>
      </w:r>
    </w:p>
    <w:p w:rsidR="00CF51A5" w:rsidRDefault="00CF51A5">
      <w:pPr>
        <w:widowControl/>
        <w:suppressLineNumbers/>
        <w:jc w:val="left"/>
        <w:rPr>
          <w:b/>
          <w:color w:val="000000"/>
        </w:rPr>
      </w:pPr>
    </w:p>
    <w:p w:rsidR="00CF51A5" w:rsidRDefault="00CF51A5">
      <w:pPr>
        <w:suppressLineNumbers/>
        <w:outlineLvl w:val="0"/>
        <w:rPr>
          <w:b/>
          <w:color w:val="000000"/>
        </w:rPr>
        <w:sectPr w:rsidR="00CF51A5" w:rsidSect="00B81209">
          <w:footerReference w:type="default" r:id="rId8"/>
          <w:type w:val="continuous"/>
          <w:pgSz w:w="11906" w:h="16838"/>
          <w:pgMar w:top="1418" w:right="1418" w:bottom="1418" w:left="1418" w:header="851" w:footer="992" w:gutter="0"/>
          <w:cols w:space="425"/>
          <w:docGrid w:type="linesAndChars" w:linePitch="326"/>
        </w:sectPr>
      </w:pPr>
    </w:p>
    <w:p w:rsidR="00CF51A5" w:rsidRDefault="00CF51A5">
      <w:pPr>
        <w:suppressLineNumbers/>
        <w:outlineLvl w:val="0"/>
        <w:rPr>
          <w:b/>
          <w:color w:val="000000"/>
        </w:rPr>
      </w:pPr>
      <w:r>
        <w:rPr>
          <w:b/>
          <w:color w:val="000000"/>
        </w:rPr>
        <w:t>Table S5.</w:t>
      </w:r>
      <w:r>
        <w:rPr>
          <w:color w:val="000000"/>
        </w:rPr>
        <w:t xml:space="preserve"> Perfluorinated compounds concentrations in whole blood samples from 13 cities of China (ng/mL).</w:t>
      </w:r>
    </w:p>
    <w:tbl>
      <w:tblPr>
        <w:tblW w:w="13471" w:type="dxa"/>
        <w:tblLayout w:type="fixed"/>
        <w:tblLook w:val="00A0"/>
      </w:tblPr>
      <w:tblGrid>
        <w:gridCol w:w="4542"/>
        <w:gridCol w:w="2967"/>
        <w:gridCol w:w="542"/>
        <w:gridCol w:w="542"/>
        <w:gridCol w:w="542"/>
        <w:gridCol w:w="542"/>
        <w:gridCol w:w="542"/>
        <w:gridCol w:w="542"/>
        <w:gridCol w:w="542"/>
        <w:gridCol w:w="542"/>
        <w:gridCol w:w="542"/>
        <w:gridCol w:w="542"/>
        <w:gridCol w:w="542"/>
      </w:tblGrid>
      <w:tr w:rsidR="00CF51A5" w:rsidRPr="000C582C" w:rsidTr="000C582C">
        <w:trPr>
          <w:trHeight w:val="454"/>
        </w:trPr>
        <w:tc>
          <w:tcPr>
            <w:tcW w:w="1979" w:type="dxa"/>
            <w:tcBorders>
              <w:top w:val="single" w:sz="4" w:space="0" w:color="auto"/>
              <w:bottom w:val="single" w:sz="4" w:space="0" w:color="auto"/>
              <w:right w:val="nil"/>
            </w:tcBorders>
            <w:vAlign w:val="center"/>
          </w:tcPr>
          <w:p w:rsidR="00CF51A5" w:rsidRPr="000C582C" w:rsidRDefault="00CF51A5" w:rsidP="000C582C">
            <w:pPr>
              <w:widowControl/>
              <w:suppressLineNumbers/>
              <w:jc w:val="center"/>
              <w:rPr>
                <w:rFonts w:ascii="Calibri" w:hAnsi="Calibri"/>
                <w:b/>
                <w:bCs/>
                <w:caps/>
                <w:color w:val="000000"/>
                <w:kern w:val="0"/>
                <w:sz w:val="22"/>
              </w:rPr>
            </w:pPr>
            <w:r w:rsidRPr="000C582C">
              <w:rPr>
                <w:rFonts w:ascii="Calibri" w:hAnsi="Calibri"/>
                <w:b/>
                <w:bCs/>
                <w:caps/>
                <w:color w:val="000000"/>
                <w:kern w:val="0"/>
                <w:sz w:val="22"/>
              </w:rPr>
              <w:t>City (No. of samples)</w:t>
            </w:r>
          </w:p>
        </w:tc>
        <w:tc>
          <w:tcPr>
            <w:tcW w:w="1293" w:type="dxa"/>
            <w:tcBorders>
              <w:top w:val="single" w:sz="4" w:space="0" w:color="auto"/>
              <w:bottom w:val="single" w:sz="4" w:space="0" w:color="auto"/>
            </w:tcBorders>
            <w:vAlign w:val="center"/>
          </w:tcPr>
          <w:p w:rsidR="00CF51A5" w:rsidRPr="000C582C" w:rsidRDefault="00CF51A5" w:rsidP="000C582C">
            <w:pPr>
              <w:widowControl/>
              <w:suppressLineNumbers/>
              <w:jc w:val="center"/>
              <w:rPr>
                <w:rFonts w:ascii="Calibri" w:hAnsi="Calibri"/>
                <w:b/>
                <w:bCs/>
                <w:caps/>
                <w:color w:val="000000"/>
                <w:kern w:val="0"/>
                <w:sz w:val="22"/>
              </w:rPr>
            </w:pPr>
          </w:p>
        </w:tc>
        <w:tc>
          <w:tcPr>
            <w:tcW w:w="0" w:type="dxa"/>
            <w:tcBorders>
              <w:top w:val="single" w:sz="4" w:space="0" w:color="auto"/>
              <w:bottom w:val="single" w:sz="4" w:space="0" w:color="auto"/>
            </w:tcBorders>
            <w:vAlign w:val="center"/>
          </w:tcPr>
          <w:p w:rsidR="00CF51A5" w:rsidRPr="000C582C" w:rsidRDefault="00CF51A5" w:rsidP="000C582C">
            <w:pPr>
              <w:widowControl/>
              <w:suppressLineNumbers/>
              <w:jc w:val="center"/>
              <w:rPr>
                <w:rFonts w:ascii="Calibri" w:hAnsi="Calibri"/>
                <w:b/>
                <w:bCs/>
                <w:caps/>
                <w:color w:val="000000"/>
                <w:kern w:val="0"/>
                <w:sz w:val="22"/>
              </w:rPr>
            </w:pPr>
            <w:r w:rsidRPr="000C582C">
              <w:rPr>
                <w:rFonts w:ascii="Calibri" w:hAnsi="Calibri"/>
                <w:b/>
                <w:bCs/>
                <w:caps/>
                <w:color w:val="000000"/>
                <w:kern w:val="0"/>
                <w:sz w:val="22"/>
              </w:rPr>
              <w:t>PFHxA</w:t>
            </w:r>
          </w:p>
        </w:tc>
        <w:tc>
          <w:tcPr>
            <w:tcW w:w="0" w:type="dxa"/>
            <w:tcBorders>
              <w:top w:val="single" w:sz="4" w:space="0" w:color="auto"/>
              <w:bottom w:val="single" w:sz="4" w:space="0" w:color="auto"/>
            </w:tcBorders>
            <w:vAlign w:val="center"/>
          </w:tcPr>
          <w:p w:rsidR="00CF51A5" w:rsidRPr="000C582C" w:rsidRDefault="00CF51A5" w:rsidP="000C582C">
            <w:pPr>
              <w:widowControl/>
              <w:suppressLineNumbers/>
              <w:jc w:val="center"/>
              <w:rPr>
                <w:rFonts w:ascii="Calibri" w:hAnsi="Calibri"/>
                <w:b/>
                <w:bCs/>
                <w:caps/>
                <w:color w:val="000000"/>
                <w:kern w:val="0"/>
                <w:sz w:val="22"/>
              </w:rPr>
            </w:pPr>
            <w:r w:rsidRPr="000C582C">
              <w:rPr>
                <w:rFonts w:ascii="Calibri" w:hAnsi="Calibri"/>
                <w:b/>
                <w:bCs/>
                <w:caps/>
                <w:color w:val="000000"/>
                <w:kern w:val="0"/>
                <w:sz w:val="22"/>
              </w:rPr>
              <w:t>PFHpA</w:t>
            </w:r>
          </w:p>
        </w:tc>
        <w:tc>
          <w:tcPr>
            <w:tcW w:w="0" w:type="dxa"/>
            <w:tcBorders>
              <w:top w:val="single" w:sz="4" w:space="0" w:color="auto"/>
              <w:bottom w:val="single" w:sz="4" w:space="0" w:color="auto"/>
            </w:tcBorders>
            <w:vAlign w:val="center"/>
          </w:tcPr>
          <w:p w:rsidR="00CF51A5" w:rsidRPr="000C582C" w:rsidRDefault="00CF51A5" w:rsidP="000C582C">
            <w:pPr>
              <w:widowControl/>
              <w:suppressLineNumbers/>
              <w:jc w:val="center"/>
              <w:rPr>
                <w:rFonts w:ascii="Calibri" w:hAnsi="Calibri"/>
                <w:b/>
                <w:bCs/>
                <w:caps/>
                <w:color w:val="000000"/>
                <w:kern w:val="0"/>
                <w:sz w:val="22"/>
              </w:rPr>
            </w:pPr>
            <w:r w:rsidRPr="000C582C">
              <w:rPr>
                <w:rFonts w:ascii="Calibri" w:hAnsi="Calibri"/>
                <w:b/>
                <w:bCs/>
                <w:caps/>
                <w:color w:val="000000"/>
                <w:kern w:val="0"/>
                <w:sz w:val="22"/>
              </w:rPr>
              <w:t>PFOA</w:t>
            </w:r>
          </w:p>
        </w:tc>
        <w:tc>
          <w:tcPr>
            <w:tcW w:w="0" w:type="dxa"/>
            <w:tcBorders>
              <w:top w:val="single" w:sz="4" w:space="0" w:color="auto"/>
              <w:bottom w:val="single" w:sz="4" w:space="0" w:color="auto"/>
            </w:tcBorders>
            <w:vAlign w:val="center"/>
          </w:tcPr>
          <w:p w:rsidR="00CF51A5" w:rsidRPr="000C582C" w:rsidRDefault="00CF51A5" w:rsidP="000C582C">
            <w:pPr>
              <w:widowControl/>
              <w:suppressLineNumbers/>
              <w:jc w:val="center"/>
              <w:rPr>
                <w:rFonts w:ascii="Calibri" w:hAnsi="Calibri"/>
                <w:b/>
                <w:bCs/>
                <w:caps/>
                <w:color w:val="000000"/>
                <w:kern w:val="0"/>
                <w:sz w:val="22"/>
              </w:rPr>
            </w:pPr>
            <w:r w:rsidRPr="000C582C">
              <w:rPr>
                <w:rFonts w:ascii="Calibri" w:hAnsi="Calibri"/>
                <w:b/>
                <w:bCs/>
                <w:caps/>
                <w:color w:val="000000"/>
                <w:kern w:val="0"/>
                <w:sz w:val="22"/>
              </w:rPr>
              <w:t>PFNA</w:t>
            </w:r>
          </w:p>
        </w:tc>
        <w:tc>
          <w:tcPr>
            <w:tcW w:w="0" w:type="dxa"/>
            <w:tcBorders>
              <w:top w:val="single" w:sz="4" w:space="0" w:color="auto"/>
              <w:bottom w:val="single" w:sz="4" w:space="0" w:color="auto"/>
            </w:tcBorders>
            <w:vAlign w:val="center"/>
          </w:tcPr>
          <w:p w:rsidR="00CF51A5" w:rsidRPr="000C582C" w:rsidRDefault="00CF51A5" w:rsidP="000C582C">
            <w:pPr>
              <w:widowControl/>
              <w:suppressLineNumbers/>
              <w:jc w:val="center"/>
              <w:rPr>
                <w:rFonts w:ascii="Calibri" w:hAnsi="Calibri"/>
                <w:b/>
                <w:bCs/>
                <w:caps/>
                <w:color w:val="000000"/>
                <w:kern w:val="0"/>
                <w:sz w:val="22"/>
              </w:rPr>
            </w:pPr>
            <w:r w:rsidRPr="000C582C">
              <w:rPr>
                <w:rFonts w:ascii="Calibri" w:hAnsi="Calibri"/>
                <w:b/>
                <w:bCs/>
                <w:caps/>
                <w:color w:val="000000"/>
                <w:kern w:val="0"/>
                <w:sz w:val="22"/>
              </w:rPr>
              <w:t>PFDA</w:t>
            </w:r>
          </w:p>
        </w:tc>
        <w:tc>
          <w:tcPr>
            <w:tcW w:w="0" w:type="dxa"/>
            <w:tcBorders>
              <w:top w:val="single" w:sz="4" w:space="0" w:color="auto"/>
              <w:bottom w:val="single" w:sz="4" w:space="0" w:color="auto"/>
            </w:tcBorders>
            <w:vAlign w:val="center"/>
          </w:tcPr>
          <w:p w:rsidR="00CF51A5" w:rsidRPr="000C582C" w:rsidRDefault="00CF51A5" w:rsidP="000C582C">
            <w:pPr>
              <w:widowControl/>
              <w:suppressLineNumbers/>
              <w:jc w:val="center"/>
              <w:rPr>
                <w:rFonts w:ascii="Calibri" w:hAnsi="Calibri"/>
                <w:b/>
                <w:bCs/>
                <w:caps/>
                <w:color w:val="000000"/>
                <w:kern w:val="0"/>
                <w:sz w:val="22"/>
              </w:rPr>
            </w:pPr>
            <w:r w:rsidRPr="000C582C">
              <w:rPr>
                <w:rFonts w:ascii="Calibri" w:hAnsi="Calibri"/>
                <w:b/>
                <w:bCs/>
                <w:caps/>
                <w:color w:val="000000"/>
                <w:kern w:val="0"/>
                <w:sz w:val="22"/>
              </w:rPr>
              <w:t>PFUnDA</w:t>
            </w:r>
          </w:p>
        </w:tc>
        <w:tc>
          <w:tcPr>
            <w:tcW w:w="0" w:type="dxa"/>
            <w:tcBorders>
              <w:top w:val="single" w:sz="4" w:space="0" w:color="auto"/>
              <w:bottom w:val="single" w:sz="4" w:space="0" w:color="auto"/>
            </w:tcBorders>
            <w:vAlign w:val="center"/>
          </w:tcPr>
          <w:p w:rsidR="00CF51A5" w:rsidRPr="000C582C" w:rsidRDefault="00CF51A5" w:rsidP="000C582C">
            <w:pPr>
              <w:widowControl/>
              <w:suppressLineNumbers/>
              <w:jc w:val="center"/>
              <w:rPr>
                <w:rFonts w:ascii="Calibri" w:hAnsi="Calibri"/>
                <w:b/>
                <w:bCs/>
                <w:caps/>
                <w:color w:val="000000"/>
                <w:kern w:val="0"/>
                <w:sz w:val="22"/>
              </w:rPr>
            </w:pPr>
            <w:r w:rsidRPr="000C582C">
              <w:rPr>
                <w:rFonts w:ascii="Calibri" w:hAnsi="Calibri"/>
                <w:b/>
                <w:bCs/>
                <w:caps/>
                <w:color w:val="000000"/>
                <w:kern w:val="0"/>
                <w:sz w:val="22"/>
              </w:rPr>
              <w:t>PFDoDA</w:t>
            </w:r>
          </w:p>
        </w:tc>
        <w:tc>
          <w:tcPr>
            <w:tcW w:w="0" w:type="dxa"/>
            <w:tcBorders>
              <w:top w:val="single" w:sz="4" w:space="0" w:color="auto"/>
              <w:bottom w:val="single" w:sz="4" w:space="0" w:color="auto"/>
            </w:tcBorders>
            <w:vAlign w:val="center"/>
          </w:tcPr>
          <w:p w:rsidR="00CF51A5" w:rsidRPr="000C582C" w:rsidRDefault="00CF51A5" w:rsidP="000C582C">
            <w:pPr>
              <w:widowControl/>
              <w:suppressLineNumbers/>
              <w:jc w:val="center"/>
              <w:rPr>
                <w:rFonts w:ascii="Calibri" w:hAnsi="Calibri"/>
                <w:b/>
                <w:bCs/>
                <w:caps/>
                <w:color w:val="000000"/>
                <w:kern w:val="0"/>
                <w:sz w:val="22"/>
              </w:rPr>
            </w:pPr>
            <w:r w:rsidRPr="000C582C">
              <w:rPr>
                <w:rFonts w:ascii="Calibri" w:hAnsi="Calibri"/>
                <w:b/>
                <w:bCs/>
                <w:caps/>
                <w:color w:val="000000"/>
                <w:kern w:val="0"/>
                <w:sz w:val="22"/>
              </w:rPr>
              <w:t>PFTriDA</w:t>
            </w:r>
          </w:p>
        </w:tc>
        <w:tc>
          <w:tcPr>
            <w:tcW w:w="0" w:type="dxa"/>
            <w:tcBorders>
              <w:top w:val="single" w:sz="4" w:space="0" w:color="auto"/>
              <w:bottom w:val="single" w:sz="4" w:space="0" w:color="auto"/>
            </w:tcBorders>
            <w:vAlign w:val="center"/>
          </w:tcPr>
          <w:p w:rsidR="00CF51A5" w:rsidRPr="000C582C" w:rsidRDefault="00CF51A5" w:rsidP="000C582C">
            <w:pPr>
              <w:widowControl/>
              <w:suppressLineNumbers/>
              <w:jc w:val="center"/>
              <w:rPr>
                <w:rFonts w:ascii="Calibri" w:hAnsi="Calibri"/>
                <w:b/>
                <w:bCs/>
                <w:caps/>
                <w:color w:val="000000"/>
                <w:kern w:val="0"/>
                <w:sz w:val="22"/>
              </w:rPr>
            </w:pPr>
            <w:r w:rsidRPr="000C582C">
              <w:rPr>
                <w:rFonts w:ascii="Calibri" w:hAnsi="Calibri"/>
                <w:b/>
                <w:bCs/>
                <w:caps/>
                <w:color w:val="000000"/>
                <w:kern w:val="0"/>
                <w:sz w:val="22"/>
              </w:rPr>
              <w:t>PFHxS</w:t>
            </w:r>
          </w:p>
        </w:tc>
        <w:tc>
          <w:tcPr>
            <w:tcW w:w="0" w:type="dxa"/>
            <w:tcBorders>
              <w:top w:val="single" w:sz="4" w:space="0" w:color="auto"/>
              <w:bottom w:val="single" w:sz="4" w:space="0" w:color="auto"/>
            </w:tcBorders>
            <w:vAlign w:val="center"/>
          </w:tcPr>
          <w:p w:rsidR="00CF51A5" w:rsidRPr="000C582C" w:rsidRDefault="00CF51A5" w:rsidP="000C582C">
            <w:pPr>
              <w:widowControl/>
              <w:suppressLineNumbers/>
              <w:jc w:val="center"/>
              <w:rPr>
                <w:rFonts w:ascii="Calibri" w:hAnsi="Calibri"/>
                <w:b/>
                <w:bCs/>
                <w:caps/>
                <w:color w:val="000000"/>
                <w:kern w:val="0"/>
                <w:sz w:val="22"/>
              </w:rPr>
            </w:pPr>
            <w:r w:rsidRPr="000C582C">
              <w:rPr>
                <w:rFonts w:ascii="Calibri" w:hAnsi="Calibri"/>
                <w:b/>
                <w:bCs/>
                <w:caps/>
                <w:color w:val="000000"/>
                <w:kern w:val="0"/>
                <w:sz w:val="22"/>
              </w:rPr>
              <w:t>PFHpS</w:t>
            </w:r>
          </w:p>
        </w:tc>
        <w:tc>
          <w:tcPr>
            <w:tcW w:w="0" w:type="dxa"/>
            <w:tcBorders>
              <w:top w:val="single" w:sz="4" w:space="0" w:color="auto"/>
              <w:bottom w:val="single" w:sz="4" w:space="0" w:color="auto"/>
            </w:tcBorders>
            <w:vAlign w:val="center"/>
          </w:tcPr>
          <w:p w:rsidR="00CF51A5" w:rsidRPr="000C582C" w:rsidRDefault="00CF51A5" w:rsidP="000C582C">
            <w:pPr>
              <w:widowControl/>
              <w:suppressLineNumbers/>
              <w:jc w:val="center"/>
              <w:rPr>
                <w:rFonts w:ascii="Calibri" w:hAnsi="Calibri"/>
                <w:b/>
                <w:bCs/>
                <w:caps/>
                <w:color w:val="000000"/>
                <w:kern w:val="0"/>
                <w:sz w:val="22"/>
              </w:rPr>
            </w:pPr>
            <w:r w:rsidRPr="000C582C">
              <w:rPr>
                <w:rFonts w:ascii="Calibri" w:hAnsi="Calibri"/>
                <w:b/>
                <w:bCs/>
                <w:caps/>
                <w:color w:val="000000"/>
                <w:kern w:val="0"/>
                <w:sz w:val="22"/>
              </w:rPr>
              <w:t>PFOS</w:t>
            </w:r>
          </w:p>
        </w:tc>
      </w:tr>
      <w:tr w:rsidR="00CF51A5" w:rsidRPr="000C582C" w:rsidTr="000C582C">
        <w:trPr>
          <w:trHeight w:val="300"/>
        </w:trPr>
        <w:tc>
          <w:tcPr>
            <w:tcW w:w="1979" w:type="dxa"/>
            <w:vMerge w:val="restart"/>
            <w:tcBorders>
              <w:top w:val="single" w:sz="4" w:space="0" w:color="auto"/>
              <w:right w:val="single" w:sz="4" w:space="0" w:color="7F7F7F"/>
            </w:tcBorders>
            <w:vAlign w:val="center"/>
          </w:tcPr>
          <w:p w:rsidR="00CF51A5" w:rsidRPr="000C582C" w:rsidRDefault="00CF51A5" w:rsidP="000C582C">
            <w:pPr>
              <w:widowControl/>
              <w:suppressLineNumbers/>
              <w:jc w:val="left"/>
              <w:rPr>
                <w:rFonts w:ascii="Calibri" w:hAnsi="Calibri"/>
                <w:b/>
                <w:bCs/>
                <w:caps/>
                <w:color w:val="000000"/>
                <w:kern w:val="0"/>
                <w:sz w:val="22"/>
              </w:rPr>
            </w:pPr>
            <w:r w:rsidRPr="000C582C">
              <w:rPr>
                <w:rFonts w:ascii="Calibri" w:hAnsi="Calibri"/>
                <w:b/>
                <w:bCs/>
                <w:caps/>
                <w:color w:val="000000"/>
                <w:kern w:val="0"/>
                <w:sz w:val="22"/>
              </w:rPr>
              <w:t>Chaohu(48)</w:t>
            </w:r>
          </w:p>
        </w:tc>
        <w:tc>
          <w:tcPr>
            <w:tcW w:w="1293" w:type="dxa"/>
            <w:tcBorders>
              <w:top w:val="single" w:sz="4" w:space="0" w:color="auto"/>
            </w:tcBorders>
          </w:tcPr>
          <w:p w:rsidR="00CF51A5" w:rsidRPr="000C582C" w:rsidRDefault="00CF51A5" w:rsidP="000C582C">
            <w:pPr>
              <w:widowControl/>
              <w:suppressLineNumbers/>
              <w:jc w:val="left"/>
              <w:rPr>
                <w:rFonts w:ascii="Calibri" w:hAnsi="Calibri"/>
                <w:bCs/>
                <w:color w:val="000000"/>
                <w:kern w:val="0"/>
                <w:sz w:val="22"/>
              </w:rPr>
            </w:pPr>
            <w:r w:rsidRPr="000C582C">
              <w:rPr>
                <w:rFonts w:ascii="Calibri" w:hAnsi="Calibri"/>
                <w:bCs/>
                <w:color w:val="000000"/>
                <w:kern w:val="0"/>
                <w:sz w:val="22"/>
              </w:rPr>
              <w:t>Frequency</w:t>
            </w:r>
          </w:p>
        </w:tc>
        <w:tc>
          <w:tcPr>
            <w:tcW w:w="0" w:type="dxa"/>
            <w:tcBorders>
              <w:top w:val="single" w:sz="4" w:space="0" w:color="auto"/>
            </w:tcBorders>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6%</w:t>
            </w:r>
          </w:p>
        </w:tc>
        <w:tc>
          <w:tcPr>
            <w:tcW w:w="0" w:type="dxa"/>
            <w:tcBorders>
              <w:top w:val="single" w:sz="4" w:space="0" w:color="auto"/>
            </w:tcBorders>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4%</w:t>
            </w:r>
          </w:p>
        </w:tc>
        <w:tc>
          <w:tcPr>
            <w:tcW w:w="0" w:type="dxa"/>
            <w:tcBorders>
              <w:top w:val="single" w:sz="4" w:space="0" w:color="auto"/>
            </w:tcBorders>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100%</w:t>
            </w:r>
          </w:p>
        </w:tc>
        <w:tc>
          <w:tcPr>
            <w:tcW w:w="0" w:type="dxa"/>
            <w:tcBorders>
              <w:top w:val="single" w:sz="4" w:space="0" w:color="auto"/>
            </w:tcBorders>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100%</w:t>
            </w:r>
          </w:p>
        </w:tc>
        <w:tc>
          <w:tcPr>
            <w:tcW w:w="0" w:type="dxa"/>
            <w:tcBorders>
              <w:top w:val="single" w:sz="4" w:space="0" w:color="auto"/>
            </w:tcBorders>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100%</w:t>
            </w:r>
          </w:p>
        </w:tc>
        <w:tc>
          <w:tcPr>
            <w:tcW w:w="0" w:type="dxa"/>
            <w:tcBorders>
              <w:top w:val="single" w:sz="4" w:space="0" w:color="auto"/>
            </w:tcBorders>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98%</w:t>
            </w:r>
          </w:p>
        </w:tc>
        <w:tc>
          <w:tcPr>
            <w:tcW w:w="0" w:type="dxa"/>
            <w:tcBorders>
              <w:top w:val="single" w:sz="4" w:space="0" w:color="auto"/>
            </w:tcBorders>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27%</w:t>
            </w:r>
          </w:p>
        </w:tc>
        <w:tc>
          <w:tcPr>
            <w:tcW w:w="0" w:type="dxa"/>
            <w:tcBorders>
              <w:top w:val="single" w:sz="4" w:space="0" w:color="auto"/>
            </w:tcBorders>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27%</w:t>
            </w:r>
          </w:p>
        </w:tc>
        <w:tc>
          <w:tcPr>
            <w:tcW w:w="0" w:type="dxa"/>
            <w:tcBorders>
              <w:top w:val="single" w:sz="4" w:space="0" w:color="auto"/>
            </w:tcBorders>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90%</w:t>
            </w:r>
          </w:p>
        </w:tc>
        <w:tc>
          <w:tcPr>
            <w:tcW w:w="0" w:type="dxa"/>
            <w:tcBorders>
              <w:top w:val="single" w:sz="4" w:space="0" w:color="auto"/>
            </w:tcBorders>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18%</w:t>
            </w:r>
          </w:p>
        </w:tc>
        <w:tc>
          <w:tcPr>
            <w:tcW w:w="0" w:type="dxa"/>
            <w:tcBorders>
              <w:top w:val="single" w:sz="4" w:space="0" w:color="auto"/>
            </w:tcBorders>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100%</w:t>
            </w:r>
          </w:p>
        </w:tc>
      </w:tr>
      <w:tr w:rsidR="00CF51A5" w:rsidRPr="000C582C" w:rsidTr="000C582C">
        <w:trPr>
          <w:trHeight w:val="300"/>
        </w:trPr>
        <w:tc>
          <w:tcPr>
            <w:tcW w:w="1979" w:type="dxa"/>
            <w:vMerge/>
            <w:tcBorders>
              <w:right w:val="single" w:sz="4" w:space="0" w:color="7F7F7F"/>
            </w:tcBorders>
            <w:vAlign w:val="center"/>
          </w:tcPr>
          <w:p w:rsidR="00CF51A5" w:rsidRPr="000C582C" w:rsidRDefault="00CF51A5" w:rsidP="000C582C">
            <w:pPr>
              <w:widowControl/>
              <w:suppressLineNumbers/>
              <w:jc w:val="left"/>
              <w:rPr>
                <w:rFonts w:ascii="Calibri" w:hAnsi="Calibri"/>
                <w:b/>
                <w:bCs/>
                <w:caps/>
                <w:color w:val="000000"/>
                <w:kern w:val="0"/>
                <w:sz w:val="22"/>
              </w:rPr>
            </w:pPr>
          </w:p>
        </w:tc>
        <w:tc>
          <w:tcPr>
            <w:tcW w:w="1293" w:type="dxa"/>
          </w:tcPr>
          <w:p w:rsidR="00CF51A5" w:rsidRPr="000C582C" w:rsidRDefault="00CF51A5" w:rsidP="000C582C">
            <w:pPr>
              <w:widowControl/>
              <w:suppressLineNumbers/>
              <w:jc w:val="left"/>
              <w:rPr>
                <w:rFonts w:ascii="Calibri" w:hAnsi="Calibri"/>
                <w:bCs/>
                <w:color w:val="000000"/>
                <w:kern w:val="0"/>
                <w:sz w:val="22"/>
              </w:rPr>
            </w:pPr>
            <w:r w:rsidRPr="000C582C">
              <w:rPr>
                <w:rFonts w:ascii="Calibri" w:hAnsi="Calibri"/>
                <w:bCs/>
                <w:color w:val="000000"/>
                <w:kern w:val="0"/>
                <w:sz w:val="22"/>
              </w:rPr>
              <w:t>Mean</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0.02</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0.04</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2.54</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0.50</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0.64</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0.20</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0.03</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0.05</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0.12</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0.04</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1.88</w:t>
            </w:r>
          </w:p>
        </w:tc>
      </w:tr>
      <w:tr w:rsidR="00CF51A5" w:rsidRPr="000C582C" w:rsidTr="000C582C">
        <w:trPr>
          <w:trHeight w:val="300"/>
        </w:trPr>
        <w:tc>
          <w:tcPr>
            <w:tcW w:w="1979" w:type="dxa"/>
            <w:vMerge/>
            <w:tcBorders>
              <w:right w:val="single" w:sz="4" w:space="0" w:color="7F7F7F"/>
            </w:tcBorders>
            <w:vAlign w:val="center"/>
          </w:tcPr>
          <w:p w:rsidR="00CF51A5" w:rsidRPr="000C582C" w:rsidRDefault="00CF51A5" w:rsidP="000C582C">
            <w:pPr>
              <w:widowControl/>
              <w:suppressLineNumbers/>
              <w:jc w:val="left"/>
              <w:rPr>
                <w:rFonts w:ascii="Calibri" w:hAnsi="Calibri"/>
                <w:b/>
                <w:bCs/>
                <w:caps/>
                <w:color w:val="000000"/>
                <w:kern w:val="0"/>
                <w:sz w:val="22"/>
              </w:rPr>
            </w:pPr>
          </w:p>
        </w:tc>
        <w:tc>
          <w:tcPr>
            <w:tcW w:w="1293" w:type="dxa"/>
          </w:tcPr>
          <w:p w:rsidR="00CF51A5" w:rsidRPr="000C582C" w:rsidRDefault="00CF51A5" w:rsidP="000C582C">
            <w:pPr>
              <w:widowControl/>
              <w:suppressLineNumbers/>
              <w:jc w:val="left"/>
              <w:rPr>
                <w:rFonts w:ascii="Calibri" w:hAnsi="Calibri"/>
                <w:bCs/>
                <w:color w:val="000000"/>
                <w:kern w:val="0"/>
                <w:sz w:val="22"/>
              </w:rPr>
            </w:pPr>
            <w:r w:rsidRPr="000C582C">
              <w:rPr>
                <w:rFonts w:ascii="Calibri" w:hAnsi="Calibri"/>
                <w:bCs/>
                <w:color w:val="000000"/>
                <w:kern w:val="0"/>
                <w:sz w:val="22"/>
              </w:rPr>
              <w:t>GM</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0.02</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0.03</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2.25</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0.40</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0.45</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0.15</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0.02</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0.04</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0.06</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0.03</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1.55</w:t>
            </w:r>
          </w:p>
        </w:tc>
      </w:tr>
      <w:tr w:rsidR="00CF51A5" w:rsidRPr="000C582C" w:rsidTr="000C582C">
        <w:trPr>
          <w:trHeight w:val="300"/>
        </w:trPr>
        <w:tc>
          <w:tcPr>
            <w:tcW w:w="1979" w:type="dxa"/>
            <w:vMerge/>
            <w:tcBorders>
              <w:right w:val="single" w:sz="4" w:space="0" w:color="7F7F7F"/>
            </w:tcBorders>
            <w:vAlign w:val="center"/>
          </w:tcPr>
          <w:p w:rsidR="00CF51A5" w:rsidRPr="000C582C" w:rsidRDefault="00CF51A5" w:rsidP="000C582C">
            <w:pPr>
              <w:widowControl/>
              <w:suppressLineNumbers/>
              <w:jc w:val="left"/>
              <w:rPr>
                <w:rFonts w:ascii="Calibri" w:hAnsi="Calibri"/>
                <w:b/>
                <w:bCs/>
                <w:caps/>
                <w:color w:val="000000"/>
                <w:kern w:val="0"/>
                <w:sz w:val="22"/>
              </w:rPr>
            </w:pPr>
          </w:p>
        </w:tc>
        <w:tc>
          <w:tcPr>
            <w:tcW w:w="1293" w:type="dxa"/>
          </w:tcPr>
          <w:p w:rsidR="00CF51A5" w:rsidRPr="000C582C" w:rsidRDefault="00CF51A5" w:rsidP="000C582C">
            <w:pPr>
              <w:widowControl/>
              <w:suppressLineNumbers/>
              <w:jc w:val="left"/>
              <w:rPr>
                <w:rFonts w:ascii="Calibri" w:hAnsi="Calibri"/>
                <w:bCs/>
                <w:color w:val="000000"/>
                <w:kern w:val="0"/>
                <w:sz w:val="22"/>
              </w:rPr>
            </w:pPr>
            <w:r w:rsidRPr="000C582C">
              <w:rPr>
                <w:rFonts w:ascii="Calibri" w:hAnsi="Calibri"/>
                <w:bCs/>
                <w:color w:val="000000"/>
                <w:kern w:val="0"/>
                <w:sz w:val="22"/>
              </w:rPr>
              <w:t>Max.</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0.05</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0.11</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6.25</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1.55</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4.02</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0.86</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0.10</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0.19</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0.51</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0.27</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7.55</w:t>
            </w:r>
          </w:p>
        </w:tc>
      </w:tr>
      <w:tr w:rsidR="00CF51A5" w:rsidRPr="000C582C" w:rsidTr="000C582C">
        <w:trPr>
          <w:trHeight w:val="300"/>
        </w:trPr>
        <w:tc>
          <w:tcPr>
            <w:tcW w:w="1979" w:type="dxa"/>
            <w:vMerge w:val="restart"/>
            <w:tcBorders>
              <w:right w:val="single" w:sz="4" w:space="0" w:color="7F7F7F"/>
            </w:tcBorders>
            <w:vAlign w:val="center"/>
          </w:tcPr>
          <w:p w:rsidR="00CF51A5" w:rsidRPr="000C582C" w:rsidRDefault="00CF51A5" w:rsidP="000C582C">
            <w:pPr>
              <w:widowControl/>
              <w:suppressLineNumbers/>
              <w:jc w:val="left"/>
              <w:rPr>
                <w:rFonts w:ascii="Calibri" w:hAnsi="Calibri"/>
                <w:b/>
                <w:bCs/>
                <w:caps/>
                <w:color w:val="000000"/>
                <w:kern w:val="0"/>
                <w:sz w:val="22"/>
              </w:rPr>
            </w:pPr>
            <w:r w:rsidRPr="000C582C">
              <w:rPr>
                <w:rFonts w:ascii="Calibri" w:hAnsi="Calibri"/>
                <w:b/>
                <w:bCs/>
                <w:caps/>
                <w:color w:val="000000"/>
                <w:kern w:val="0"/>
                <w:sz w:val="22"/>
              </w:rPr>
              <w:t>Changsha(100)</w:t>
            </w:r>
          </w:p>
        </w:tc>
        <w:tc>
          <w:tcPr>
            <w:tcW w:w="1293" w:type="dxa"/>
          </w:tcPr>
          <w:p w:rsidR="00CF51A5" w:rsidRPr="000C582C" w:rsidRDefault="00CF51A5" w:rsidP="000C582C">
            <w:pPr>
              <w:widowControl/>
              <w:suppressLineNumbers/>
              <w:jc w:val="left"/>
              <w:rPr>
                <w:rFonts w:ascii="Calibri" w:hAnsi="Calibri"/>
                <w:bCs/>
                <w:color w:val="000000"/>
                <w:kern w:val="0"/>
                <w:sz w:val="22"/>
              </w:rPr>
            </w:pPr>
            <w:r w:rsidRPr="000C582C">
              <w:rPr>
                <w:rFonts w:ascii="Calibri" w:hAnsi="Calibri"/>
                <w:bCs/>
                <w:color w:val="000000"/>
                <w:kern w:val="0"/>
                <w:sz w:val="22"/>
              </w:rPr>
              <w:t>Frequency</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15%</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20%</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100%</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100%</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100%</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100%</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68%</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52%</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97%</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0%</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100%</w:t>
            </w:r>
          </w:p>
        </w:tc>
      </w:tr>
      <w:tr w:rsidR="00CF51A5" w:rsidRPr="000C582C" w:rsidTr="000C582C">
        <w:trPr>
          <w:trHeight w:val="300"/>
        </w:trPr>
        <w:tc>
          <w:tcPr>
            <w:tcW w:w="1979" w:type="dxa"/>
            <w:vMerge/>
            <w:tcBorders>
              <w:right w:val="single" w:sz="4" w:space="0" w:color="7F7F7F"/>
            </w:tcBorders>
            <w:vAlign w:val="center"/>
          </w:tcPr>
          <w:p w:rsidR="00CF51A5" w:rsidRPr="000C582C" w:rsidRDefault="00CF51A5" w:rsidP="000C582C">
            <w:pPr>
              <w:widowControl/>
              <w:suppressLineNumbers/>
              <w:jc w:val="left"/>
              <w:rPr>
                <w:rFonts w:ascii="Calibri" w:hAnsi="Calibri"/>
                <w:b/>
                <w:bCs/>
                <w:caps/>
                <w:color w:val="000000"/>
                <w:kern w:val="0"/>
                <w:sz w:val="22"/>
              </w:rPr>
            </w:pPr>
          </w:p>
        </w:tc>
        <w:tc>
          <w:tcPr>
            <w:tcW w:w="1293" w:type="dxa"/>
          </w:tcPr>
          <w:p w:rsidR="00CF51A5" w:rsidRPr="000C582C" w:rsidRDefault="00CF51A5" w:rsidP="000C582C">
            <w:pPr>
              <w:widowControl/>
              <w:suppressLineNumbers/>
              <w:jc w:val="left"/>
              <w:rPr>
                <w:rFonts w:ascii="Calibri" w:hAnsi="Calibri"/>
                <w:bCs/>
                <w:color w:val="000000"/>
                <w:kern w:val="0"/>
                <w:sz w:val="22"/>
              </w:rPr>
            </w:pPr>
            <w:r w:rsidRPr="000C582C">
              <w:rPr>
                <w:rFonts w:ascii="Calibri" w:hAnsi="Calibri"/>
                <w:bCs/>
                <w:color w:val="000000"/>
                <w:kern w:val="0"/>
                <w:sz w:val="22"/>
              </w:rPr>
              <w:t>Mean</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0.03</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0.05</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1.07</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0.49</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0.42</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0.48</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0.07</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0.07</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0.32</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2.92</w:t>
            </w:r>
          </w:p>
        </w:tc>
      </w:tr>
      <w:tr w:rsidR="00CF51A5" w:rsidRPr="000C582C" w:rsidTr="000C582C">
        <w:trPr>
          <w:trHeight w:val="300"/>
        </w:trPr>
        <w:tc>
          <w:tcPr>
            <w:tcW w:w="1979" w:type="dxa"/>
            <w:vMerge/>
            <w:tcBorders>
              <w:right w:val="single" w:sz="4" w:space="0" w:color="7F7F7F"/>
            </w:tcBorders>
            <w:vAlign w:val="center"/>
          </w:tcPr>
          <w:p w:rsidR="00CF51A5" w:rsidRPr="000C582C" w:rsidRDefault="00CF51A5" w:rsidP="000C582C">
            <w:pPr>
              <w:widowControl/>
              <w:suppressLineNumbers/>
              <w:jc w:val="left"/>
              <w:rPr>
                <w:rFonts w:ascii="Calibri" w:hAnsi="Calibri"/>
                <w:b/>
                <w:bCs/>
                <w:caps/>
                <w:color w:val="000000"/>
                <w:kern w:val="0"/>
                <w:sz w:val="22"/>
              </w:rPr>
            </w:pPr>
          </w:p>
        </w:tc>
        <w:tc>
          <w:tcPr>
            <w:tcW w:w="1293" w:type="dxa"/>
          </w:tcPr>
          <w:p w:rsidR="00CF51A5" w:rsidRPr="000C582C" w:rsidRDefault="00CF51A5" w:rsidP="000C582C">
            <w:pPr>
              <w:widowControl/>
              <w:suppressLineNumbers/>
              <w:jc w:val="left"/>
              <w:rPr>
                <w:rFonts w:ascii="Calibri" w:hAnsi="Calibri"/>
                <w:bCs/>
                <w:color w:val="000000"/>
                <w:kern w:val="0"/>
                <w:sz w:val="22"/>
              </w:rPr>
            </w:pPr>
            <w:r w:rsidRPr="000C582C">
              <w:rPr>
                <w:rFonts w:ascii="Calibri" w:hAnsi="Calibri"/>
                <w:bCs/>
                <w:color w:val="000000"/>
                <w:kern w:val="0"/>
                <w:sz w:val="22"/>
              </w:rPr>
              <w:t>GM</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0.03</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0.04</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0.87</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0.40</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0.36</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0.42</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0.04</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0.05</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0.22</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2.34</w:t>
            </w:r>
          </w:p>
        </w:tc>
      </w:tr>
      <w:tr w:rsidR="00CF51A5" w:rsidRPr="000C582C" w:rsidTr="000C582C">
        <w:trPr>
          <w:trHeight w:val="300"/>
        </w:trPr>
        <w:tc>
          <w:tcPr>
            <w:tcW w:w="1979" w:type="dxa"/>
            <w:vMerge/>
            <w:tcBorders>
              <w:right w:val="single" w:sz="4" w:space="0" w:color="7F7F7F"/>
            </w:tcBorders>
            <w:vAlign w:val="center"/>
          </w:tcPr>
          <w:p w:rsidR="00CF51A5" w:rsidRPr="000C582C" w:rsidRDefault="00CF51A5" w:rsidP="000C582C">
            <w:pPr>
              <w:widowControl/>
              <w:suppressLineNumbers/>
              <w:jc w:val="left"/>
              <w:rPr>
                <w:rFonts w:ascii="Calibri" w:hAnsi="Calibri"/>
                <w:b/>
                <w:bCs/>
                <w:caps/>
                <w:color w:val="000000"/>
                <w:kern w:val="0"/>
                <w:sz w:val="22"/>
              </w:rPr>
            </w:pPr>
          </w:p>
        </w:tc>
        <w:tc>
          <w:tcPr>
            <w:tcW w:w="1293" w:type="dxa"/>
          </w:tcPr>
          <w:p w:rsidR="00CF51A5" w:rsidRPr="000C582C" w:rsidRDefault="00CF51A5" w:rsidP="000C582C">
            <w:pPr>
              <w:widowControl/>
              <w:suppressLineNumbers/>
              <w:jc w:val="left"/>
              <w:rPr>
                <w:rFonts w:ascii="Calibri" w:hAnsi="Calibri"/>
                <w:bCs/>
                <w:color w:val="000000"/>
                <w:kern w:val="0"/>
                <w:sz w:val="22"/>
              </w:rPr>
            </w:pPr>
            <w:r w:rsidRPr="000C582C">
              <w:rPr>
                <w:rFonts w:ascii="Calibri" w:hAnsi="Calibri"/>
                <w:bCs/>
                <w:color w:val="000000"/>
                <w:kern w:val="0"/>
                <w:sz w:val="22"/>
              </w:rPr>
              <w:t>Max.</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0.31</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0.20</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8.13</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2.33</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1.20</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1.26</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1.38</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0.26</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1.24</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10.43</w:t>
            </w:r>
          </w:p>
        </w:tc>
      </w:tr>
      <w:tr w:rsidR="00CF51A5" w:rsidRPr="000C582C" w:rsidTr="000C582C">
        <w:trPr>
          <w:trHeight w:val="300"/>
        </w:trPr>
        <w:tc>
          <w:tcPr>
            <w:tcW w:w="1979" w:type="dxa"/>
            <w:vMerge w:val="restart"/>
            <w:tcBorders>
              <w:right w:val="single" w:sz="4" w:space="0" w:color="7F7F7F"/>
            </w:tcBorders>
            <w:vAlign w:val="center"/>
          </w:tcPr>
          <w:p w:rsidR="00CF51A5" w:rsidRPr="000C582C" w:rsidRDefault="00CF51A5" w:rsidP="000C582C">
            <w:pPr>
              <w:widowControl/>
              <w:suppressLineNumbers/>
              <w:jc w:val="left"/>
              <w:rPr>
                <w:rFonts w:ascii="Calibri" w:hAnsi="Calibri"/>
                <w:b/>
                <w:bCs/>
                <w:caps/>
                <w:color w:val="000000"/>
                <w:kern w:val="0"/>
                <w:sz w:val="22"/>
              </w:rPr>
            </w:pPr>
            <w:r w:rsidRPr="000C582C">
              <w:rPr>
                <w:rFonts w:ascii="Calibri" w:hAnsi="Calibri"/>
                <w:b/>
                <w:bCs/>
                <w:caps/>
                <w:color w:val="000000"/>
                <w:kern w:val="0"/>
                <w:sz w:val="22"/>
              </w:rPr>
              <w:t>Hohhot(50)</w:t>
            </w:r>
          </w:p>
        </w:tc>
        <w:tc>
          <w:tcPr>
            <w:tcW w:w="1293" w:type="dxa"/>
          </w:tcPr>
          <w:p w:rsidR="00CF51A5" w:rsidRPr="000C582C" w:rsidRDefault="00CF51A5" w:rsidP="000C582C">
            <w:pPr>
              <w:widowControl/>
              <w:suppressLineNumbers/>
              <w:jc w:val="left"/>
              <w:rPr>
                <w:rFonts w:ascii="Calibri" w:hAnsi="Calibri"/>
                <w:bCs/>
                <w:color w:val="000000"/>
                <w:kern w:val="0"/>
                <w:sz w:val="22"/>
              </w:rPr>
            </w:pPr>
            <w:r w:rsidRPr="000C582C">
              <w:rPr>
                <w:rFonts w:ascii="Calibri" w:hAnsi="Calibri"/>
                <w:bCs/>
                <w:color w:val="000000"/>
                <w:kern w:val="0"/>
                <w:sz w:val="22"/>
              </w:rPr>
              <w:t>Frequency</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8%</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4%</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100%</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100%</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100%</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96%</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8%</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8%</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77%</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23%</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100%</w:t>
            </w:r>
          </w:p>
        </w:tc>
      </w:tr>
      <w:tr w:rsidR="00CF51A5" w:rsidRPr="000C582C" w:rsidTr="000C582C">
        <w:trPr>
          <w:trHeight w:val="300"/>
        </w:trPr>
        <w:tc>
          <w:tcPr>
            <w:tcW w:w="1979" w:type="dxa"/>
            <w:vMerge/>
            <w:tcBorders>
              <w:right w:val="single" w:sz="4" w:space="0" w:color="7F7F7F"/>
            </w:tcBorders>
            <w:vAlign w:val="center"/>
          </w:tcPr>
          <w:p w:rsidR="00CF51A5" w:rsidRPr="000C582C" w:rsidRDefault="00CF51A5" w:rsidP="000C582C">
            <w:pPr>
              <w:widowControl/>
              <w:suppressLineNumbers/>
              <w:jc w:val="left"/>
              <w:rPr>
                <w:rFonts w:ascii="Calibri" w:hAnsi="Calibri"/>
                <w:b/>
                <w:bCs/>
                <w:caps/>
                <w:color w:val="000000"/>
                <w:kern w:val="0"/>
                <w:sz w:val="22"/>
              </w:rPr>
            </w:pPr>
          </w:p>
        </w:tc>
        <w:tc>
          <w:tcPr>
            <w:tcW w:w="1293" w:type="dxa"/>
          </w:tcPr>
          <w:p w:rsidR="00CF51A5" w:rsidRPr="000C582C" w:rsidRDefault="00CF51A5" w:rsidP="000C582C">
            <w:pPr>
              <w:widowControl/>
              <w:suppressLineNumbers/>
              <w:jc w:val="left"/>
              <w:rPr>
                <w:rFonts w:ascii="Calibri" w:hAnsi="Calibri"/>
                <w:bCs/>
                <w:color w:val="000000"/>
                <w:kern w:val="0"/>
                <w:sz w:val="22"/>
              </w:rPr>
            </w:pPr>
            <w:r w:rsidRPr="000C582C">
              <w:rPr>
                <w:rFonts w:ascii="Calibri" w:hAnsi="Calibri"/>
                <w:bCs/>
                <w:color w:val="000000"/>
                <w:kern w:val="0"/>
                <w:sz w:val="22"/>
              </w:rPr>
              <w:t>Mean</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0.04</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0.05</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2.84</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0.29</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0.20</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0.24</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0.03</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0.07</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0.20</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0.05</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2.98</w:t>
            </w:r>
          </w:p>
        </w:tc>
      </w:tr>
      <w:tr w:rsidR="00CF51A5" w:rsidRPr="000C582C" w:rsidTr="000C582C">
        <w:trPr>
          <w:trHeight w:val="300"/>
        </w:trPr>
        <w:tc>
          <w:tcPr>
            <w:tcW w:w="1979" w:type="dxa"/>
            <w:vMerge/>
            <w:tcBorders>
              <w:right w:val="single" w:sz="4" w:space="0" w:color="7F7F7F"/>
            </w:tcBorders>
            <w:vAlign w:val="center"/>
          </w:tcPr>
          <w:p w:rsidR="00CF51A5" w:rsidRPr="000C582C" w:rsidRDefault="00CF51A5" w:rsidP="000C582C">
            <w:pPr>
              <w:widowControl/>
              <w:suppressLineNumbers/>
              <w:jc w:val="left"/>
              <w:rPr>
                <w:rFonts w:ascii="Calibri" w:hAnsi="Calibri"/>
                <w:b/>
                <w:bCs/>
                <w:caps/>
                <w:color w:val="000000"/>
                <w:kern w:val="0"/>
                <w:sz w:val="22"/>
              </w:rPr>
            </w:pPr>
          </w:p>
        </w:tc>
        <w:tc>
          <w:tcPr>
            <w:tcW w:w="1293" w:type="dxa"/>
          </w:tcPr>
          <w:p w:rsidR="00CF51A5" w:rsidRPr="000C582C" w:rsidRDefault="00CF51A5" w:rsidP="000C582C">
            <w:pPr>
              <w:widowControl/>
              <w:suppressLineNumbers/>
              <w:jc w:val="left"/>
              <w:rPr>
                <w:rFonts w:ascii="Calibri" w:hAnsi="Calibri"/>
                <w:bCs/>
                <w:color w:val="000000"/>
                <w:kern w:val="0"/>
                <w:sz w:val="22"/>
              </w:rPr>
            </w:pPr>
            <w:r w:rsidRPr="000C582C">
              <w:rPr>
                <w:rFonts w:ascii="Calibri" w:hAnsi="Calibri"/>
                <w:bCs/>
                <w:color w:val="000000"/>
                <w:kern w:val="0"/>
                <w:sz w:val="22"/>
              </w:rPr>
              <w:t>GM</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0.03</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0.04</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1.35</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0.21</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0.14</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0.14</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0.02</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0.03</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0.06</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0.03</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2.25</w:t>
            </w:r>
          </w:p>
        </w:tc>
      </w:tr>
      <w:tr w:rsidR="00CF51A5" w:rsidRPr="000C582C" w:rsidTr="000C582C">
        <w:trPr>
          <w:trHeight w:val="300"/>
        </w:trPr>
        <w:tc>
          <w:tcPr>
            <w:tcW w:w="1979" w:type="dxa"/>
            <w:vMerge/>
            <w:tcBorders>
              <w:right w:val="single" w:sz="4" w:space="0" w:color="7F7F7F"/>
            </w:tcBorders>
            <w:vAlign w:val="center"/>
          </w:tcPr>
          <w:p w:rsidR="00CF51A5" w:rsidRPr="000C582C" w:rsidRDefault="00CF51A5" w:rsidP="000C582C">
            <w:pPr>
              <w:widowControl/>
              <w:suppressLineNumbers/>
              <w:jc w:val="left"/>
              <w:rPr>
                <w:rFonts w:ascii="Calibri" w:hAnsi="Calibri"/>
                <w:b/>
                <w:bCs/>
                <w:caps/>
                <w:color w:val="000000"/>
                <w:kern w:val="0"/>
                <w:sz w:val="22"/>
              </w:rPr>
            </w:pPr>
          </w:p>
        </w:tc>
        <w:tc>
          <w:tcPr>
            <w:tcW w:w="1293" w:type="dxa"/>
          </w:tcPr>
          <w:p w:rsidR="00CF51A5" w:rsidRPr="000C582C" w:rsidRDefault="00CF51A5" w:rsidP="000C582C">
            <w:pPr>
              <w:widowControl/>
              <w:suppressLineNumbers/>
              <w:jc w:val="left"/>
              <w:rPr>
                <w:rFonts w:ascii="Calibri" w:hAnsi="Calibri"/>
                <w:bCs/>
                <w:color w:val="000000"/>
                <w:kern w:val="0"/>
                <w:sz w:val="22"/>
              </w:rPr>
            </w:pPr>
            <w:r w:rsidRPr="000C582C">
              <w:rPr>
                <w:rFonts w:ascii="Calibri" w:hAnsi="Calibri"/>
                <w:bCs/>
                <w:color w:val="000000"/>
                <w:kern w:val="0"/>
                <w:sz w:val="22"/>
              </w:rPr>
              <w:t>Max.</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0.82</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0.64</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63.67</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1.84</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1.06</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2.27</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0.70</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1.42</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1.24</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0.25</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11.46</w:t>
            </w:r>
          </w:p>
        </w:tc>
      </w:tr>
      <w:tr w:rsidR="00CF51A5" w:rsidRPr="000C582C" w:rsidTr="000C582C">
        <w:trPr>
          <w:trHeight w:val="300"/>
        </w:trPr>
        <w:tc>
          <w:tcPr>
            <w:tcW w:w="1979" w:type="dxa"/>
            <w:vMerge w:val="restart"/>
            <w:tcBorders>
              <w:right w:val="single" w:sz="4" w:space="0" w:color="7F7F7F"/>
            </w:tcBorders>
            <w:vAlign w:val="center"/>
          </w:tcPr>
          <w:p w:rsidR="00CF51A5" w:rsidRPr="000C582C" w:rsidRDefault="00CF51A5" w:rsidP="000C582C">
            <w:pPr>
              <w:widowControl/>
              <w:suppressLineNumbers/>
              <w:jc w:val="left"/>
              <w:rPr>
                <w:rFonts w:ascii="Calibri" w:hAnsi="Calibri"/>
                <w:b/>
                <w:bCs/>
                <w:caps/>
                <w:color w:val="000000"/>
                <w:kern w:val="0"/>
                <w:sz w:val="22"/>
              </w:rPr>
            </w:pPr>
            <w:r w:rsidRPr="000C582C">
              <w:rPr>
                <w:rFonts w:ascii="Calibri" w:hAnsi="Calibri"/>
                <w:b/>
                <w:bCs/>
                <w:caps/>
                <w:color w:val="000000"/>
                <w:kern w:val="0"/>
                <w:sz w:val="22"/>
              </w:rPr>
              <w:t>Jinan(50)</w:t>
            </w:r>
          </w:p>
        </w:tc>
        <w:tc>
          <w:tcPr>
            <w:tcW w:w="1293" w:type="dxa"/>
          </w:tcPr>
          <w:p w:rsidR="00CF51A5" w:rsidRPr="000C582C" w:rsidRDefault="00CF51A5" w:rsidP="000C582C">
            <w:pPr>
              <w:widowControl/>
              <w:suppressLineNumbers/>
              <w:jc w:val="left"/>
              <w:rPr>
                <w:rFonts w:ascii="Calibri" w:hAnsi="Calibri"/>
                <w:bCs/>
                <w:color w:val="000000"/>
                <w:kern w:val="0"/>
                <w:sz w:val="22"/>
              </w:rPr>
            </w:pPr>
            <w:r w:rsidRPr="000C582C">
              <w:rPr>
                <w:rFonts w:ascii="Calibri" w:hAnsi="Calibri"/>
                <w:bCs/>
                <w:color w:val="000000"/>
                <w:kern w:val="0"/>
                <w:sz w:val="22"/>
              </w:rPr>
              <w:t>Frequency</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6%</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4%</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100%</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100%</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100%</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100%</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0%</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0%</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100%</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0%</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100%</w:t>
            </w:r>
          </w:p>
        </w:tc>
      </w:tr>
      <w:tr w:rsidR="00CF51A5" w:rsidRPr="000C582C" w:rsidTr="000C582C">
        <w:trPr>
          <w:trHeight w:val="300"/>
        </w:trPr>
        <w:tc>
          <w:tcPr>
            <w:tcW w:w="1979" w:type="dxa"/>
            <w:vMerge/>
            <w:tcBorders>
              <w:right w:val="single" w:sz="4" w:space="0" w:color="7F7F7F"/>
            </w:tcBorders>
            <w:vAlign w:val="center"/>
          </w:tcPr>
          <w:p w:rsidR="00CF51A5" w:rsidRPr="000C582C" w:rsidRDefault="00CF51A5" w:rsidP="000C582C">
            <w:pPr>
              <w:widowControl/>
              <w:suppressLineNumbers/>
              <w:jc w:val="left"/>
              <w:rPr>
                <w:rFonts w:ascii="Calibri" w:hAnsi="Calibri"/>
                <w:b/>
                <w:bCs/>
                <w:caps/>
                <w:color w:val="000000"/>
                <w:kern w:val="0"/>
                <w:sz w:val="22"/>
              </w:rPr>
            </w:pPr>
          </w:p>
        </w:tc>
        <w:tc>
          <w:tcPr>
            <w:tcW w:w="1293" w:type="dxa"/>
          </w:tcPr>
          <w:p w:rsidR="00CF51A5" w:rsidRPr="000C582C" w:rsidRDefault="00CF51A5" w:rsidP="000C582C">
            <w:pPr>
              <w:widowControl/>
              <w:suppressLineNumbers/>
              <w:jc w:val="left"/>
              <w:rPr>
                <w:rFonts w:ascii="Calibri" w:hAnsi="Calibri"/>
                <w:bCs/>
                <w:color w:val="000000"/>
                <w:kern w:val="0"/>
                <w:sz w:val="22"/>
              </w:rPr>
            </w:pPr>
            <w:r w:rsidRPr="000C582C">
              <w:rPr>
                <w:rFonts w:ascii="Calibri" w:hAnsi="Calibri"/>
                <w:bCs/>
                <w:color w:val="000000"/>
                <w:kern w:val="0"/>
                <w:sz w:val="22"/>
              </w:rPr>
              <w:t>Mean</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0.03</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0.04</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5.34</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0.52</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0.31</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0.32</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0.24</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2.59</w:t>
            </w:r>
          </w:p>
        </w:tc>
      </w:tr>
      <w:tr w:rsidR="00CF51A5" w:rsidRPr="000C582C" w:rsidTr="000C582C">
        <w:trPr>
          <w:trHeight w:val="300"/>
        </w:trPr>
        <w:tc>
          <w:tcPr>
            <w:tcW w:w="1979" w:type="dxa"/>
            <w:vMerge/>
            <w:tcBorders>
              <w:right w:val="single" w:sz="4" w:space="0" w:color="7F7F7F"/>
            </w:tcBorders>
            <w:vAlign w:val="center"/>
          </w:tcPr>
          <w:p w:rsidR="00CF51A5" w:rsidRPr="000C582C" w:rsidRDefault="00CF51A5" w:rsidP="000C582C">
            <w:pPr>
              <w:widowControl/>
              <w:suppressLineNumbers/>
              <w:jc w:val="left"/>
              <w:rPr>
                <w:rFonts w:ascii="Calibri" w:hAnsi="Calibri"/>
                <w:b/>
                <w:bCs/>
                <w:caps/>
                <w:color w:val="000000"/>
                <w:kern w:val="0"/>
                <w:sz w:val="22"/>
              </w:rPr>
            </w:pPr>
          </w:p>
        </w:tc>
        <w:tc>
          <w:tcPr>
            <w:tcW w:w="1293" w:type="dxa"/>
          </w:tcPr>
          <w:p w:rsidR="00CF51A5" w:rsidRPr="000C582C" w:rsidRDefault="00CF51A5" w:rsidP="000C582C">
            <w:pPr>
              <w:widowControl/>
              <w:suppressLineNumbers/>
              <w:jc w:val="left"/>
              <w:rPr>
                <w:rFonts w:ascii="Calibri" w:hAnsi="Calibri"/>
                <w:bCs/>
                <w:color w:val="000000"/>
                <w:kern w:val="0"/>
                <w:sz w:val="22"/>
              </w:rPr>
            </w:pPr>
            <w:r w:rsidRPr="000C582C">
              <w:rPr>
                <w:rFonts w:ascii="Calibri" w:hAnsi="Calibri"/>
                <w:bCs/>
                <w:color w:val="000000"/>
                <w:kern w:val="0"/>
                <w:sz w:val="22"/>
              </w:rPr>
              <w:t>GM</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0.02</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0.04</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4.40</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0.43</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0.25</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0.27</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0.15</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2.00</w:t>
            </w:r>
          </w:p>
        </w:tc>
      </w:tr>
      <w:tr w:rsidR="00CF51A5" w:rsidRPr="000C582C" w:rsidTr="000C582C">
        <w:trPr>
          <w:trHeight w:val="300"/>
        </w:trPr>
        <w:tc>
          <w:tcPr>
            <w:tcW w:w="1979" w:type="dxa"/>
            <w:vMerge/>
            <w:tcBorders>
              <w:right w:val="single" w:sz="4" w:space="0" w:color="7F7F7F"/>
            </w:tcBorders>
            <w:vAlign w:val="center"/>
          </w:tcPr>
          <w:p w:rsidR="00CF51A5" w:rsidRPr="000C582C" w:rsidRDefault="00CF51A5" w:rsidP="000C582C">
            <w:pPr>
              <w:widowControl/>
              <w:suppressLineNumbers/>
              <w:jc w:val="left"/>
              <w:rPr>
                <w:rFonts w:ascii="Calibri" w:hAnsi="Calibri"/>
                <w:b/>
                <w:bCs/>
                <w:caps/>
                <w:color w:val="000000"/>
                <w:kern w:val="0"/>
                <w:sz w:val="22"/>
              </w:rPr>
            </w:pPr>
          </w:p>
        </w:tc>
        <w:tc>
          <w:tcPr>
            <w:tcW w:w="1293" w:type="dxa"/>
          </w:tcPr>
          <w:p w:rsidR="00CF51A5" w:rsidRPr="000C582C" w:rsidRDefault="00CF51A5" w:rsidP="000C582C">
            <w:pPr>
              <w:widowControl/>
              <w:suppressLineNumbers/>
              <w:jc w:val="left"/>
              <w:rPr>
                <w:rFonts w:ascii="Calibri" w:hAnsi="Calibri"/>
                <w:bCs/>
                <w:color w:val="000000"/>
                <w:kern w:val="0"/>
                <w:sz w:val="22"/>
              </w:rPr>
            </w:pPr>
            <w:r w:rsidRPr="000C582C">
              <w:rPr>
                <w:rFonts w:ascii="Calibri" w:hAnsi="Calibri"/>
                <w:bCs/>
                <w:color w:val="000000"/>
                <w:kern w:val="0"/>
                <w:sz w:val="22"/>
              </w:rPr>
              <w:t>Max.</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0.11</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0.33</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24.88</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1.55</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0.91</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1.11</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2.04</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8.64</w:t>
            </w:r>
          </w:p>
        </w:tc>
      </w:tr>
      <w:tr w:rsidR="00CF51A5" w:rsidRPr="000C582C" w:rsidTr="000C582C">
        <w:trPr>
          <w:trHeight w:val="300"/>
        </w:trPr>
        <w:tc>
          <w:tcPr>
            <w:tcW w:w="1979" w:type="dxa"/>
            <w:vMerge w:val="restart"/>
            <w:tcBorders>
              <w:right w:val="single" w:sz="4" w:space="0" w:color="7F7F7F"/>
            </w:tcBorders>
            <w:vAlign w:val="center"/>
          </w:tcPr>
          <w:p w:rsidR="00CF51A5" w:rsidRPr="000C582C" w:rsidRDefault="00CF51A5" w:rsidP="000C582C">
            <w:pPr>
              <w:widowControl/>
              <w:suppressLineNumbers/>
              <w:jc w:val="left"/>
              <w:rPr>
                <w:rFonts w:ascii="Calibri" w:hAnsi="Calibri"/>
                <w:b/>
                <w:bCs/>
                <w:caps/>
                <w:color w:val="000000"/>
                <w:kern w:val="0"/>
                <w:sz w:val="22"/>
              </w:rPr>
            </w:pPr>
            <w:r w:rsidRPr="000C582C">
              <w:rPr>
                <w:rFonts w:ascii="Calibri" w:hAnsi="Calibri"/>
                <w:b/>
                <w:bCs/>
                <w:caps/>
                <w:color w:val="000000"/>
                <w:kern w:val="0"/>
                <w:sz w:val="22"/>
              </w:rPr>
              <w:t>Mudanjiang(100)</w:t>
            </w:r>
          </w:p>
        </w:tc>
        <w:tc>
          <w:tcPr>
            <w:tcW w:w="1293" w:type="dxa"/>
          </w:tcPr>
          <w:p w:rsidR="00CF51A5" w:rsidRPr="000C582C" w:rsidRDefault="00CF51A5" w:rsidP="000C582C">
            <w:pPr>
              <w:widowControl/>
              <w:suppressLineNumbers/>
              <w:jc w:val="left"/>
              <w:rPr>
                <w:rFonts w:ascii="Calibri" w:hAnsi="Calibri"/>
                <w:bCs/>
                <w:color w:val="000000"/>
                <w:kern w:val="0"/>
                <w:sz w:val="22"/>
              </w:rPr>
            </w:pPr>
            <w:r w:rsidRPr="000C582C">
              <w:rPr>
                <w:rFonts w:ascii="Calibri" w:hAnsi="Calibri"/>
                <w:bCs/>
                <w:color w:val="000000"/>
                <w:kern w:val="0"/>
                <w:sz w:val="22"/>
              </w:rPr>
              <w:t>Frequency</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14%</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2%</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100%</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100%</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100%</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100%</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49%</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62%</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100%</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46%</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100%</w:t>
            </w:r>
          </w:p>
        </w:tc>
      </w:tr>
      <w:tr w:rsidR="00CF51A5" w:rsidRPr="000C582C" w:rsidTr="000C582C">
        <w:trPr>
          <w:trHeight w:val="300"/>
        </w:trPr>
        <w:tc>
          <w:tcPr>
            <w:tcW w:w="1979" w:type="dxa"/>
            <w:vMerge/>
            <w:tcBorders>
              <w:right w:val="single" w:sz="4" w:space="0" w:color="7F7F7F"/>
            </w:tcBorders>
            <w:vAlign w:val="center"/>
          </w:tcPr>
          <w:p w:rsidR="00CF51A5" w:rsidRPr="000C582C" w:rsidRDefault="00CF51A5" w:rsidP="000C582C">
            <w:pPr>
              <w:widowControl/>
              <w:suppressLineNumbers/>
              <w:rPr>
                <w:rFonts w:ascii="Calibri" w:hAnsi="Calibri"/>
                <w:b/>
                <w:bCs/>
                <w:caps/>
                <w:color w:val="000000"/>
                <w:kern w:val="0"/>
                <w:sz w:val="22"/>
              </w:rPr>
            </w:pPr>
          </w:p>
        </w:tc>
        <w:tc>
          <w:tcPr>
            <w:tcW w:w="1293" w:type="dxa"/>
          </w:tcPr>
          <w:p w:rsidR="00CF51A5" w:rsidRPr="000C582C" w:rsidRDefault="00CF51A5" w:rsidP="000C582C">
            <w:pPr>
              <w:widowControl/>
              <w:suppressLineNumbers/>
              <w:jc w:val="left"/>
              <w:rPr>
                <w:rFonts w:ascii="Calibri" w:hAnsi="Calibri"/>
                <w:bCs/>
                <w:color w:val="000000"/>
                <w:kern w:val="0"/>
                <w:sz w:val="22"/>
              </w:rPr>
            </w:pPr>
            <w:r w:rsidRPr="000C582C">
              <w:rPr>
                <w:rFonts w:ascii="Calibri" w:hAnsi="Calibri"/>
                <w:bCs/>
                <w:color w:val="000000"/>
                <w:kern w:val="0"/>
                <w:sz w:val="22"/>
              </w:rPr>
              <w:t>Mean</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0.03</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0.03</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1.46</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0.47</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0.23</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0.31</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0.03</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0.08</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0.27</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0.09</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3.29</w:t>
            </w:r>
          </w:p>
        </w:tc>
      </w:tr>
      <w:tr w:rsidR="00CF51A5" w:rsidRPr="000C582C" w:rsidTr="000C582C">
        <w:trPr>
          <w:trHeight w:val="300"/>
        </w:trPr>
        <w:tc>
          <w:tcPr>
            <w:tcW w:w="1979" w:type="dxa"/>
            <w:vMerge/>
            <w:tcBorders>
              <w:right w:val="single" w:sz="4" w:space="0" w:color="7F7F7F"/>
            </w:tcBorders>
            <w:vAlign w:val="center"/>
          </w:tcPr>
          <w:p w:rsidR="00CF51A5" w:rsidRPr="000C582C" w:rsidRDefault="00CF51A5" w:rsidP="000C582C">
            <w:pPr>
              <w:widowControl/>
              <w:suppressLineNumbers/>
              <w:rPr>
                <w:rFonts w:ascii="Calibri" w:hAnsi="Calibri"/>
                <w:b/>
                <w:bCs/>
                <w:caps/>
                <w:color w:val="000000"/>
                <w:kern w:val="0"/>
                <w:sz w:val="22"/>
              </w:rPr>
            </w:pPr>
          </w:p>
        </w:tc>
        <w:tc>
          <w:tcPr>
            <w:tcW w:w="1293" w:type="dxa"/>
          </w:tcPr>
          <w:p w:rsidR="00CF51A5" w:rsidRPr="000C582C" w:rsidRDefault="00CF51A5" w:rsidP="000C582C">
            <w:pPr>
              <w:widowControl/>
              <w:suppressLineNumbers/>
              <w:jc w:val="left"/>
              <w:rPr>
                <w:rFonts w:ascii="Calibri" w:hAnsi="Calibri"/>
                <w:bCs/>
                <w:color w:val="000000"/>
                <w:kern w:val="0"/>
                <w:sz w:val="22"/>
              </w:rPr>
            </w:pPr>
            <w:r w:rsidRPr="000C582C">
              <w:rPr>
                <w:rFonts w:ascii="Calibri" w:hAnsi="Calibri"/>
                <w:bCs/>
                <w:color w:val="000000"/>
                <w:kern w:val="0"/>
                <w:sz w:val="22"/>
              </w:rPr>
              <w:t>GM</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0.02</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0.03</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1.24</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0.40</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0.20</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0.26</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0.03</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0.06</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0.17</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0.05</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2.48</w:t>
            </w:r>
          </w:p>
        </w:tc>
      </w:tr>
      <w:tr w:rsidR="00CF51A5" w:rsidRPr="000C582C" w:rsidTr="000C582C">
        <w:trPr>
          <w:trHeight w:val="300"/>
        </w:trPr>
        <w:tc>
          <w:tcPr>
            <w:tcW w:w="1979" w:type="dxa"/>
            <w:vMerge/>
            <w:tcBorders>
              <w:right w:val="single" w:sz="4" w:space="0" w:color="7F7F7F"/>
            </w:tcBorders>
            <w:vAlign w:val="center"/>
          </w:tcPr>
          <w:p w:rsidR="00CF51A5" w:rsidRPr="000C582C" w:rsidRDefault="00CF51A5" w:rsidP="000C582C">
            <w:pPr>
              <w:widowControl/>
              <w:suppressLineNumbers/>
              <w:rPr>
                <w:rFonts w:ascii="Calibri" w:hAnsi="Calibri"/>
                <w:b/>
                <w:bCs/>
                <w:caps/>
                <w:color w:val="000000"/>
                <w:kern w:val="0"/>
                <w:sz w:val="22"/>
              </w:rPr>
            </w:pPr>
          </w:p>
        </w:tc>
        <w:tc>
          <w:tcPr>
            <w:tcW w:w="1293" w:type="dxa"/>
          </w:tcPr>
          <w:p w:rsidR="00CF51A5" w:rsidRPr="000C582C" w:rsidRDefault="00CF51A5" w:rsidP="000C582C">
            <w:pPr>
              <w:widowControl/>
              <w:suppressLineNumbers/>
              <w:jc w:val="left"/>
              <w:rPr>
                <w:rFonts w:ascii="Calibri" w:hAnsi="Calibri"/>
                <w:bCs/>
                <w:color w:val="000000"/>
                <w:kern w:val="0"/>
                <w:sz w:val="22"/>
              </w:rPr>
            </w:pPr>
            <w:r w:rsidRPr="000C582C">
              <w:rPr>
                <w:rFonts w:ascii="Calibri" w:hAnsi="Calibri"/>
                <w:bCs/>
                <w:color w:val="000000"/>
                <w:kern w:val="0"/>
                <w:sz w:val="22"/>
              </w:rPr>
              <w:t>Max.</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0.07</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0.07</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5.75</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1.49</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0.56</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0.90</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0.10</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0.32</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1.16</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0.77</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14.04</w:t>
            </w:r>
          </w:p>
        </w:tc>
      </w:tr>
      <w:tr w:rsidR="00CF51A5" w:rsidRPr="000C582C" w:rsidTr="000C582C">
        <w:trPr>
          <w:trHeight w:val="300"/>
        </w:trPr>
        <w:tc>
          <w:tcPr>
            <w:tcW w:w="1979" w:type="dxa"/>
            <w:vMerge w:val="restart"/>
            <w:tcBorders>
              <w:right w:val="single" w:sz="4" w:space="0" w:color="7F7F7F"/>
            </w:tcBorders>
            <w:vAlign w:val="center"/>
          </w:tcPr>
          <w:p w:rsidR="00CF51A5" w:rsidRPr="000C582C" w:rsidRDefault="00CF51A5" w:rsidP="000C582C">
            <w:pPr>
              <w:widowControl/>
              <w:suppressLineNumbers/>
              <w:jc w:val="left"/>
              <w:rPr>
                <w:rFonts w:ascii="Calibri" w:hAnsi="Calibri"/>
                <w:b/>
                <w:bCs/>
                <w:caps/>
                <w:color w:val="000000"/>
                <w:kern w:val="0"/>
                <w:sz w:val="22"/>
              </w:rPr>
            </w:pPr>
            <w:r w:rsidRPr="000C582C">
              <w:rPr>
                <w:rFonts w:ascii="Calibri" w:hAnsi="Calibri"/>
                <w:b/>
                <w:bCs/>
                <w:caps/>
                <w:color w:val="000000"/>
                <w:kern w:val="0"/>
                <w:sz w:val="22"/>
              </w:rPr>
              <w:t>Shenyang(50)</w:t>
            </w:r>
          </w:p>
        </w:tc>
        <w:tc>
          <w:tcPr>
            <w:tcW w:w="1293" w:type="dxa"/>
          </w:tcPr>
          <w:p w:rsidR="00CF51A5" w:rsidRPr="000C582C" w:rsidRDefault="00CF51A5" w:rsidP="000C582C">
            <w:pPr>
              <w:widowControl/>
              <w:suppressLineNumbers/>
              <w:jc w:val="left"/>
              <w:rPr>
                <w:rFonts w:ascii="Calibri" w:hAnsi="Calibri"/>
                <w:bCs/>
                <w:color w:val="000000"/>
                <w:kern w:val="0"/>
                <w:sz w:val="22"/>
              </w:rPr>
            </w:pPr>
            <w:r w:rsidRPr="000C582C">
              <w:rPr>
                <w:rFonts w:ascii="Calibri" w:hAnsi="Calibri"/>
                <w:bCs/>
                <w:color w:val="000000"/>
                <w:kern w:val="0"/>
                <w:sz w:val="22"/>
              </w:rPr>
              <w:t>Frequency</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6%</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4%</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100%</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100%</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100%</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100%</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59%</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69%</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98%</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98%</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100%</w:t>
            </w:r>
          </w:p>
        </w:tc>
      </w:tr>
      <w:tr w:rsidR="00CF51A5" w:rsidRPr="000C582C" w:rsidTr="000C582C">
        <w:trPr>
          <w:trHeight w:val="300"/>
        </w:trPr>
        <w:tc>
          <w:tcPr>
            <w:tcW w:w="1979" w:type="dxa"/>
            <w:vMerge/>
            <w:tcBorders>
              <w:right w:val="single" w:sz="4" w:space="0" w:color="7F7F7F"/>
            </w:tcBorders>
            <w:vAlign w:val="center"/>
          </w:tcPr>
          <w:p w:rsidR="00CF51A5" w:rsidRPr="000C582C" w:rsidRDefault="00CF51A5" w:rsidP="000C582C">
            <w:pPr>
              <w:widowControl/>
              <w:suppressLineNumbers/>
              <w:jc w:val="left"/>
              <w:rPr>
                <w:rFonts w:ascii="Calibri" w:hAnsi="Calibri"/>
                <w:b/>
                <w:bCs/>
                <w:caps/>
                <w:color w:val="000000"/>
                <w:kern w:val="0"/>
                <w:sz w:val="22"/>
              </w:rPr>
            </w:pPr>
          </w:p>
        </w:tc>
        <w:tc>
          <w:tcPr>
            <w:tcW w:w="1293" w:type="dxa"/>
          </w:tcPr>
          <w:p w:rsidR="00CF51A5" w:rsidRPr="000C582C" w:rsidRDefault="00CF51A5" w:rsidP="000C582C">
            <w:pPr>
              <w:widowControl/>
              <w:suppressLineNumbers/>
              <w:jc w:val="left"/>
              <w:rPr>
                <w:rFonts w:ascii="Calibri" w:hAnsi="Calibri"/>
                <w:bCs/>
                <w:color w:val="000000"/>
                <w:kern w:val="0"/>
                <w:sz w:val="22"/>
              </w:rPr>
            </w:pPr>
            <w:r w:rsidRPr="000C582C">
              <w:rPr>
                <w:rFonts w:ascii="Calibri" w:hAnsi="Calibri"/>
                <w:bCs/>
                <w:color w:val="000000"/>
                <w:kern w:val="0"/>
                <w:sz w:val="22"/>
              </w:rPr>
              <w:t>Mean</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0.02</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0.04</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3.58</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0.81</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0.40</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0.48</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0.04</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0.11</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0.89</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2.19</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9.41</w:t>
            </w:r>
          </w:p>
        </w:tc>
      </w:tr>
      <w:tr w:rsidR="00CF51A5" w:rsidRPr="000C582C" w:rsidTr="000C582C">
        <w:trPr>
          <w:trHeight w:val="300"/>
        </w:trPr>
        <w:tc>
          <w:tcPr>
            <w:tcW w:w="1979" w:type="dxa"/>
            <w:vMerge/>
            <w:tcBorders>
              <w:right w:val="single" w:sz="4" w:space="0" w:color="7F7F7F"/>
            </w:tcBorders>
            <w:vAlign w:val="center"/>
          </w:tcPr>
          <w:p w:rsidR="00CF51A5" w:rsidRPr="000C582C" w:rsidRDefault="00CF51A5" w:rsidP="000C582C">
            <w:pPr>
              <w:widowControl/>
              <w:suppressLineNumbers/>
              <w:jc w:val="left"/>
              <w:rPr>
                <w:rFonts w:ascii="Calibri" w:hAnsi="Calibri"/>
                <w:b/>
                <w:bCs/>
                <w:caps/>
                <w:color w:val="000000"/>
                <w:kern w:val="0"/>
                <w:sz w:val="22"/>
              </w:rPr>
            </w:pPr>
          </w:p>
        </w:tc>
        <w:tc>
          <w:tcPr>
            <w:tcW w:w="1293" w:type="dxa"/>
          </w:tcPr>
          <w:p w:rsidR="00CF51A5" w:rsidRPr="000C582C" w:rsidRDefault="00CF51A5" w:rsidP="000C582C">
            <w:pPr>
              <w:widowControl/>
              <w:suppressLineNumbers/>
              <w:jc w:val="left"/>
              <w:rPr>
                <w:rFonts w:ascii="Calibri" w:hAnsi="Calibri"/>
                <w:bCs/>
                <w:color w:val="000000"/>
                <w:kern w:val="0"/>
                <w:sz w:val="22"/>
              </w:rPr>
            </w:pPr>
            <w:r w:rsidRPr="000C582C">
              <w:rPr>
                <w:rFonts w:ascii="Calibri" w:hAnsi="Calibri"/>
                <w:bCs/>
                <w:color w:val="000000"/>
                <w:kern w:val="0"/>
                <w:sz w:val="22"/>
              </w:rPr>
              <w:t>GM</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0.02</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0.04</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2.99</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0.72</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0.35</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0.41</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0.03</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0.08</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0.48</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1.16</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6.82</w:t>
            </w:r>
          </w:p>
        </w:tc>
      </w:tr>
      <w:tr w:rsidR="00CF51A5" w:rsidRPr="000C582C" w:rsidTr="000C582C">
        <w:trPr>
          <w:trHeight w:val="300"/>
        </w:trPr>
        <w:tc>
          <w:tcPr>
            <w:tcW w:w="1979" w:type="dxa"/>
            <w:vMerge/>
            <w:tcBorders>
              <w:right w:val="single" w:sz="4" w:space="0" w:color="7F7F7F"/>
            </w:tcBorders>
            <w:vAlign w:val="center"/>
          </w:tcPr>
          <w:p w:rsidR="00CF51A5" w:rsidRPr="000C582C" w:rsidRDefault="00CF51A5" w:rsidP="000C582C">
            <w:pPr>
              <w:widowControl/>
              <w:suppressLineNumbers/>
              <w:jc w:val="left"/>
              <w:rPr>
                <w:rFonts w:ascii="Calibri" w:hAnsi="Calibri"/>
                <w:b/>
                <w:bCs/>
                <w:caps/>
                <w:color w:val="000000"/>
                <w:kern w:val="0"/>
                <w:sz w:val="22"/>
              </w:rPr>
            </w:pPr>
          </w:p>
        </w:tc>
        <w:tc>
          <w:tcPr>
            <w:tcW w:w="1293" w:type="dxa"/>
          </w:tcPr>
          <w:p w:rsidR="00CF51A5" w:rsidRPr="000C582C" w:rsidRDefault="00CF51A5" w:rsidP="000C582C">
            <w:pPr>
              <w:widowControl/>
              <w:suppressLineNumbers/>
              <w:jc w:val="left"/>
              <w:rPr>
                <w:rFonts w:ascii="Calibri" w:hAnsi="Calibri"/>
                <w:bCs/>
                <w:color w:val="000000"/>
                <w:kern w:val="0"/>
                <w:sz w:val="22"/>
              </w:rPr>
            </w:pPr>
            <w:r w:rsidRPr="000C582C">
              <w:rPr>
                <w:rFonts w:ascii="Calibri" w:hAnsi="Calibri"/>
                <w:bCs/>
                <w:color w:val="000000"/>
                <w:kern w:val="0"/>
                <w:sz w:val="22"/>
              </w:rPr>
              <w:t>Max.</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0.05</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0.21</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20.63</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2.55</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1.01</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1.09</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0.13</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0.40</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3.60</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9.09</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51.72</w:t>
            </w:r>
          </w:p>
        </w:tc>
      </w:tr>
      <w:tr w:rsidR="00CF51A5" w:rsidRPr="000C582C" w:rsidTr="000C582C">
        <w:trPr>
          <w:trHeight w:val="300"/>
        </w:trPr>
        <w:tc>
          <w:tcPr>
            <w:tcW w:w="1979" w:type="dxa"/>
            <w:vMerge w:val="restart"/>
            <w:tcBorders>
              <w:right w:val="single" w:sz="4" w:space="0" w:color="7F7F7F"/>
            </w:tcBorders>
            <w:vAlign w:val="center"/>
          </w:tcPr>
          <w:p w:rsidR="00CF51A5" w:rsidRPr="000C582C" w:rsidRDefault="00CF51A5" w:rsidP="000C582C">
            <w:pPr>
              <w:widowControl/>
              <w:suppressLineNumbers/>
              <w:jc w:val="left"/>
              <w:rPr>
                <w:rFonts w:ascii="Calibri" w:hAnsi="Calibri"/>
                <w:b/>
                <w:bCs/>
                <w:caps/>
                <w:color w:val="000000"/>
                <w:kern w:val="0"/>
                <w:sz w:val="22"/>
              </w:rPr>
            </w:pPr>
            <w:r w:rsidRPr="000C582C">
              <w:rPr>
                <w:rFonts w:ascii="Calibri" w:hAnsi="Calibri"/>
                <w:b/>
                <w:bCs/>
                <w:caps/>
                <w:color w:val="000000"/>
                <w:kern w:val="0"/>
                <w:sz w:val="22"/>
              </w:rPr>
              <w:t>Wuxi(50)</w:t>
            </w:r>
          </w:p>
        </w:tc>
        <w:tc>
          <w:tcPr>
            <w:tcW w:w="1293" w:type="dxa"/>
          </w:tcPr>
          <w:p w:rsidR="00CF51A5" w:rsidRPr="000C582C" w:rsidRDefault="00CF51A5" w:rsidP="000C582C">
            <w:pPr>
              <w:widowControl/>
              <w:suppressLineNumbers/>
              <w:jc w:val="left"/>
              <w:rPr>
                <w:rFonts w:ascii="Calibri" w:hAnsi="Calibri"/>
                <w:bCs/>
                <w:color w:val="000000"/>
                <w:kern w:val="0"/>
                <w:sz w:val="22"/>
              </w:rPr>
            </w:pPr>
            <w:r w:rsidRPr="000C582C">
              <w:rPr>
                <w:rFonts w:ascii="Calibri" w:hAnsi="Calibri"/>
                <w:bCs/>
                <w:color w:val="000000"/>
                <w:kern w:val="0"/>
                <w:sz w:val="22"/>
              </w:rPr>
              <w:t>Frequency</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12%</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31%</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100%</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100%</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100%</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100%</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92%</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92%</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100%</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92%</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100%</w:t>
            </w:r>
          </w:p>
        </w:tc>
      </w:tr>
      <w:tr w:rsidR="00CF51A5" w:rsidRPr="000C582C" w:rsidTr="000C582C">
        <w:trPr>
          <w:trHeight w:val="300"/>
        </w:trPr>
        <w:tc>
          <w:tcPr>
            <w:tcW w:w="1979" w:type="dxa"/>
            <w:vMerge/>
            <w:tcBorders>
              <w:right w:val="single" w:sz="4" w:space="0" w:color="7F7F7F"/>
            </w:tcBorders>
            <w:vAlign w:val="center"/>
          </w:tcPr>
          <w:p w:rsidR="00CF51A5" w:rsidRPr="000C582C" w:rsidRDefault="00CF51A5" w:rsidP="000C582C">
            <w:pPr>
              <w:widowControl/>
              <w:suppressLineNumbers/>
              <w:jc w:val="left"/>
              <w:rPr>
                <w:rFonts w:ascii="Calibri" w:hAnsi="Calibri"/>
                <w:b/>
                <w:bCs/>
                <w:caps/>
                <w:color w:val="000000"/>
                <w:kern w:val="0"/>
                <w:sz w:val="22"/>
              </w:rPr>
            </w:pPr>
          </w:p>
        </w:tc>
        <w:tc>
          <w:tcPr>
            <w:tcW w:w="1293" w:type="dxa"/>
          </w:tcPr>
          <w:p w:rsidR="00CF51A5" w:rsidRPr="000C582C" w:rsidRDefault="00CF51A5" w:rsidP="000C582C">
            <w:pPr>
              <w:widowControl/>
              <w:suppressLineNumbers/>
              <w:jc w:val="left"/>
              <w:rPr>
                <w:rFonts w:ascii="Calibri" w:hAnsi="Calibri"/>
                <w:bCs/>
                <w:color w:val="000000"/>
                <w:kern w:val="0"/>
                <w:sz w:val="22"/>
              </w:rPr>
            </w:pPr>
            <w:r w:rsidRPr="000C582C">
              <w:rPr>
                <w:rFonts w:ascii="Calibri" w:hAnsi="Calibri"/>
                <w:bCs/>
                <w:color w:val="000000"/>
                <w:kern w:val="0"/>
                <w:sz w:val="22"/>
              </w:rPr>
              <w:t>Mean</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0.03</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0.06</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8.65</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1.97</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2.49</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1.69</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0.17</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0.21</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2.63</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0.18</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14.80</w:t>
            </w:r>
          </w:p>
        </w:tc>
      </w:tr>
      <w:tr w:rsidR="00CF51A5" w:rsidRPr="000C582C" w:rsidTr="000C582C">
        <w:trPr>
          <w:trHeight w:val="300"/>
        </w:trPr>
        <w:tc>
          <w:tcPr>
            <w:tcW w:w="1979" w:type="dxa"/>
            <w:vMerge/>
            <w:tcBorders>
              <w:right w:val="single" w:sz="4" w:space="0" w:color="7F7F7F"/>
            </w:tcBorders>
            <w:vAlign w:val="center"/>
          </w:tcPr>
          <w:p w:rsidR="00CF51A5" w:rsidRPr="000C582C" w:rsidRDefault="00CF51A5" w:rsidP="000C582C">
            <w:pPr>
              <w:widowControl/>
              <w:suppressLineNumbers/>
              <w:jc w:val="left"/>
              <w:rPr>
                <w:rFonts w:ascii="Calibri" w:hAnsi="Calibri"/>
                <w:b/>
                <w:bCs/>
                <w:caps/>
                <w:color w:val="000000"/>
                <w:kern w:val="0"/>
                <w:sz w:val="22"/>
              </w:rPr>
            </w:pPr>
          </w:p>
        </w:tc>
        <w:tc>
          <w:tcPr>
            <w:tcW w:w="1293" w:type="dxa"/>
          </w:tcPr>
          <w:p w:rsidR="00CF51A5" w:rsidRPr="000C582C" w:rsidRDefault="00CF51A5" w:rsidP="000C582C">
            <w:pPr>
              <w:widowControl/>
              <w:suppressLineNumbers/>
              <w:jc w:val="left"/>
              <w:rPr>
                <w:rFonts w:ascii="Calibri" w:hAnsi="Calibri"/>
                <w:bCs/>
                <w:color w:val="000000"/>
                <w:kern w:val="0"/>
                <w:sz w:val="22"/>
              </w:rPr>
            </w:pPr>
            <w:r w:rsidRPr="000C582C">
              <w:rPr>
                <w:rFonts w:ascii="Calibri" w:hAnsi="Calibri"/>
                <w:bCs/>
                <w:color w:val="000000"/>
                <w:kern w:val="0"/>
                <w:sz w:val="22"/>
              </w:rPr>
              <w:t>GM</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0.02</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0.05</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7.61</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1.71</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1.99</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1.38</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0.11</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0.16</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2.31</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0.14</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11.55</w:t>
            </w:r>
          </w:p>
        </w:tc>
      </w:tr>
      <w:tr w:rsidR="00CF51A5" w:rsidRPr="000C582C" w:rsidTr="000C582C">
        <w:trPr>
          <w:trHeight w:val="300"/>
        </w:trPr>
        <w:tc>
          <w:tcPr>
            <w:tcW w:w="1979" w:type="dxa"/>
            <w:vMerge/>
            <w:tcBorders>
              <w:right w:val="single" w:sz="4" w:space="0" w:color="7F7F7F"/>
            </w:tcBorders>
            <w:vAlign w:val="center"/>
          </w:tcPr>
          <w:p w:rsidR="00CF51A5" w:rsidRPr="000C582C" w:rsidRDefault="00CF51A5" w:rsidP="000C582C">
            <w:pPr>
              <w:widowControl/>
              <w:suppressLineNumbers/>
              <w:jc w:val="left"/>
              <w:rPr>
                <w:rFonts w:ascii="Calibri" w:hAnsi="Calibri"/>
                <w:b/>
                <w:bCs/>
                <w:caps/>
                <w:color w:val="000000"/>
                <w:kern w:val="0"/>
                <w:sz w:val="22"/>
              </w:rPr>
            </w:pPr>
          </w:p>
        </w:tc>
        <w:tc>
          <w:tcPr>
            <w:tcW w:w="1293" w:type="dxa"/>
          </w:tcPr>
          <w:p w:rsidR="00CF51A5" w:rsidRPr="000C582C" w:rsidRDefault="00CF51A5" w:rsidP="000C582C">
            <w:pPr>
              <w:widowControl/>
              <w:suppressLineNumbers/>
              <w:jc w:val="left"/>
              <w:rPr>
                <w:rFonts w:ascii="Calibri" w:hAnsi="Calibri"/>
                <w:bCs/>
                <w:color w:val="000000"/>
                <w:kern w:val="0"/>
                <w:sz w:val="22"/>
              </w:rPr>
            </w:pPr>
            <w:r w:rsidRPr="000C582C">
              <w:rPr>
                <w:rFonts w:ascii="Calibri" w:hAnsi="Calibri"/>
                <w:bCs/>
                <w:color w:val="000000"/>
                <w:kern w:val="0"/>
                <w:sz w:val="22"/>
              </w:rPr>
              <w:t>Max.</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0.07</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0.29</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35.73</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6.18</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8.78</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6.58</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1.27</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1.01</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6.77</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0.76</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60.08</w:t>
            </w:r>
          </w:p>
        </w:tc>
      </w:tr>
      <w:tr w:rsidR="00CF51A5" w:rsidRPr="000C582C" w:rsidTr="000C582C">
        <w:trPr>
          <w:trHeight w:val="300"/>
        </w:trPr>
        <w:tc>
          <w:tcPr>
            <w:tcW w:w="1979" w:type="dxa"/>
            <w:vMerge w:val="restart"/>
            <w:tcBorders>
              <w:right w:val="single" w:sz="4" w:space="0" w:color="7F7F7F"/>
            </w:tcBorders>
            <w:vAlign w:val="center"/>
          </w:tcPr>
          <w:p w:rsidR="00CF51A5" w:rsidRPr="000C582C" w:rsidRDefault="00CF51A5" w:rsidP="000C582C">
            <w:pPr>
              <w:widowControl/>
              <w:suppressLineNumbers/>
              <w:jc w:val="left"/>
              <w:rPr>
                <w:rFonts w:ascii="Calibri" w:hAnsi="Calibri"/>
                <w:b/>
                <w:bCs/>
                <w:caps/>
                <w:color w:val="000000"/>
                <w:kern w:val="0"/>
                <w:sz w:val="22"/>
              </w:rPr>
            </w:pPr>
            <w:r w:rsidRPr="000C582C">
              <w:rPr>
                <w:rFonts w:ascii="Calibri" w:hAnsi="Calibri"/>
                <w:b/>
                <w:bCs/>
                <w:caps/>
                <w:color w:val="000000"/>
                <w:kern w:val="0"/>
                <w:sz w:val="22"/>
              </w:rPr>
              <w:t>Shanghai(100)</w:t>
            </w:r>
          </w:p>
        </w:tc>
        <w:tc>
          <w:tcPr>
            <w:tcW w:w="1293" w:type="dxa"/>
          </w:tcPr>
          <w:p w:rsidR="00CF51A5" w:rsidRPr="000C582C" w:rsidRDefault="00CF51A5" w:rsidP="000C582C">
            <w:pPr>
              <w:widowControl/>
              <w:suppressLineNumbers/>
              <w:jc w:val="left"/>
              <w:rPr>
                <w:rFonts w:ascii="Calibri" w:hAnsi="Calibri"/>
                <w:bCs/>
                <w:color w:val="000000"/>
                <w:kern w:val="0"/>
                <w:sz w:val="22"/>
              </w:rPr>
            </w:pPr>
            <w:r w:rsidRPr="000C582C">
              <w:rPr>
                <w:rFonts w:ascii="Calibri" w:hAnsi="Calibri"/>
                <w:bCs/>
                <w:color w:val="000000"/>
                <w:kern w:val="0"/>
                <w:sz w:val="22"/>
              </w:rPr>
              <w:t>Frequency</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2%</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15%</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100%</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97%</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98%</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92%</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58%</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0%</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94%</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1%</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100%</w:t>
            </w:r>
          </w:p>
        </w:tc>
      </w:tr>
      <w:tr w:rsidR="00CF51A5" w:rsidRPr="000C582C" w:rsidTr="000C582C">
        <w:trPr>
          <w:trHeight w:val="300"/>
        </w:trPr>
        <w:tc>
          <w:tcPr>
            <w:tcW w:w="1979" w:type="dxa"/>
            <w:vMerge/>
            <w:tcBorders>
              <w:right w:val="single" w:sz="4" w:space="0" w:color="7F7F7F"/>
            </w:tcBorders>
            <w:vAlign w:val="center"/>
          </w:tcPr>
          <w:p w:rsidR="00CF51A5" w:rsidRPr="000C582C" w:rsidRDefault="00CF51A5" w:rsidP="000C582C">
            <w:pPr>
              <w:widowControl/>
              <w:suppressLineNumbers/>
              <w:jc w:val="left"/>
              <w:rPr>
                <w:rFonts w:ascii="Calibri" w:hAnsi="Calibri"/>
                <w:b/>
                <w:bCs/>
                <w:caps/>
                <w:color w:val="000000"/>
                <w:kern w:val="0"/>
                <w:sz w:val="22"/>
              </w:rPr>
            </w:pPr>
          </w:p>
        </w:tc>
        <w:tc>
          <w:tcPr>
            <w:tcW w:w="1293" w:type="dxa"/>
          </w:tcPr>
          <w:p w:rsidR="00CF51A5" w:rsidRPr="000C582C" w:rsidRDefault="00CF51A5" w:rsidP="000C582C">
            <w:pPr>
              <w:widowControl/>
              <w:suppressLineNumbers/>
              <w:jc w:val="left"/>
              <w:rPr>
                <w:rFonts w:ascii="Calibri" w:hAnsi="Calibri"/>
                <w:bCs/>
                <w:color w:val="000000"/>
                <w:kern w:val="0"/>
                <w:sz w:val="22"/>
              </w:rPr>
            </w:pPr>
            <w:r w:rsidRPr="000C582C">
              <w:rPr>
                <w:rFonts w:ascii="Calibri" w:hAnsi="Calibri"/>
                <w:bCs/>
                <w:color w:val="000000"/>
                <w:kern w:val="0"/>
                <w:sz w:val="22"/>
              </w:rPr>
              <w:t>Mean</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0.02</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0.04</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6.69</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1.08</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0.82</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0.48</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0.18</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0.03</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0.45</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0.02</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3.60</w:t>
            </w:r>
          </w:p>
        </w:tc>
      </w:tr>
      <w:tr w:rsidR="00CF51A5" w:rsidRPr="000C582C" w:rsidTr="000C582C">
        <w:trPr>
          <w:trHeight w:val="300"/>
        </w:trPr>
        <w:tc>
          <w:tcPr>
            <w:tcW w:w="1979" w:type="dxa"/>
            <w:vMerge/>
            <w:tcBorders>
              <w:right w:val="single" w:sz="4" w:space="0" w:color="7F7F7F"/>
            </w:tcBorders>
            <w:vAlign w:val="center"/>
          </w:tcPr>
          <w:p w:rsidR="00CF51A5" w:rsidRPr="000C582C" w:rsidRDefault="00CF51A5" w:rsidP="000C582C">
            <w:pPr>
              <w:widowControl/>
              <w:suppressLineNumbers/>
              <w:jc w:val="left"/>
              <w:rPr>
                <w:rFonts w:ascii="Calibri" w:hAnsi="Calibri"/>
                <w:b/>
                <w:bCs/>
                <w:caps/>
                <w:color w:val="000000"/>
                <w:kern w:val="0"/>
                <w:sz w:val="22"/>
              </w:rPr>
            </w:pPr>
          </w:p>
        </w:tc>
        <w:tc>
          <w:tcPr>
            <w:tcW w:w="1293" w:type="dxa"/>
          </w:tcPr>
          <w:p w:rsidR="00CF51A5" w:rsidRPr="000C582C" w:rsidRDefault="00CF51A5" w:rsidP="000C582C">
            <w:pPr>
              <w:widowControl/>
              <w:suppressLineNumbers/>
              <w:jc w:val="left"/>
              <w:rPr>
                <w:rFonts w:ascii="Calibri" w:hAnsi="Calibri"/>
                <w:bCs/>
                <w:color w:val="000000"/>
                <w:kern w:val="0"/>
                <w:sz w:val="22"/>
              </w:rPr>
            </w:pPr>
            <w:r w:rsidRPr="000C582C">
              <w:rPr>
                <w:rFonts w:ascii="Calibri" w:hAnsi="Calibri"/>
                <w:bCs/>
                <w:color w:val="000000"/>
                <w:kern w:val="0"/>
                <w:sz w:val="22"/>
              </w:rPr>
              <w:t>GM</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0.02</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0.04</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4.22</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0.34</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0.40</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0.19</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0.06</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0.03</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0.24</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0.02</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2.25</w:t>
            </w:r>
          </w:p>
        </w:tc>
      </w:tr>
      <w:tr w:rsidR="00CF51A5" w:rsidRPr="000C582C" w:rsidTr="000C582C">
        <w:trPr>
          <w:trHeight w:val="300"/>
        </w:trPr>
        <w:tc>
          <w:tcPr>
            <w:tcW w:w="1979" w:type="dxa"/>
            <w:vMerge/>
            <w:tcBorders>
              <w:right w:val="single" w:sz="4" w:space="0" w:color="7F7F7F"/>
            </w:tcBorders>
            <w:vAlign w:val="center"/>
          </w:tcPr>
          <w:p w:rsidR="00CF51A5" w:rsidRPr="000C582C" w:rsidRDefault="00CF51A5" w:rsidP="000C582C">
            <w:pPr>
              <w:widowControl/>
              <w:suppressLineNumbers/>
              <w:jc w:val="left"/>
              <w:rPr>
                <w:rFonts w:ascii="Calibri" w:hAnsi="Calibri"/>
                <w:b/>
                <w:bCs/>
                <w:caps/>
                <w:color w:val="000000"/>
                <w:kern w:val="0"/>
                <w:sz w:val="22"/>
              </w:rPr>
            </w:pPr>
          </w:p>
        </w:tc>
        <w:tc>
          <w:tcPr>
            <w:tcW w:w="1293" w:type="dxa"/>
          </w:tcPr>
          <w:p w:rsidR="00CF51A5" w:rsidRPr="000C582C" w:rsidRDefault="00CF51A5" w:rsidP="000C582C">
            <w:pPr>
              <w:widowControl/>
              <w:suppressLineNumbers/>
              <w:jc w:val="left"/>
              <w:rPr>
                <w:rFonts w:ascii="Calibri" w:hAnsi="Calibri"/>
                <w:bCs/>
                <w:color w:val="000000"/>
                <w:kern w:val="0"/>
                <w:sz w:val="22"/>
              </w:rPr>
            </w:pPr>
            <w:r w:rsidRPr="000C582C">
              <w:rPr>
                <w:rFonts w:ascii="Calibri" w:hAnsi="Calibri"/>
                <w:bCs/>
                <w:color w:val="000000"/>
                <w:kern w:val="0"/>
                <w:sz w:val="22"/>
              </w:rPr>
              <w:t>Max.</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0.05</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0.15</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44.84</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14.66</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6.51</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6.09</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3.32</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0.03</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4.28</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0.14</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19.69</w:t>
            </w:r>
          </w:p>
        </w:tc>
      </w:tr>
      <w:tr w:rsidR="00CF51A5" w:rsidRPr="000C582C" w:rsidTr="000C582C">
        <w:trPr>
          <w:trHeight w:val="300"/>
        </w:trPr>
        <w:tc>
          <w:tcPr>
            <w:tcW w:w="1979" w:type="dxa"/>
            <w:vMerge w:val="restart"/>
            <w:tcBorders>
              <w:right w:val="single" w:sz="4" w:space="0" w:color="7F7F7F"/>
            </w:tcBorders>
            <w:vAlign w:val="center"/>
          </w:tcPr>
          <w:p w:rsidR="00CF51A5" w:rsidRPr="000C582C" w:rsidRDefault="00CF51A5" w:rsidP="000C582C">
            <w:pPr>
              <w:widowControl/>
              <w:suppressLineNumbers/>
              <w:jc w:val="left"/>
              <w:rPr>
                <w:rFonts w:ascii="Calibri" w:hAnsi="Calibri"/>
                <w:b/>
                <w:bCs/>
                <w:caps/>
                <w:color w:val="000000"/>
                <w:kern w:val="0"/>
                <w:sz w:val="22"/>
              </w:rPr>
            </w:pPr>
            <w:r w:rsidRPr="000C582C">
              <w:rPr>
                <w:rFonts w:ascii="Calibri" w:hAnsi="Calibri"/>
                <w:b/>
                <w:bCs/>
                <w:caps/>
                <w:color w:val="000000"/>
                <w:kern w:val="0"/>
                <w:sz w:val="22"/>
              </w:rPr>
              <w:t>Zhengzhou(50)</w:t>
            </w:r>
          </w:p>
        </w:tc>
        <w:tc>
          <w:tcPr>
            <w:tcW w:w="1293" w:type="dxa"/>
          </w:tcPr>
          <w:p w:rsidR="00CF51A5" w:rsidRPr="000C582C" w:rsidRDefault="00CF51A5" w:rsidP="000C582C">
            <w:pPr>
              <w:widowControl/>
              <w:suppressLineNumbers/>
              <w:jc w:val="left"/>
              <w:rPr>
                <w:rFonts w:ascii="Calibri" w:hAnsi="Calibri"/>
                <w:bCs/>
                <w:color w:val="000000"/>
                <w:kern w:val="0"/>
                <w:sz w:val="22"/>
              </w:rPr>
            </w:pPr>
            <w:r w:rsidRPr="000C582C">
              <w:rPr>
                <w:rFonts w:ascii="Calibri" w:hAnsi="Calibri"/>
                <w:bCs/>
                <w:color w:val="000000"/>
                <w:kern w:val="0"/>
                <w:sz w:val="22"/>
              </w:rPr>
              <w:t>Frequency</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0%</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0%</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98%</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98%</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98%</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98%</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4%</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0%</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98%</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50%</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98%</w:t>
            </w:r>
          </w:p>
        </w:tc>
      </w:tr>
      <w:tr w:rsidR="00CF51A5" w:rsidRPr="000C582C" w:rsidTr="000C582C">
        <w:trPr>
          <w:trHeight w:val="300"/>
        </w:trPr>
        <w:tc>
          <w:tcPr>
            <w:tcW w:w="1979" w:type="dxa"/>
            <w:vMerge/>
            <w:tcBorders>
              <w:right w:val="single" w:sz="4" w:space="0" w:color="7F7F7F"/>
            </w:tcBorders>
            <w:vAlign w:val="center"/>
          </w:tcPr>
          <w:p w:rsidR="00CF51A5" w:rsidRPr="000C582C" w:rsidRDefault="00CF51A5" w:rsidP="000C582C">
            <w:pPr>
              <w:widowControl/>
              <w:suppressLineNumbers/>
              <w:jc w:val="left"/>
              <w:rPr>
                <w:rFonts w:ascii="Calibri" w:hAnsi="Calibri"/>
                <w:b/>
                <w:bCs/>
                <w:caps/>
                <w:color w:val="000000"/>
                <w:kern w:val="0"/>
                <w:sz w:val="22"/>
              </w:rPr>
            </w:pPr>
          </w:p>
        </w:tc>
        <w:tc>
          <w:tcPr>
            <w:tcW w:w="1293" w:type="dxa"/>
          </w:tcPr>
          <w:p w:rsidR="00CF51A5" w:rsidRPr="000C582C" w:rsidRDefault="00CF51A5" w:rsidP="000C582C">
            <w:pPr>
              <w:widowControl/>
              <w:suppressLineNumbers/>
              <w:jc w:val="left"/>
              <w:rPr>
                <w:rFonts w:ascii="Calibri" w:hAnsi="Calibri"/>
                <w:bCs/>
                <w:color w:val="000000"/>
                <w:kern w:val="0"/>
                <w:sz w:val="22"/>
              </w:rPr>
            </w:pPr>
            <w:r w:rsidRPr="000C582C">
              <w:rPr>
                <w:rFonts w:ascii="Calibri" w:hAnsi="Calibri"/>
                <w:bCs/>
                <w:color w:val="000000"/>
                <w:kern w:val="0"/>
                <w:sz w:val="22"/>
              </w:rPr>
              <w:t>Mean</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1.42</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0.19</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0.11</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0.11</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0.02</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0.03</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0.14</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0.12</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1.48</w:t>
            </w:r>
          </w:p>
        </w:tc>
      </w:tr>
      <w:tr w:rsidR="00CF51A5" w:rsidRPr="000C582C" w:rsidTr="000C582C">
        <w:trPr>
          <w:trHeight w:val="300"/>
        </w:trPr>
        <w:tc>
          <w:tcPr>
            <w:tcW w:w="1979" w:type="dxa"/>
            <w:vMerge/>
            <w:tcBorders>
              <w:right w:val="single" w:sz="4" w:space="0" w:color="7F7F7F"/>
            </w:tcBorders>
            <w:vAlign w:val="center"/>
          </w:tcPr>
          <w:p w:rsidR="00CF51A5" w:rsidRPr="000C582C" w:rsidRDefault="00CF51A5" w:rsidP="000C582C">
            <w:pPr>
              <w:widowControl/>
              <w:suppressLineNumbers/>
              <w:jc w:val="left"/>
              <w:rPr>
                <w:rFonts w:ascii="Calibri" w:hAnsi="Calibri"/>
                <w:b/>
                <w:bCs/>
                <w:caps/>
                <w:color w:val="000000"/>
                <w:kern w:val="0"/>
                <w:sz w:val="22"/>
              </w:rPr>
            </w:pPr>
          </w:p>
        </w:tc>
        <w:tc>
          <w:tcPr>
            <w:tcW w:w="1293" w:type="dxa"/>
          </w:tcPr>
          <w:p w:rsidR="00CF51A5" w:rsidRPr="000C582C" w:rsidRDefault="00CF51A5" w:rsidP="000C582C">
            <w:pPr>
              <w:widowControl/>
              <w:suppressLineNumbers/>
              <w:jc w:val="left"/>
              <w:rPr>
                <w:rFonts w:ascii="Calibri" w:hAnsi="Calibri"/>
                <w:bCs/>
                <w:color w:val="000000"/>
                <w:kern w:val="0"/>
                <w:sz w:val="22"/>
              </w:rPr>
            </w:pPr>
            <w:r w:rsidRPr="000C582C">
              <w:rPr>
                <w:rFonts w:ascii="Calibri" w:hAnsi="Calibri"/>
                <w:bCs/>
                <w:color w:val="000000"/>
                <w:kern w:val="0"/>
                <w:sz w:val="22"/>
              </w:rPr>
              <w:t>GM</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1.18</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0.16</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0.09</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0.10</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0.02</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0.03</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0.10</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0.06</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1.23</w:t>
            </w:r>
          </w:p>
        </w:tc>
      </w:tr>
      <w:tr w:rsidR="00CF51A5" w:rsidRPr="000C582C" w:rsidTr="000C582C">
        <w:trPr>
          <w:trHeight w:val="300"/>
        </w:trPr>
        <w:tc>
          <w:tcPr>
            <w:tcW w:w="1979" w:type="dxa"/>
            <w:vMerge/>
            <w:tcBorders>
              <w:right w:val="single" w:sz="4" w:space="0" w:color="7F7F7F"/>
            </w:tcBorders>
            <w:vAlign w:val="center"/>
          </w:tcPr>
          <w:p w:rsidR="00CF51A5" w:rsidRPr="000C582C" w:rsidRDefault="00CF51A5" w:rsidP="000C582C">
            <w:pPr>
              <w:widowControl/>
              <w:suppressLineNumbers/>
              <w:jc w:val="left"/>
              <w:rPr>
                <w:rFonts w:ascii="Calibri" w:hAnsi="Calibri"/>
                <w:b/>
                <w:bCs/>
                <w:caps/>
                <w:color w:val="000000"/>
                <w:kern w:val="0"/>
                <w:sz w:val="22"/>
              </w:rPr>
            </w:pPr>
          </w:p>
        </w:tc>
        <w:tc>
          <w:tcPr>
            <w:tcW w:w="1293" w:type="dxa"/>
          </w:tcPr>
          <w:p w:rsidR="00CF51A5" w:rsidRPr="000C582C" w:rsidRDefault="00CF51A5" w:rsidP="000C582C">
            <w:pPr>
              <w:widowControl/>
              <w:suppressLineNumbers/>
              <w:jc w:val="left"/>
              <w:rPr>
                <w:rFonts w:ascii="Calibri" w:hAnsi="Calibri"/>
                <w:bCs/>
                <w:color w:val="000000"/>
                <w:kern w:val="0"/>
                <w:sz w:val="22"/>
              </w:rPr>
            </w:pPr>
            <w:r w:rsidRPr="000C582C">
              <w:rPr>
                <w:rFonts w:ascii="Calibri" w:hAnsi="Calibri"/>
                <w:bCs/>
                <w:color w:val="000000"/>
                <w:kern w:val="0"/>
                <w:sz w:val="22"/>
              </w:rPr>
              <w:t>Max.</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4.58</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0.41</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0.31</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0.30</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0.04</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0.03</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0.72</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0.80</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4.00</w:t>
            </w:r>
          </w:p>
        </w:tc>
      </w:tr>
      <w:tr w:rsidR="00CF51A5" w:rsidRPr="000C582C" w:rsidTr="000C582C">
        <w:trPr>
          <w:trHeight w:val="300"/>
        </w:trPr>
        <w:tc>
          <w:tcPr>
            <w:tcW w:w="1979" w:type="dxa"/>
            <w:vMerge w:val="restart"/>
            <w:tcBorders>
              <w:right w:val="single" w:sz="4" w:space="0" w:color="7F7F7F"/>
            </w:tcBorders>
            <w:vAlign w:val="center"/>
          </w:tcPr>
          <w:p w:rsidR="00CF51A5" w:rsidRPr="000C582C" w:rsidRDefault="00CF51A5" w:rsidP="000C582C">
            <w:pPr>
              <w:widowControl/>
              <w:suppressLineNumbers/>
              <w:jc w:val="left"/>
              <w:rPr>
                <w:rFonts w:ascii="Calibri" w:hAnsi="Calibri"/>
                <w:b/>
                <w:bCs/>
                <w:caps/>
                <w:color w:val="000000"/>
                <w:kern w:val="0"/>
                <w:sz w:val="22"/>
              </w:rPr>
            </w:pPr>
            <w:r w:rsidRPr="000C582C">
              <w:rPr>
                <w:rFonts w:ascii="Calibri" w:hAnsi="Calibri"/>
                <w:b/>
                <w:bCs/>
                <w:caps/>
                <w:color w:val="000000"/>
                <w:kern w:val="0"/>
                <w:sz w:val="22"/>
              </w:rPr>
              <w:t>Zhuzhou(90)</w:t>
            </w:r>
          </w:p>
        </w:tc>
        <w:tc>
          <w:tcPr>
            <w:tcW w:w="1293" w:type="dxa"/>
          </w:tcPr>
          <w:p w:rsidR="00CF51A5" w:rsidRPr="000C582C" w:rsidRDefault="00CF51A5" w:rsidP="000C582C">
            <w:pPr>
              <w:widowControl/>
              <w:suppressLineNumbers/>
              <w:jc w:val="left"/>
              <w:rPr>
                <w:rFonts w:ascii="Calibri" w:hAnsi="Calibri"/>
                <w:bCs/>
                <w:color w:val="000000"/>
                <w:kern w:val="0"/>
                <w:sz w:val="22"/>
              </w:rPr>
            </w:pPr>
            <w:r w:rsidRPr="000C582C">
              <w:rPr>
                <w:rFonts w:ascii="Calibri" w:hAnsi="Calibri"/>
                <w:bCs/>
                <w:color w:val="000000"/>
                <w:kern w:val="0"/>
                <w:sz w:val="22"/>
              </w:rPr>
              <w:t>Frequency</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33%</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14%</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100%</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100%</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100%</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99%</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73%</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78%</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96%</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47%</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100%</w:t>
            </w:r>
          </w:p>
        </w:tc>
      </w:tr>
      <w:tr w:rsidR="00CF51A5" w:rsidRPr="000C582C" w:rsidTr="000C582C">
        <w:trPr>
          <w:trHeight w:val="300"/>
        </w:trPr>
        <w:tc>
          <w:tcPr>
            <w:tcW w:w="1979" w:type="dxa"/>
            <w:vMerge/>
            <w:tcBorders>
              <w:right w:val="single" w:sz="4" w:space="0" w:color="7F7F7F"/>
            </w:tcBorders>
            <w:vAlign w:val="center"/>
          </w:tcPr>
          <w:p w:rsidR="00CF51A5" w:rsidRPr="000C582C" w:rsidRDefault="00CF51A5" w:rsidP="000C582C">
            <w:pPr>
              <w:widowControl/>
              <w:suppressLineNumbers/>
              <w:rPr>
                <w:rFonts w:ascii="Calibri" w:hAnsi="Calibri"/>
                <w:b/>
                <w:bCs/>
                <w:caps/>
                <w:color w:val="000000"/>
                <w:kern w:val="0"/>
                <w:sz w:val="22"/>
              </w:rPr>
            </w:pPr>
          </w:p>
        </w:tc>
        <w:tc>
          <w:tcPr>
            <w:tcW w:w="1293" w:type="dxa"/>
          </w:tcPr>
          <w:p w:rsidR="00CF51A5" w:rsidRPr="000C582C" w:rsidRDefault="00CF51A5" w:rsidP="000C582C">
            <w:pPr>
              <w:widowControl/>
              <w:suppressLineNumbers/>
              <w:jc w:val="left"/>
              <w:rPr>
                <w:rFonts w:ascii="Calibri" w:hAnsi="Calibri"/>
                <w:bCs/>
                <w:color w:val="000000"/>
                <w:kern w:val="0"/>
                <w:sz w:val="22"/>
              </w:rPr>
            </w:pPr>
            <w:r w:rsidRPr="000C582C">
              <w:rPr>
                <w:rFonts w:ascii="Calibri" w:hAnsi="Calibri"/>
                <w:bCs/>
                <w:color w:val="000000"/>
                <w:kern w:val="0"/>
                <w:sz w:val="22"/>
              </w:rPr>
              <w:t>Mean</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0.05</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0.04</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1.67</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0.77</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0.62</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0.84</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0.07</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0.11</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0.29</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0.17</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4.36</w:t>
            </w:r>
          </w:p>
        </w:tc>
      </w:tr>
      <w:tr w:rsidR="00CF51A5" w:rsidRPr="000C582C" w:rsidTr="000C582C">
        <w:trPr>
          <w:trHeight w:val="300"/>
        </w:trPr>
        <w:tc>
          <w:tcPr>
            <w:tcW w:w="1979" w:type="dxa"/>
            <w:vMerge/>
            <w:tcBorders>
              <w:right w:val="single" w:sz="4" w:space="0" w:color="7F7F7F"/>
            </w:tcBorders>
            <w:vAlign w:val="center"/>
          </w:tcPr>
          <w:p w:rsidR="00CF51A5" w:rsidRPr="000C582C" w:rsidRDefault="00CF51A5" w:rsidP="000C582C">
            <w:pPr>
              <w:widowControl/>
              <w:suppressLineNumbers/>
              <w:rPr>
                <w:rFonts w:ascii="Calibri" w:hAnsi="Calibri"/>
                <w:b/>
                <w:bCs/>
                <w:caps/>
                <w:color w:val="000000"/>
                <w:kern w:val="0"/>
                <w:sz w:val="22"/>
              </w:rPr>
            </w:pPr>
          </w:p>
        </w:tc>
        <w:tc>
          <w:tcPr>
            <w:tcW w:w="1293" w:type="dxa"/>
          </w:tcPr>
          <w:p w:rsidR="00CF51A5" w:rsidRPr="000C582C" w:rsidRDefault="00CF51A5" w:rsidP="000C582C">
            <w:pPr>
              <w:widowControl/>
              <w:suppressLineNumbers/>
              <w:jc w:val="left"/>
              <w:rPr>
                <w:rFonts w:ascii="Calibri" w:hAnsi="Calibri"/>
                <w:bCs/>
                <w:color w:val="000000"/>
                <w:kern w:val="0"/>
                <w:sz w:val="22"/>
              </w:rPr>
            </w:pPr>
            <w:r w:rsidRPr="000C582C">
              <w:rPr>
                <w:rFonts w:ascii="Calibri" w:hAnsi="Calibri"/>
                <w:bCs/>
                <w:color w:val="000000"/>
                <w:kern w:val="0"/>
                <w:sz w:val="22"/>
              </w:rPr>
              <w:t>GM</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0.04</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0.04</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1.51</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0.68</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0.54</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0.65</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0.05</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0.09</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0.13</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0.07</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3.61</w:t>
            </w:r>
          </w:p>
        </w:tc>
      </w:tr>
      <w:tr w:rsidR="00CF51A5" w:rsidRPr="000C582C" w:rsidTr="000C582C">
        <w:trPr>
          <w:trHeight w:val="300"/>
        </w:trPr>
        <w:tc>
          <w:tcPr>
            <w:tcW w:w="1979" w:type="dxa"/>
            <w:vMerge/>
            <w:tcBorders>
              <w:right w:val="single" w:sz="4" w:space="0" w:color="7F7F7F"/>
            </w:tcBorders>
            <w:vAlign w:val="center"/>
          </w:tcPr>
          <w:p w:rsidR="00CF51A5" w:rsidRPr="000C582C" w:rsidRDefault="00CF51A5" w:rsidP="000C582C">
            <w:pPr>
              <w:widowControl/>
              <w:suppressLineNumbers/>
              <w:rPr>
                <w:rFonts w:ascii="Calibri" w:hAnsi="Calibri"/>
                <w:b/>
                <w:bCs/>
                <w:caps/>
                <w:color w:val="000000"/>
                <w:kern w:val="0"/>
                <w:sz w:val="22"/>
              </w:rPr>
            </w:pPr>
          </w:p>
        </w:tc>
        <w:tc>
          <w:tcPr>
            <w:tcW w:w="1293" w:type="dxa"/>
          </w:tcPr>
          <w:p w:rsidR="00CF51A5" w:rsidRPr="000C582C" w:rsidRDefault="00CF51A5" w:rsidP="000C582C">
            <w:pPr>
              <w:widowControl/>
              <w:suppressLineNumbers/>
              <w:jc w:val="left"/>
              <w:rPr>
                <w:rFonts w:ascii="Calibri" w:hAnsi="Calibri"/>
                <w:bCs/>
                <w:color w:val="000000"/>
                <w:kern w:val="0"/>
                <w:sz w:val="22"/>
              </w:rPr>
            </w:pPr>
            <w:r w:rsidRPr="000C582C">
              <w:rPr>
                <w:rFonts w:ascii="Calibri" w:hAnsi="Calibri"/>
                <w:bCs/>
                <w:color w:val="000000"/>
                <w:kern w:val="0"/>
                <w:sz w:val="22"/>
              </w:rPr>
              <w:t>Max.</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0.39</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0.19</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3.94</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2.67</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1.95</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7.53</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0.24</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0.34</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3.88</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2.97</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19.25</w:t>
            </w:r>
          </w:p>
        </w:tc>
      </w:tr>
      <w:tr w:rsidR="00CF51A5" w:rsidRPr="000C582C" w:rsidTr="000C582C">
        <w:trPr>
          <w:trHeight w:val="300"/>
        </w:trPr>
        <w:tc>
          <w:tcPr>
            <w:tcW w:w="1979" w:type="dxa"/>
            <w:vMerge w:val="restart"/>
            <w:tcBorders>
              <w:right w:val="single" w:sz="4" w:space="0" w:color="7F7F7F"/>
            </w:tcBorders>
            <w:vAlign w:val="center"/>
          </w:tcPr>
          <w:p w:rsidR="00CF51A5" w:rsidRPr="000C582C" w:rsidRDefault="00CF51A5" w:rsidP="000C582C">
            <w:pPr>
              <w:widowControl/>
              <w:suppressLineNumbers/>
              <w:rPr>
                <w:rFonts w:ascii="Calibri" w:hAnsi="Calibri"/>
                <w:b/>
                <w:bCs/>
                <w:caps/>
                <w:color w:val="000000"/>
                <w:kern w:val="0"/>
                <w:sz w:val="22"/>
              </w:rPr>
            </w:pPr>
            <w:r w:rsidRPr="000C582C">
              <w:rPr>
                <w:rFonts w:ascii="Calibri" w:hAnsi="Calibri"/>
                <w:b/>
                <w:bCs/>
                <w:caps/>
                <w:color w:val="000000"/>
                <w:kern w:val="0"/>
                <w:sz w:val="22"/>
              </w:rPr>
              <w:t>Nanjing(60)</w:t>
            </w:r>
          </w:p>
        </w:tc>
        <w:tc>
          <w:tcPr>
            <w:tcW w:w="1293" w:type="dxa"/>
          </w:tcPr>
          <w:p w:rsidR="00CF51A5" w:rsidRPr="000C582C" w:rsidRDefault="00CF51A5" w:rsidP="000C582C">
            <w:pPr>
              <w:widowControl/>
              <w:suppressLineNumbers/>
              <w:jc w:val="left"/>
              <w:rPr>
                <w:rFonts w:ascii="Calibri" w:hAnsi="Calibri"/>
                <w:bCs/>
                <w:color w:val="000000"/>
                <w:kern w:val="0"/>
                <w:sz w:val="22"/>
              </w:rPr>
            </w:pPr>
            <w:r w:rsidRPr="000C582C">
              <w:rPr>
                <w:rFonts w:ascii="Calibri" w:hAnsi="Calibri"/>
                <w:bCs/>
                <w:color w:val="000000"/>
                <w:kern w:val="0"/>
                <w:sz w:val="22"/>
              </w:rPr>
              <w:t>Frequency</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30%</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20%</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100%</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100%</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100%</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100%</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100%</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84%</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98%</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0%</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100%</w:t>
            </w:r>
          </w:p>
        </w:tc>
      </w:tr>
      <w:tr w:rsidR="00CF51A5" w:rsidRPr="000C582C" w:rsidTr="000C582C">
        <w:trPr>
          <w:trHeight w:val="300"/>
        </w:trPr>
        <w:tc>
          <w:tcPr>
            <w:tcW w:w="1979" w:type="dxa"/>
            <w:vMerge/>
            <w:tcBorders>
              <w:right w:val="single" w:sz="4" w:space="0" w:color="7F7F7F"/>
            </w:tcBorders>
            <w:vAlign w:val="center"/>
          </w:tcPr>
          <w:p w:rsidR="00CF51A5" w:rsidRPr="000C582C" w:rsidRDefault="00CF51A5" w:rsidP="000C582C">
            <w:pPr>
              <w:widowControl/>
              <w:suppressLineNumbers/>
              <w:rPr>
                <w:rFonts w:ascii="Calibri" w:hAnsi="Calibri"/>
                <w:b/>
                <w:bCs/>
                <w:caps/>
                <w:color w:val="000000"/>
                <w:kern w:val="0"/>
                <w:sz w:val="22"/>
              </w:rPr>
            </w:pPr>
          </w:p>
        </w:tc>
        <w:tc>
          <w:tcPr>
            <w:tcW w:w="1293" w:type="dxa"/>
          </w:tcPr>
          <w:p w:rsidR="00CF51A5" w:rsidRPr="000C582C" w:rsidRDefault="00CF51A5" w:rsidP="000C582C">
            <w:pPr>
              <w:widowControl/>
              <w:suppressLineNumbers/>
              <w:jc w:val="left"/>
              <w:rPr>
                <w:rFonts w:ascii="Calibri" w:hAnsi="Calibri"/>
                <w:bCs/>
                <w:color w:val="000000"/>
                <w:kern w:val="0"/>
                <w:sz w:val="22"/>
              </w:rPr>
            </w:pPr>
            <w:r w:rsidRPr="000C582C">
              <w:rPr>
                <w:rFonts w:ascii="Calibri" w:hAnsi="Calibri"/>
                <w:bCs/>
                <w:color w:val="000000"/>
                <w:kern w:val="0"/>
                <w:sz w:val="22"/>
              </w:rPr>
              <w:t>Mean</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0.05</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0.07</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6.14</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2.14</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2.53</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1.51</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0.14</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0.15</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0.43</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10.05</w:t>
            </w:r>
          </w:p>
        </w:tc>
      </w:tr>
      <w:tr w:rsidR="00CF51A5" w:rsidRPr="000C582C" w:rsidTr="000C582C">
        <w:trPr>
          <w:trHeight w:val="300"/>
        </w:trPr>
        <w:tc>
          <w:tcPr>
            <w:tcW w:w="1979" w:type="dxa"/>
            <w:vMerge/>
            <w:tcBorders>
              <w:right w:val="single" w:sz="4" w:space="0" w:color="7F7F7F"/>
            </w:tcBorders>
            <w:vAlign w:val="center"/>
          </w:tcPr>
          <w:p w:rsidR="00CF51A5" w:rsidRPr="000C582C" w:rsidRDefault="00CF51A5" w:rsidP="000C582C">
            <w:pPr>
              <w:widowControl/>
              <w:suppressLineNumbers/>
              <w:rPr>
                <w:rFonts w:ascii="Calibri" w:hAnsi="Calibri"/>
                <w:b/>
                <w:bCs/>
                <w:caps/>
                <w:color w:val="000000"/>
                <w:kern w:val="0"/>
                <w:sz w:val="22"/>
              </w:rPr>
            </w:pPr>
          </w:p>
        </w:tc>
        <w:tc>
          <w:tcPr>
            <w:tcW w:w="1293" w:type="dxa"/>
          </w:tcPr>
          <w:p w:rsidR="00CF51A5" w:rsidRPr="000C582C" w:rsidRDefault="00CF51A5" w:rsidP="000C582C">
            <w:pPr>
              <w:widowControl/>
              <w:suppressLineNumbers/>
              <w:jc w:val="left"/>
              <w:rPr>
                <w:rFonts w:ascii="Calibri" w:hAnsi="Calibri"/>
                <w:bCs/>
                <w:color w:val="000000"/>
                <w:kern w:val="0"/>
                <w:sz w:val="22"/>
              </w:rPr>
            </w:pPr>
            <w:r w:rsidRPr="000C582C">
              <w:rPr>
                <w:rFonts w:ascii="Calibri" w:hAnsi="Calibri"/>
                <w:bCs/>
                <w:color w:val="000000"/>
                <w:kern w:val="0"/>
                <w:sz w:val="22"/>
              </w:rPr>
              <w:t>GM</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0.04</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0.05</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5.64</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1.88</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2.16</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1.29</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0.12</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0.11</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0.37</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8.36</w:t>
            </w:r>
          </w:p>
        </w:tc>
      </w:tr>
      <w:tr w:rsidR="00CF51A5" w:rsidRPr="000C582C" w:rsidTr="000C582C">
        <w:trPr>
          <w:trHeight w:val="300"/>
        </w:trPr>
        <w:tc>
          <w:tcPr>
            <w:tcW w:w="1979" w:type="dxa"/>
            <w:vMerge/>
            <w:tcBorders>
              <w:right w:val="single" w:sz="4" w:space="0" w:color="7F7F7F"/>
            </w:tcBorders>
            <w:vAlign w:val="center"/>
          </w:tcPr>
          <w:p w:rsidR="00CF51A5" w:rsidRPr="000C582C" w:rsidRDefault="00CF51A5" w:rsidP="000C582C">
            <w:pPr>
              <w:widowControl/>
              <w:suppressLineNumbers/>
              <w:rPr>
                <w:rFonts w:ascii="Calibri" w:hAnsi="Calibri"/>
                <w:b/>
                <w:bCs/>
                <w:caps/>
                <w:color w:val="000000"/>
                <w:kern w:val="0"/>
                <w:sz w:val="22"/>
              </w:rPr>
            </w:pPr>
          </w:p>
        </w:tc>
        <w:tc>
          <w:tcPr>
            <w:tcW w:w="1293" w:type="dxa"/>
          </w:tcPr>
          <w:p w:rsidR="00CF51A5" w:rsidRPr="000C582C" w:rsidRDefault="00CF51A5" w:rsidP="000C582C">
            <w:pPr>
              <w:widowControl/>
              <w:suppressLineNumbers/>
              <w:jc w:val="left"/>
              <w:rPr>
                <w:rFonts w:ascii="Calibri" w:hAnsi="Calibri"/>
                <w:bCs/>
                <w:color w:val="000000"/>
                <w:kern w:val="0"/>
                <w:sz w:val="22"/>
              </w:rPr>
            </w:pPr>
            <w:r w:rsidRPr="000C582C">
              <w:rPr>
                <w:rFonts w:ascii="Calibri" w:hAnsi="Calibri"/>
                <w:bCs/>
                <w:color w:val="000000"/>
                <w:kern w:val="0"/>
                <w:sz w:val="22"/>
              </w:rPr>
              <w:t>Max.</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0.32</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1.10</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13.05</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6.31</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7.69</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4.44</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0.43</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0.44</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1.19</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31.18</w:t>
            </w:r>
          </w:p>
        </w:tc>
      </w:tr>
      <w:tr w:rsidR="00CF51A5" w:rsidRPr="000C582C" w:rsidTr="000C582C">
        <w:trPr>
          <w:trHeight w:val="300"/>
        </w:trPr>
        <w:tc>
          <w:tcPr>
            <w:tcW w:w="1979" w:type="dxa"/>
            <w:vMerge w:val="restart"/>
            <w:tcBorders>
              <w:right w:val="single" w:sz="4" w:space="0" w:color="7F7F7F"/>
            </w:tcBorders>
            <w:vAlign w:val="center"/>
          </w:tcPr>
          <w:p w:rsidR="00CF51A5" w:rsidRPr="000C582C" w:rsidRDefault="00CF51A5" w:rsidP="000C582C">
            <w:pPr>
              <w:widowControl/>
              <w:suppressLineNumbers/>
              <w:rPr>
                <w:rFonts w:ascii="Calibri" w:hAnsi="Calibri"/>
                <w:b/>
                <w:bCs/>
                <w:caps/>
                <w:color w:val="000000"/>
                <w:kern w:val="0"/>
                <w:sz w:val="22"/>
              </w:rPr>
            </w:pPr>
            <w:r w:rsidRPr="000C582C">
              <w:rPr>
                <w:rFonts w:ascii="Calibri" w:hAnsi="Calibri"/>
                <w:b/>
                <w:bCs/>
                <w:caps/>
                <w:color w:val="000000"/>
                <w:kern w:val="0"/>
                <w:sz w:val="22"/>
              </w:rPr>
              <w:t>Harbin(49)</w:t>
            </w:r>
          </w:p>
        </w:tc>
        <w:tc>
          <w:tcPr>
            <w:tcW w:w="1293" w:type="dxa"/>
          </w:tcPr>
          <w:p w:rsidR="00CF51A5" w:rsidRPr="000C582C" w:rsidRDefault="00CF51A5" w:rsidP="000C582C">
            <w:pPr>
              <w:widowControl/>
              <w:suppressLineNumbers/>
              <w:jc w:val="left"/>
              <w:rPr>
                <w:rFonts w:ascii="Calibri" w:hAnsi="Calibri"/>
                <w:bCs/>
                <w:color w:val="000000"/>
                <w:kern w:val="0"/>
                <w:sz w:val="22"/>
              </w:rPr>
            </w:pPr>
            <w:r w:rsidRPr="000C582C">
              <w:rPr>
                <w:rFonts w:ascii="Calibri" w:hAnsi="Calibri"/>
                <w:bCs/>
                <w:color w:val="000000"/>
                <w:kern w:val="0"/>
                <w:sz w:val="22"/>
              </w:rPr>
              <w:t>Frequency</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92%</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29%</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100%</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100%</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100%</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100%</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90%</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100%</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96%</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0%</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100%</w:t>
            </w:r>
          </w:p>
        </w:tc>
      </w:tr>
      <w:tr w:rsidR="00CF51A5" w:rsidRPr="000C582C" w:rsidTr="000C582C">
        <w:trPr>
          <w:trHeight w:val="300"/>
        </w:trPr>
        <w:tc>
          <w:tcPr>
            <w:tcW w:w="1979" w:type="dxa"/>
            <w:vMerge/>
            <w:tcBorders>
              <w:right w:val="single" w:sz="4" w:space="0" w:color="7F7F7F"/>
            </w:tcBorders>
            <w:vAlign w:val="center"/>
          </w:tcPr>
          <w:p w:rsidR="00CF51A5" w:rsidRPr="000C582C" w:rsidRDefault="00CF51A5" w:rsidP="000C582C">
            <w:pPr>
              <w:widowControl/>
              <w:suppressLineNumbers/>
              <w:rPr>
                <w:rFonts w:ascii="Calibri" w:hAnsi="Calibri"/>
                <w:b/>
                <w:bCs/>
                <w:caps/>
                <w:color w:val="000000"/>
                <w:kern w:val="0"/>
                <w:sz w:val="22"/>
              </w:rPr>
            </w:pPr>
          </w:p>
        </w:tc>
        <w:tc>
          <w:tcPr>
            <w:tcW w:w="1293" w:type="dxa"/>
          </w:tcPr>
          <w:p w:rsidR="00CF51A5" w:rsidRPr="000C582C" w:rsidRDefault="00CF51A5" w:rsidP="000C582C">
            <w:pPr>
              <w:widowControl/>
              <w:suppressLineNumbers/>
              <w:jc w:val="left"/>
              <w:rPr>
                <w:rFonts w:ascii="Calibri" w:hAnsi="Calibri"/>
                <w:bCs/>
                <w:color w:val="000000"/>
                <w:kern w:val="0"/>
                <w:sz w:val="22"/>
              </w:rPr>
            </w:pPr>
            <w:r w:rsidRPr="000C582C">
              <w:rPr>
                <w:rFonts w:ascii="Calibri" w:hAnsi="Calibri"/>
                <w:bCs/>
                <w:color w:val="000000"/>
                <w:kern w:val="0"/>
                <w:sz w:val="22"/>
              </w:rPr>
              <w:t>Mean</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0.21</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0.06</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2.14</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1.07</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0.59</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0.58</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0.09</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0.13</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0.19</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0.02</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4.35</w:t>
            </w:r>
          </w:p>
        </w:tc>
      </w:tr>
      <w:tr w:rsidR="00CF51A5" w:rsidRPr="000C582C" w:rsidTr="000C582C">
        <w:trPr>
          <w:trHeight w:val="300"/>
        </w:trPr>
        <w:tc>
          <w:tcPr>
            <w:tcW w:w="1979" w:type="dxa"/>
            <w:vMerge/>
            <w:tcBorders>
              <w:right w:val="single" w:sz="4" w:space="0" w:color="7F7F7F"/>
            </w:tcBorders>
            <w:vAlign w:val="center"/>
          </w:tcPr>
          <w:p w:rsidR="00CF51A5" w:rsidRPr="000C582C" w:rsidRDefault="00CF51A5" w:rsidP="000C582C">
            <w:pPr>
              <w:widowControl/>
              <w:suppressLineNumbers/>
              <w:rPr>
                <w:rFonts w:ascii="Calibri" w:hAnsi="Calibri"/>
                <w:b/>
                <w:bCs/>
                <w:caps/>
                <w:color w:val="000000"/>
                <w:kern w:val="0"/>
                <w:sz w:val="22"/>
              </w:rPr>
            </w:pPr>
          </w:p>
        </w:tc>
        <w:tc>
          <w:tcPr>
            <w:tcW w:w="1293" w:type="dxa"/>
          </w:tcPr>
          <w:p w:rsidR="00CF51A5" w:rsidRPr="000C582C" w:rsidRDefault="00CF51A5" w:rsidP="000C582C">
            <w:pPr>
              <w:widowControl/>
              <w:suppressLineNumbers/>
              <w:jc w:val="left"/>
              <w:rPr>
                <w:rFonts w:ascii="Calibri" w:hAnsi="Calibri"/>
                <w:bCs/>
                <w:color w:val="000000"/>
                <w:kern w:val="0"/>
                <w:sz w:val="22"/>
              </w:rPr>
            </w:pPr>
            <w:r w:rsidRPr="000C582C">
              <w:rPr>
                <w:rFonts w:ascii="Calibri" w:hAnsi="Calibri"/>
                <w:bCs/>
                <w:color w:val="000000"/>
                <w:kern w:val="0"/>
                <w:sz w:val="22"/>
              </w:rPr>
              <w:t>GM</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0.15</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0.05</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1.85</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0.84</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0.50</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0.49</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0.07</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0.10</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0.13</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0.02</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3.38</w:t>
            </w:r>
          </w:p>
        </w:tc>
      </w:tr>
      <w:tr w:rsidR="00CF51A5" w:rsidRPr="000C582C" w:rsidTr="000C582C">
        <w:trPr>
          <w:trHeight w:val="300"/>
        </w:trPr>
        <w:tc>
          <w:tcPr>
            <w:tcW w:w="1979" w:type="dxa"/>
            <w:vMerge/>
            <w:tcBorders>
              <w:right w:val="single" w:sz="4" w:space="0" w:color="7F7F7F"/>
            </w:tcBorders>
            <w:vAlign w:val="center"/>
          </w:tcPr>
          <w:p w:rsidR="00CF51A5" w:rsidRPr="000C582C" w:rsidRDefault="00CF51A5" w:rsidP="000C582C">
            <w:pPr>
              <w:widowControl/>
              <w:suppressLineNumbers/>
              <w:rPr>
                <w:rFonts w:ascii="Calibri" w:hAnsi="Calibri"/>
                <w:b/>
                <w:bCs/>
                <w:caps/>
                <w:color w:val="000000"/>
                <w:kern w:val="0"/>
                <w:sz w:val="22"/>
              </w:rPr>
            </w:pPr>
          </w:p>
        </w:tc>
        <w:tc>
          <w:tcPr>
            <w:tcW w:w="1293" w:type="dxa"/>
          </w:tcPr>
          <w:p w:rsidR="00CF51A5" w:rsidRPr="000C582C" w:rsidRDefault="00CF51A5" w:rsidP="000C582C">
            <w:pPr>
              <w:widowControl/>
              <w:suppressLineNumbers/>
              <w:jc w:val="left"/>
              <w:rPr>
                <w:rFonts w:ascii="Calibri" w:hAnsi="Calibri"/>
                <w:bCs/>
                <w:color w:val="000000"/>
                <w:kern w:val="0"/>
                <w:sz w:val="22"/>
              </w:rPr>
            </w:pPr>
            <w:r w:rsidRPr="000C582C">
              <w:rPr>
                <w:rFonts w:ascii="Calibri" w:hAnsi="Calibri"/>
                <w:bCs/>
                <w:color w:val="000000"/>
                <w:kern w:val="0"/>
                <w:sz w:val="22"/>
              </w:rPr>
              <w:t>Max.</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1.01</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0.23</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8.03</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3.78</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1.80</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1.55</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0.33</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0.39</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0.96</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0.02</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16.64</w:t>
            </w:r>
          </w:p>
        </w:tc>
      </w:tr>
      <w:tr w:rsidR="00CF51A5" w:rsidRPr="000C582C" w:rsidTr="000C582C">
        <w:trPr>
          <w:trHeight w:val="300"/>
        </w:trPr>
        <w:tc>
          <w:tcPr>
            <w:tcW w:w="1979" w:type="dxa"/>
            <w:vMerge w:val="restart"/>
            <w:tcBorders>
              <w:right w:val="single" w:sz="4" w:space="0" w:color="7F7F7F"/>
            </w:tcBorders>
            <w:vAlign w:val="center"/>
          </w:tcPr>
          <w:p w:rsidR="00CF51A5" w:rsidRPr="000C582C" w:rsidRDefault="00CF51A5" w:rsidP="000C582C">
            <w:pPr>
              <w:widowControl/>
              <w:suppressLineNumbers/>
              <w:rPr>
                <w:rFonts w:ascii="Calibri" w:hAnsi="Calibri"/>
                <w:b/>
                <w:bCs/>
                <w:caps/>
                <w:color w:val="000000"/>
                <w:kern w:val="0"/>
                <w:sz w:val="22"/>
              </w:rPr>
            </w:pPr>
            <w:r w:rsidRPr="000C582C">
              <w:rPr>
                <w:rFonts w:ascii="Calibri" w:hAnsi="Calibri"/>
                <w:b/>
                <w:bCs/>
                <w:caps/>
                <w:color w:val="000000"/>
                <w:kern w:val="0"/>
                <w:sz w:val="22"/>
              </w:rPr>
              <w:t>Xi'an(60)</w:t>
            </w:r>
          </w:p>
        </w:tc>
        <w:tc>
          <w:tcPr>
            <w:tcW w:w="1293" w:type="dxa"/>
          </w:tcPr>
          <w:p w:rsidR="00CF51A5" w:rsidRPr="000C582C" w:rsidRDefault="00CF51A5" w:rsidP="000C582C">
            <w:pPr>
              <w:widowControl/>
              <w:suppressLineNumbers/>
              <w:jc w:val="left"/>
              <w:rPr>
                <w:rFonts w:ascii="Calibri" w:hAnsi="Calibri"/>
                <w:bCs/>
                <w:color w:val="000000"/>
                <w:kern w:val="0"/>
                <w:sz w:val="22"/>
              </w:rPr>
            </w:pPr>
            <w:r w:rsidRPr="000C582C">
              <w:rPr>
                <w:rFonts w:ascii="Calibri" w:hAnsi="Calibri"/>
                <w:bCs/>
                <w:color w:val="000000"/>
                <w:kern w:val="0"/>
                <w:sz w:val="22"/>
              </w:rPr>
              <w:t>Frequency</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0%</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0%</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100%</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95%</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80%</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87%</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0%</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0%</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67%</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0%</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100%</w:t>
            </w:r>
          </w:p>
        </w:tc>
      </w:tr>
      <w:tr w:rsidR="00CF51A5" w:rsidRPr="000C582C" w:rsidTr="000C582C">
        <w:trPr>
          <w:trHeight w:val="300"/>
        </w:trPr>
        <w:tc>
          <w:tcPr>
            <w:tcW w:w="1979" w:type="dxa"/>
            <w:vMerge/>
            <w:tcBorders>
              <w:right w:val="single" w:sz="4" w:space="0" w:color="7F7F7F"/>
            </w:tcBorders>
          </w:tcPr>
          <w:p w:rsidR="00CF51A5" w:rsidRPr="000C582C" w:rsidRDefault="00CF51A5" w:rsidP="000C582C">
            <w:pPr>
              <w:widowControl/>
              <w:suppressLineNumbers/>
              <w:jc w:val="left"/>
              <w:rPr>
                <w:rFonts w:ascii="Calibri" w:hAnsi="Calibri"/>
                <w:b/>
                <w:bCs/>
                <w:caps/>
                <w:color w:val="000000"/>
                <w:kern w:val="0"/>
                <w:sz w:val="22"/>
              </w:rPr>
            </w:pPr>
          </w:p>
        </w:tc>
        <w:tc>
          <w:tcPr>
            <w:tcW w:w="1293" w:type="dxa"/>
          </w:tcPr>
          <w:p w:rsidR="00CF51A5" w:rsidRPr="000C582C" w:rsidRDefault="00CF51A5" w:rsidP="000C582C">
            <w:pPr>
              <w:widowControl/>
              <w:suppressLineNumbers/>
              <w:jc w:val="left"/>
              <w:rPr>
                <w:rFonts w:ascii="Calibri" w:hAnsi="Calibri"/>
                <w:bCs/>
                <w:color w:val="000000"/>
                <w:kern w:val="0"/>
                <w:sz w:val="22"/>
              </w:rPr>
            </w:pPr>
            <w:r w:rsidRPr="000C582C">
              <w:rPr>
                <w:rFonts w:ascii="Calibri" w:hAnsi="Calibri"/>
                <w:bCs/>
                <w:color w:val="000000"/>
                <w:kern w:val="0"/>
                <w:sz w:val="22"/>
              </w:rPr>
              <w:t>Mean</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1.32</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0.15</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0.11</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0.10</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0.09</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1.68</w:t>
            </w:r>
          </w:p>
        </w:tc>
      </w:tr>
      <w:tr w:rsidR="00CF51A5" w:rsidRPr="000C582C" w:rsidTr="000C582C">
        <w:trPr>
          <w:trHeight w:val="300"/>
        </w:trPr>
        <w:tc>
          <w:tcPr>
            <w:tcW w:w="1979" w:type="dxa"/>
            <w:vMerge/>
            <w:tcBorders>
              <w:right w:val="single" w:sz="4" w:space="0" w:color="7F7F7F"/>
            </w:tcBorders>
          </w:tcPr>
          <w:p w:rsidR="00CF51A5" w:rsidRPr="000C582C" w:rsidRDefault="00CF51A5" w:rsidP="000C582C">
            <w:pPr>
              <w:widowControl/>
              <w:suppressLineNumbers/>
              <w:jc w:val="left"/>
              <w:rPr>
                <w:rFonts w:ascii="Calibri" w:hAnsi="Calibri"/>
                <w:b/>
                <w:bCs/>
                <w:caps/>
                <w:color w:val="000000"/>
                <w:kern w:val="0"/>
                <w:sz w:val="22"/>
              </w:rPr>
            </w:pPr>
          </w:p>
        </w:tc>
        <w:tc>
          <w:tcPr>
            <w:tcW w:w="1293" w:type="dxa"/>
          </w:tcPr>
          <w:p w:rsidR="00CF51A5" w:rsidRPr="000C582C" w:rsidRDefault="00CF51A5" w:rsidP="000C582C">
            <w:pPr>
              <w:widowControl/>
              <w:suppressLineNumbers/>
              <w:jc w:val="left"/>
              <w:rPr>
                <w:rFonts w:ascii="Calibri" w:hAnsi="Calibri"/>
                <w:bCs/>
                <w:color w:val="000000"/>
                <w:kern w:val="0"/>
                <w:sz w:val="22"/>
              </w:rPr>
            </w:pPr>
            <w:r w:rsidRPr="000C582C">
              <w:rPr>
                <w:rFonts w:ascii="Calibri" w:hAnsi="Calibri"/>
                <w:bCs/>
                <w:color w:val="000000"/>
                <w:kern w:val="0"/>
                <w:sz w:val="22"/>
              </w:rPr>
              <w:t>GM</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1.16</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0.11</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0.07</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0.07</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0.02</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w:t>
            </w:r>
          </w:p>
        </w:tc>
        <w:tc>
          <w:tcPr>
            <w:tcW w:w="0" w:type="dxa"/>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1.18</w:t>
            </w:r>
          </w:p>
        </w:tc>
      </w:tr>
      <w:tr w:rsidR="00CF51A5" w:rsidRPr="000C582C" w:rsidTr="000C582C">
        <w:trPr>
          <w:trHeight w:val="300"/>
        </w:trPr>
        <w:tc>
          <w:tcPr>
            <w:tcW w:w="1979" w:type="dxa"/>
            <w:vMerge/>
            <w:tcBorders>
              <w:bottom w:val="single" w:sz="4" w:space="0" w:color="auto"/>
              <w:right w:val="single" w:sz="4" w:space="0" w:color="7F7F7F"/>
            </w:tcBorders>
          </w:tcPr>
          <w:p w:rsidR="00CF51A5" w:rsidRPr="000C582C" w:rsidRDefault="00CF51A5" w:rsidP="000C582C">
            <w:pPr>
              <w:widowControl/>
              <w:suppressLineNumbers/>
              <w:jc w:val="left"/>
              <w:rPr>
                <w:rFonts w:ascii="Calibri" w:hAnsi="Calibri"/>
                <w:b/>
                <w:bCs/>
                <w:caps/>
                <w:color w:val="000000"/>
                <w:kern w:val="0"/>
                <w:sz w:val="22"/>
              </w:rPr>
            </w:pPr>
          </w:p>
        </w:tc>
        <w:tc>
          <w:tcPr>
            <w:tcW w:w="1293" w:type="dxa"/>
            <w:tcBorders>
              <w:bottom w:val="single" w:sz="4" w:space="0" w:color="auto"/>
            </w:tcBorders>
          </w:tcPr>
          <w:p w:rsidR="00CF51A5" w:rsidRPr="000C582C" w:rsidRDefault="00CF51A5" w:rsidP="000C582C">
            <w:pPr>
              <w:widowControl/>
              <w:suppressLineNumbers/>
              <w:jc w:val="left"/>
              <w:rPr>
                <w:rFonts w:ascii="Calibri" w:hAnsi="Calibri"/>
                <w:bCs/>
                <w:color w:val="000000"/>
                <w:kern w:val="0"/>
                <w:sz w:val="22"/>
              </w:rPr>
            </w:pPr>
            <w:r w:rsidRPr="000C582C">
              <w:rPr>
                <w:rFonts w:ascii="Calibri" w:hAnsi="Calibri"/>
                <w:bCs/>
                <w:color w:val="000000"/>
                <w:kern w:val="0"/>
                <w:sz w:val="22"/>
              </w:rPr>
              <w:t>Max.</w:t>
            </w:r>
          </w:p>
        </w:tc>
        <w:tc>
          <w:tcPr>
            <w:tcW w:w="0" w:type="dxa"/>
            <w:tcBorders>
              <w:bottom w:val="single" w:sz="4" w:space="0" w:color="auto"/>
            </w:tcBorders>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w:t>
            </w:r>
          </w:p>
        </w:tc>
        <w:tc>
          <w:tcPr>
            <w:tcW w:w="0" w:type="dxa"/>
            <w:tcBorders>
              <w:bottom w:val="single" w:sz="4" w:space="0" w:color="auto"/>
            </w:tcBorders>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w:t>
            </w:r>
          </w:p>
        </w:tc>
        <w:tc>
          <w:tcPr>
            <w:tcW w:w="0" w:type="dxa"/>
            <w:tcBorders>
              <w:bottom w:val="single" w:sz="4" w:space="0" w:color="auto"/>
            </w:tcBorders>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3.30</w:t>
            </w:r>
          </w:p>
        </w:tc>
        <w:tc>
          <w:tcPr>
            <w:tcW w:w="0" w:type="dxa"/>
            <w:tcBorders>
              <w:bottom w:val="single" w:sz="4" w:space="0" w:color="auto"/>
            </w:tcBorders>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0.48</w:t>
            </w:r>
          </w:p>
        </w:tc>
        <w:tc>
          <w:tcPr>
            <w:tcW w:w="0" w:type="dxa"/>
            <w:tcBorders>
              <w:bottom w:val="single" w:sz="4" w:space="0" w:color="auto"/>
            </w:tcBorders>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0.53</w:t>
            </w:r>
          </w:p>
        </w:tc>
        <w:tc>
          <w:tcPr>
            <w:tcW w:w="0" w:type="dxa"/>
            <w:tcBorders>
              <w:bottom w:val="single" w:sz="4" w:space="0" w:color="auto"/>
            </w:tcBorders>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0.29</w:t>
            </w:r>
          </w:p>
        </w:tc>
        <w:tc>
          <w:tcPr>
            <w:tcW w:w="0" w:type="dxa"/>
            <w:tcBorders>
              <w:bottom w:val="single" w:sz="4" w:space="0" w:color="auto"/>
            </w:tcBorders>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w:t>
            </w:r>
          </w:p>
        </w:tc>
        <w:tc>
          <w:tcPr>
            <w:tcW w:w="0" w:type="dxa"/>
            <w:tcBorders>
              <w:bottom w:val="single" w:sz="4" w:space="0" w:color="auto"/>
            </w:tcBorders>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w:t>
            </w:r>
          </w:p>
        </w:tc>
        <w:tc>
          <w:tcPr>
            <w:tcW w:w="0" w:type="dxa"/>
            <w:tcBorders>
              <w:bottom w:val="single" w:sz="4" w:space="0" w:color="auto"/>
            </w:tcBorders>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0.60</w:t>
            </w:r>
          </w:p>
        </w:tc>
        <w:tc>
          <w:tcPr>
            <w:tcW w:w="0" w:type="dxa"/>
            <w:tcBorders>
              <w:bottom w:val="single" w:sz="4" w:space="0" w:color="auto"/>
            </w:tcBorders>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w:t>
            </w:r>
          </w:p>
        </w:tc>
        <w:tc>
          <w:tcPr>
            <w:tcW w:w="0" w:type="dxa"/>
            <w:tcBorders>
              <w:bottom w:val="single" w:sz="4" w:space="0" w:color="auto"/>
            </w:tcBorders>
          </w:tcPr>
          <w:p w:rsidR="00CF51A5" w:rsidRPr="000C582C" w:rsidRDefault="00CF51A5" w:rsidP="000C582C">
            <w:pPr>
              <w:widowControl/>
              <w:suppressLineNumbers/>
              <w:jc w:val="right"/>
              <w:rPr>
                <w:rFonts w:ascii="Calibri" w:hAnsi="Calibri"/>
                <w:bCs/>
                <w:color w:val="000000"/>
                <w:kern w:val="0"/>
                <w:sz w:val="22"/>
              </w:rPr>
            </w:pPr>
            <w:r w:rsidRPr="000C582C">
              <w:rPr>
                <w:rFonts w:ascii="Calibri" w:hAnsi="Calibri"/>
                <w:bCs/>
                <w:color w:val="000000"/>
                <w:kern w:val="0"/>
                <w:sz w:val="22"/>
              </w:rPr>
              <w:t>10.35</w:t>
            </w:r>
          </w:p>
        </w:tc>
      </w:tr>
    </w:tbl>
    <w:p w:rsidR="00CF51A5" w:rsidRDefault="00CF51A5">
      <w:pPr>
        <w:widowControl/>
        <w:suppressLineNumbers/>
        <w:jc w:val="left"/>
        <w:outlineLvl w:val="0"/>
        <w:rPr>
          <w:b/>
          <w:color w:val="000000"/>
        </w:rPr>
        <w:sectPr w:rsidR="00CF51A5" w:rsidSect="00B81209">
          <w:type w:val="continuous"/>
          <w:pgSz w:w="16838" w:h="11906" w:orient="landscape"/>
          <w:pgMar w:top="1418" w:right="1418" w:bottom="1418" w:left="1418" w:header="851" w:footer="992" w:gutter="0"/>
          <w:cols w:space="425"/>
          <w:docGrid w:type="lines" w:linePitch="326"/>
        </w:sectPr>
      </w:pPr>
    </w:p>
    <w:p w:rsidR="00CF51A5" w:rsidRDefault="00CF51A5" w:rsidP="009A656D">
      <w:pPr>
        <w:widowControl/>
        <w:suppressLineNumbers/>
        <w:jc w:val="left"/>
        <w:outlineLvl w:val="0"/>
        <w:rPr>
          <w:b/>
          <w:color w:val="000000"/>
          <w:kern w:val="0"/>
          <w:szCs w:val="24"/>
        </w:rPr>
      </w:pPr>
      <w:r>
        <w:rPr>
          <w:color w:val="000000"/>
          <w:szCs w:val="24"/>
        </w:rPr>
        <w:t xml:space="preserve">Table S6. Drinking water concentrations (ng/L) </w:t>
      </w:r>
      <w:r>
        <w:rPr>
          <w:color w:val="000000"/>
          <w:kern w:val="0"/>
          <w:szCs w:val="24"/>
        </w:rPr>
        <w:t>for all compounds.</w:t>
      </w:r>
    </w:p>
    <w:tbl>
      <w:tblPr>
        <w:tblW w:w="9415" w:type="dxa"/>
        <w:tblInd w:w="78" w:type="dxa"/>
        <w:tblBorders>
          <w:top w:val="single" w:sz="4" w:space="0" w:color="auto"/>
          <w:bottom w:val="single" w:sz="4" w:space="0" w:color="auto"/>
        </w:tblBorders>
        <w:tblLayout w:type="fixed"/>
        <w:tblLook w:val="00A0"/>
      </w:tblPr>
      <w:tblGrid>
        <w:gridCol w:w="1146"/>
        <w:gridCol w:w="614"/>
        <w:gridCol w:w="567"/>
        <w:gridCol w:w="709"/>
        <w:gridCol w:w="709"/>
        <w:gridCol w:w="608"/>
        <w:gridCol w:w="667"/>
        <w:gridCol w:w="567"/>
        <w:gridCol w:w="592"/>
        <w:gridCol w:w="684"/>
        <w:gridCol w:w="567"/>
        <w:gridCol w:w="709"/>
        <w:gridCol w:w="592"/>
        <w:gridCol w:w="684"/>
      </w:tblGrid>
      <w:tr w:rsidR="00CF51A5" w:rsidRPr="000C582C">
        <w:trPr>
          <w:trHeight w:val="280"/>
        </w:trPr>
        <w:tc>
          <w:tcPr>
            <w:tcW w:w="1146" w:type="dxa"/>
            <w:tcBorders>
              <w:top w:val="single" w:sz="4" w:space="0" w:color="auto"/>
            </w:tcBorders>
          </w:tcPr>
          <w:p w:rsidR="00CF51A5" w:rsidRPr="000C582C" w:rsidRDefault="00CF51A5">
            <w:pPr>
              <w:widowControl/>
              <w:autoSpaceDE w:val="0"/>
              <w:autoSpaceDN w:val="0"/>
              <w:adjustRightInd w:val="0"/>
              <w:jc w:val="right"/>
              <w:rPr>
                <w:color w:val="000000"/>
                <w:kern w:val="0"/>
                <w:sz w:val="16"/>
              </w:rPr>
            </w:pPr>
          </w:p>
        </w:tc>
        <w:tc>
          <w:tcPr>
            <w:tcW w:w="614" w:type="dxa"/>
            <w:tcBorders>
              <w:top w:val="single" w:sz="4" w:space="0" w:color="auto"/>
              <w:bottom w:val="single" w:sz="4" w:space="0" w:color="auto"/>
            </w:tcBorders>
          </w:tcPr>
          <w:p w:rsidR="00CF51A5" w:rsidRPr="000C582C" w:rsidRDefault="00CF51A5">
            <w:pPr>
              <w:widowControl/>
              <w:autoSpaceDE w:val="0"/>
              <w:autoSpaceDN w:val="0"/>
              <w:adjustRightInd w:val="0"/>
              <w:jc w:val="right"/>
              <w:rPr>
                <w:color w:val="000000"/>
                <w:kern w:val="0"/>
                <w:sz w:val="16"/>
              </w:rPr>
            </w:pPr>
          </w:p>
        </w:tc>
        <w:tc>
          <w:tcPr>
            <w:tcW w:w="567" w:type="dxa"/>
            <w:tcBorders>
              <w:top w:val="single" w:sz="4" w:space="0" w:color="auto"/>
              <w:bottom w:val="single" w:sz="4" w:space="0" w:color="auto"/>
            </w:tcBorders>
          </w:tcPr>
          <w:p w:rsidR="00CF51A5" w:rsidRPr="000C582C" w:rsidRDefault="00CF51A5">
            <w:pPr>
              <w:widowControl/>
              <w:autoSpaceDE w:val="0"/>
              <w:autoSpaceDN w:val="0"/>
              <w:adjustRightInd w:val="0"/>
              <w:jc w:val="left"/>
              <w:rPr>
                <w:color w:val="000000"/>
                <w:kern w:val="0"/>
                <w:sz w:val="16"/>
              </w:rPr>
            </w:pPr>
            <w:r w:rsidRPr="000C582C">
              <w:rPr>
                <w:color w:val="000000"/>
                <w:kern w:val="0"/>
                <w:sz w:val="16"/>
              </w:rPr>
              <w:t>PFPeA</w:t>
            </w:r>
          </w:p>
        </w:tc>
        <w:tc>
          <w:tcPr>
            <w:tcW w:w="709" w:type="dxa"/>
            <w:tcBorders>
              <w:top w:val="single" w:sz="4" w:space="0" w:color="auto"/>
              <w:bottom w:val="single" w:sz="4" w:space="0" w:color="auto"/>
            </w:tcBorders>
          </w:tcPr>
          <w:p w:rsidR="00CF51A5" w:rsidRPr="000C582C" w:rsidRDefault="00CF51A5">
            <w:pPr>
              <w:widowControl/>
              <w:autoSpaceDE w:val="0"/>
              <w:autoSpaceDN w:val="0"/>
              <w:adjustRightInd w:val="0"/>
              <w:jc w:val="left"/>
              <w:rPr>
                <w:color w:val="000000"/>
                <w:kern w:val="0"/>
                <w:sz w:val="16"/>
              </w:rPr>
            </w:pPr>
            <w:r w:rsidRPr="000C582C">
              <w:rPr>
                <w:color w:val="000000"/>
                <w:kern w:val="0"/>
                <w:sz w:val="16"/>
              </w:rPr>
              <w:t>PFHxA</w:t>
            </w:r>
          </w:p>
        </w:tc>
        <w:tc>
          <w:tcPr>
            <w:tcW w:w="709" w:type="dxa"/>
            <w:tcBorders>
              <w:top w:val="single" w:sz="4" w:space="0" w:color="auto"/>
              <w:bottom w:val="single" w:sz="4" w:space="0" w:color="auto"/>
            </w:tcBorders>
          </w:tcPr>
          <w:p w:rsidR="00CF51A5" w:rsidRPr="000C582C" w:rsidRDefault="00CF51A5">
            <w:pPr>
              <w:widowControl/>
              <w:autoSpaceDE w:val="0"/>
              <w:autoSpaceDN w:val="0"/>
              <w:adjustRightInd w:val="0"/>
              <w:jc w:val="left"/>
              <w:rPr>
                <w:color w:val="000000"/>
                <w:kern w:val="0"/>
                <w:sz w:val="16"/>
              </w:rPr>
            </w:pPr>
            <w:r w:rsidRPr="000C582C">
              <w:rPr>
                <w:color w:val="000000"/>
                <w:kern w:val="0"/>
                <w:sz w:val="16"/>
              </w:rPr>
              <w:t>PFHpA</w:t>
            </w:r>
          </w:p>
        </w:tc>
        <w:tc>
          <w:tcPr>
            <w:tcW w:w="608" w:type="dxa"/>
            <w:tcBorders>
              <w:top w:val="single" w:sz="4" w:space="0" w:color="auto"/>
              <w:bottom w:val="single" w:sz="4" w:space="0" w:color="auto"/>
            </w:tcBorders>
          </w:tcPr>
          <w:p w:rsidR="00CF51A5" w:rsidRPr="000C582C" w:rsidRDefault="00CF51A5">
            <w:pPr>
              <w:widowControl/>
              <w:autoSpaceDE w:val="0"/>
              <w:autoSpaceDN w:val="0"/>
              <w:adjustRightInd w:val="0"/>
              <w:jc w:val="left"/>
              <w:rPr>
                <w:b/>
                <w:bCs/>
                <w:color w:val="000000"/>
                <w:kern w:val="0"/>
                <w:sz w:val="16"/>
              </w:rPr>
            </w:pPr>
            <w:r w:rsidRPr="000C582C">
              <w:rPr>
                <w:b/>
                <w:bCs/>
                <w:color w:val="000000"/>
                <w:kern w:val="0"/>
                <w:sz w:val="16"/>
              </w:rPr>
              <w:t>PFOA</w:t>
            </w:r>
          </w:p>
        </w:tc>
        <w:tc>
          <w:tcPr>
            <w:tcW w:w="667" w:type="dxa"/>
            <w:tcBorders>
              <w:top w:val="single" w:sz="4" w:space="0" w:color="auto"/>
              <w:bottom w:val="single" w:sz="4" w:space="0" w:color="auto"/>
            </w:tcBorders>
          </w:tcPr>
          <w:p w:rsidR="00CF51A5" w:rsidRPr="000C582C" w:rsidRDefault="00CF51A5">
            <w:pPr>
              <w:widowControl/>
              <w:autoSpaceDE w:val="0"/>
              <w:autoSpaceDN w:val="0"/>
              <w:adjustRightInd w:val="0"/>
              <w:jc w:val="left"/>
              <w:rPr>
                <w:color w:val="000000"/>
                <w:kern w:val="0"/>
                <w:sz w:val="16"/>
              </w:rPr>
            </w:pPr>
            <w:r w:rsidRPr="000C582C">
              <w:rPr>
                <w:color w:val="000000"/>
                <w:kern w:val="0"/>
                <w:sz w:val="16"/>
              </w:rPr>
              <w:t>PFNA</w:t>
            </w:r>
          </w:p>
        </w:tc>
        <w:tc>
          <w:tcPr>
            <w:tcW w:w="567" w:type="dxa"/>
            <w:tcBorders>
              <w:top w:val="single" w:sz="4" w:space="0" w:color="auto"/>
              <w:bottom w:val="single" w:sz="4" w:space="0" w:color="auto"/>
            </w:tcBorders>
          </w:tcPr>
          <w:p w:rsidR="00CF51A5" w:rsidRPr="000C582C" w:rsidRDefault="00CF51A5">
            <w:pPr>
              <w:widowControl/>
              <w:autoSpaceDE w:val="0"/>
              <w:autoSpaceDN w:val="0"/>
              <w:adjustRightInd w:val="0"/>
              <w:jc w:val="left"/>
              <w:rPr>
                <w:color w:val="000000"/>
                <w:kern w:val="0"/>
                <w:sz w:val="16"/>
              </w:rPr>
            </w:pPr>
            <w:r w:rsidRPr="000C582C">
              <w:rPr>
                <w:color w:val="000000"/>
                <w:kern w:val="0"/>
                <w:sz w:val="16"/>
              </w:rPr>
              <w:t>PFDA</w:t>
            </w:r>
          </w:p>
        </w:tc>
        <w:tc>
          <w:tcPr>
            <w:tcW w:w="592" w:type="dxa"/>
            <w:tcBorders>
              <w:top w:val="single" w:sz="4" w:space="0" w:color="auto"/>
              <w:bottom w:val="single" w:sz="4" w:space="0" w:color="auto"/>
            </w:tcBorders>
          </w:tcPr>
          <w:p w:rsidR="00CF51A5" w:rsidRPr="000C582C" w:rsidRDefault="00CF51A5">
            <w:pPr>
              <w:widowControl/>
              <w:autoSpaceDE w:val="0"/>
              <w:autoSpaceDN w:val="0"/>
              <w:adjustRightInd w:val="0"/>
              <w:jc w:val="left"/>
              <w:rPr>
                <w:color w:val="000000"/>
                <w:kern w:val="0"/>
                <w:sz w:val="16"/>
              </w:rPr>
            </w:pPr>
            <w:r w:rsidRPr="000C582C">
              <w:rPr>
                <w:color w:val="000000"/>
                <w:kern w:val="0"/>
                <w:sz w:val="16"/>
              </w:rPr>
              <w:t>PFUnDA</w:t>
            </w:r>
          </w:p>
        </w:tc>
        <w:tc>
          <w:tcPr>
            <w:tcW w:w="684" w:type="dxa"/>
            <w:tcBorders>
              <w:top w:val="single" w:sz="4" w:space="0" w:color="auto"/>
              <w:bottom w:val="single" w:sz="4" w:space="0" w:color="auto"/>
            </w:tcBorders>
          </w:tcPr>
          <w:p w:rsidR="00CF51A5" w:rsidRPr="000C582C" w:rsidRDefault="00CF51A5">
            <w:pPr>
              <w:widowControl/>
              <w:autoSpaceDE w:val="0"/>
              <w:autoSpaceDN w:val="0"/>
              <w:adjustRightInd w:val="0"/>
              <w:jc w:val="left"/>
              <w:rPr>
                <w:color w:val="000000"/>
                <w:kern w:val="0"/>
                <w:sz w:val="16"/>
              </w:rPr>
            </w:pPr>
            <w:r w:rsidRPr="000C582C">
              <w:rPr>
                <w:color w:val="000000"/>
                <w:kern w:val="0"/>
                <w:sz w:val="16"/>
              </w:rPr>
              <w:t>PFDoDA</w:t>
            </w:r>
          </w:p>
        </w:tc>
        <w:tc>
          <w:tcPr>
            <w:tcW w:w="567" w:type="dxa"/>
            <w:tcBorders>
              <w:top w:val="single" w:sz="4" w:space="0" w:color="auto"/>
              <w:bottom w:val="single" w:sz="4" w:space="0" w:color="auto"/>
            </w:tcBorders>
          </w:tcPr>
          <w:p w:rsidR="00CF51A5" w:rsidRPr="000C582C" w:rsidRDefault="00CF51A5">
            <w:pPr>
              <w:widowControl/>
              <w:autoSpaceDE w:val="0"/>
              <w:autoSpaceDN w:val="0"/>
              <w:adjustRightInd w:val="0"/>
              <w:jc w:val="left"/>
              <w:rPr>
                <w:color w:val="000000"/>
                <w:kern w:val="0"/>
                <w:sz w:val="16"/>
              </w:rPr>
            </w:pPr>
            <w:r w:rsidRPr="000C582C">
              <w:rPr>
                <w:color w:val="000000"/>
                <w:kern w:val="0"/>
                <w:sz w:val="16"/>
              </w:rPr>
              <w:t>PFBS</w:t>
            </w:r>
          </w:p>
        </w:tc>
        <w:tc>
          <w:tcPr>
            <w:tcW w:w="709" w:type="dxa"/>
            <w:tcBorders>
              <w:top w:val="single" w:sz="4" w:space="0" w:color="auto"/>
              <w:bottom w:val="single" w:sz="4" w:space="0" w:color="auto"/>
            </w:tcBorders>
          </w:tcPr>
          <w:p w:rsidR="00CF51A5" w:rsidRPr="000C582C" w:rsidRDefault="00CF51A5">
            <w:pPr>
              <w:widowControl/>
              <w:autoSpaceDE w:val="0"/>
              <w:autoSpaceDN w:val="0"/>
              <w:adjustRightInd w:val="0"/>
              <w:jc w:val="left"/>
              <w:rPr>
                <w:color w:val="000000"/>
                <w:kern w:val="0"/>
                <w:sz w:val="16"/>
              </w:rPr>
            </w:pPr>
            <w:r w:rsidRPr="000C582C">
              <w:rPr>
                <w:color w:val="000000"/>
                <w:kern w:val="0"/>
                <w:sz w:val="16"/>
              </w:rPr>
              <w:t>PFHxS</w:t>
            </w:r>
          </w:p>
        </w:tc>
        <w:tc>
          <w:tcPr>
            <w:tcW w:w="592" w:type="dxa"/>
            <w:tcBorders>
              <w:top w:val="single" w:sz="4" w:space="0" w:color="auto"/>
              <w:bottom w:val="single" w:sz="4" w:space="0" w:color="auto"/>
            </w:tcBorders>
          </w:tcPr>
          <w:p w:rsidR="00CF51A5" w:rsidRPr="000C582C" w:rsidRDefault="00CF51A5">
            <w:pPr>
              <w:widowControl/>
              <w:autoSpaceDE w:val="0"/>
              <w:autoSpaceDN w:val="0"/>
              <w:adjustRightInd w:val="0"/>
              <w:jc w:val="left"/>
              <w:rPr>
                <w:color w:val="000000"/>
                <w:kern w:val="0"/>
                <w:sz w:val="16"/>
              </w:rPr>
            </w:pPr>
            <w:r w:rsidRPr="000C582C">
              <w:rPr>
                <w:color w:val="000000"/>
                <w:kern w:val="0"/>
                <w:sz w:val="16"/>
              </w:rPr>
              <w:t>PFHpS</w:t>
            </w:r>
          </w:p>
        </w:tc>
        <w:tc>
          <w:tcPr>
            <w:tcW w:w="684" w:type="dxa"/>
            <w:tcBorders>
              <w:top w:val="single" w:sz="4" w:space="0" w:color="auto"/>
              <w:bottom w:val="single" w:sz="4" w:space="0" w:color="auto"/>
            </w:tcBorders>
          </w:tcPr>
          <w:p w:rsidR="00CF51A5" w:rsidRPr="000C582C" w:rsidRDefault="00CF51A5">
            <w:pPr>
              <w:widowControl/>
              <w:autoSpaceDE w:val="0"/>
              <w:autoSpaceDN w:val="0"/>
              <w:adjustRightInd w:val="0"/>
              <w:jc w:val="left"/>
              <w:rPr>
                <w:b/>
                <w:bCs/>
                <w:color w:val="000000"/>
                <w:kern w:val="0"/>
                <w:sz w:val="16"/>
              </w:rPr>
            </w:pPr>
            <w:r w:rsidRPr="000C582C">
              <w:rPr>
                <w:b/>
                <w:bCs/>
                <w:color w:val="000000"/>
                <w:kern w:val="0"/>
                <w:sz w:val="16"/>
              </w:rPr>
              <w:t>PFOS</w:t>
            </w:r>
          </w:p>
        </w:tc>
      </w:tr>
      <w:tr w:rsidR="00CF51A5" w:rsidRPr="000C582C">
        <w:trPr>
          <w:trHeight w:val="280"/>
        </w:trPr>
        <w:tc>
          <w:tcPr>
            <w:tcW w:w="1146" w:type="dxa"/>
          </w:tcPr>
          <w:p w:rsidR="00CF51A5" w:rsidRPr="000C582C" w:rsidRDefault="00CF51A5">
            <w:pPr>
              <w:widowControl/>
              <w:autoSpaceDE w:val="0"/>
              <w:autoSpaceDN w:val="0"/>
              <w:adjustRightInd w:val="0"/>
              <w:jc w:val="left"/>
              <w:rPr>
                <w:color w:val="000000"/>
                <w:kern w:val="0"/>
                <w:sz w:val="16"/>
              </w:rPr>
            </w:pPr>
            <w:r w:rsidRPr="000C582C">
              <w:rPr>
                <w:color w:val="000000"/>
                <w:kern w:val="0"/>
                <w:sz w:val="16"/>
              </w:rPr>
              <w:t>Baoding</w:t>
            </w:r>
          </w:p>
        </w:tc>
        <w:tc>
          <w:tcPr>
            <w:tcW w:w="614" w:type="dxa"/>
            <w:tcBorders>
              <w:top w:val="single" w:sz="4" w:space="0" w:color="auto"/>
            </w:tcBorders>
          </w:tcPr>
          <w:p w:rsidR="00CF51A5" w:rsidRPr="000C582C" w:rsidRDefault="00CF51A5">
            <w:pPr>
              <w:widowControl/>
              <w:autoSpaceDE w:val="0"/>
              <w:autoSpaceDN w:val="0"/>
              <w:adjustRightInd w:val="0"/>
              <w:jc w:val="left"/>
              <w:rPr>
                <w:color w:val="000000"/>
                <w:kern w:val="0"/>
                <w:sz w:val="16"/>
              </w:rPr>
            </w:pPr>
            <w:r w:rsidRPr="000C582C">
              <w:rPr>
                <w:color w:val="000000"/>
                <w:kern w:val="0"/>
                <w:sz w:val="16"/>
              </w:rPr>
              <w:t>Mean</w:t>
            </w:r>
          </w:p>
        </w:tc>
        <w:tc>
          <w:tcPr>
            <w:tcW w:w="567" w:type="dxa"/>
            <w:tcBorders>
              <w:top w:val="single" w:sz="4" w:space="0" w:color="auto"/>
            </w:tcBorders>
          </w:tcPr>
          <w:p w:rsidR="00CF51A5" w:rsidRPr="000C582C" w:rsidRDefault="00CF51A5">
            <w:pPr>
              <w:widowControl/>
              <w:autoSpaceDE w:val="0"/>
              <w:autoSpaceDN w:val="0"/>
              <w:adjustRightInd w:val="0"/>
              <w:jc w:val="left"/>
              <w:rPr>
                <w:color w:val="000000"/>
                <w:kern w:val="0"/>
                <w:sz w:val="16"/>
              </w:rPr>
            </w:pPr>
            <w:r w:rsidRPr="000C582C">
              <w:rPr>
                <w:color w:val="000000"/>
                <w:kern w:val="0"/>
                <w:sz w:val="16"/>
              </w:rPr>
              <w:t>-</w:t>
            </w:r>
          </w:p>
        </w:tc>
        <w:tc>
          <w:tcPr>
            <w:tcW w:w="709" w:type="dxa"/>
            <w:tcBorders>
              <w:top w:val="single" w:sz="4" w:space="0" w:color="auto"/>
            </w:tcBorders>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0.27</w:t>
            </w:r>
          </w:p>
        </w:tc>
        <w:tc>
          <w:tcPr>
            <w:tcW w:w="709" w:type="dxa"/>
            <w:tcBorders>
              <w:top w:val="single" w:sz="4" w:space="0" w:color="auto"/>
            </w:tcBorders>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0.03</w:t>
            </w:r>
          </w:p>
        </w:tc>
        <w:tc>
          <w:tcPr>
            <w:tcW w:w="608" w:type="dxa"/>
            <w:tcBorders>
              <w:top w:val="single" w:sz="4" w:space="0" w:color="auto"/>
            </w:tcBorders>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0.56</w:t>
            </w:r>
          </w:p>
        </w:tc>
        <w:tc>
          <w:tcPr>
            <w:tcW w:w="667" w:type="dxa"/>
            <w:tcBorders>
              <w:top w:val="single" w:sz="4" w:space="0" w:color="auto"/>
            </w:tcBorders>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0.22</w:t>
            </w:r>
          </w:p>
        </w:tc>
        <w:tc>
          <w:tcPr>
            <w:tcW w:w="567" w:type="dxa"/>
            <w:tcBorders>
              <w:top w:val="single" w:sz="4" w:space="0" w:color="auto"/>
            </w:tcBorders>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0.05</w:t>
            </w:r>
          </w:p>
        </w:tc>
        <w:tc>
          <w:tcPr>
            <w:tcW w:w="592" w:type="dxa"/>
            <w:tcBorders>
              <w:top w:val="single" w:sz="4" w:space="0" w:color="auto"/>
            </w:tcBorders>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0.01</w:t>
            </w:r>
          </w:p>
        </w:tc>
        <w:tc>
          <w:tcPr>
            <w:tcW w:w="684" w:type="dxa"/>
            <w:tcBorders>
              <w:top w:val="single" w:sz="4" w:space="0" w:color="auto"/>
            </w:tcBorders>
          </w:tcPr>
          <w:p w:rsidR="00CF51A5" w:rsidRPr="000C582C" w:rsidRDefault="00CF51A5">
            <w:pPr>
              <w:widowControl/>
              <w:autoSpaceDE w:val="0"/>
              <w:autoSpaceDN w:val="0"/>
              <w:adjustRightInd w:val="0"/>
              <w:jc w:val="left"/>
              <w:rPr>
                <w:color w:val="000000"/>
                <w:kern w:val="0"/>
                <w:sz w:val="16"/>
              </w:rPr>
            </w:pPr>
            <w:r w:rsidRPr="000C582C">
              <w:rPr>
                <w:color w:val="000000"/>
                <w:kern w:val="0"/>
                <w:sz w:val="16"/>
              </w:rPr>
              <w:t>-</w:t>
            </w:r>
          </w:p>
        </w:tc>
        <w:tc>
          <w:tcPr>
            <w:tcW w:w="567" w:type="dxa"/>
            <w:tcBorders>
              <w:top w:val="single" w:sz="4" w:space="0" w:color="auto"/>
            </w:tcBorders>
          </w:tcPr>
          <w:p w:rsidR="00CF51A5" w:rsidRPr="000C582C" w:rsidRDefault="00CF51A5">
            <w:pPr>
              <w:widowControl/>
              <w:autoSpaceDE w:val="0"/>
              <w:autoSpaceDN w:val="0"/>
              <w:adjustRightInd w:val="0"/>
              <w:jc w:val="left"/>
              <w:rPr>
                <w:color w:val="000000"/>
                <w:kern w:val="0"/>
                <w:sz w:val="16"/>
              </w:rPr>
            </w:pPr>
            <w:r w:rsidRPr="000C582C">
              <w:rPr>
                <w:color w:val="000000"/>
                <w:kern w:val="0"/>
                <w:sz w:val="16"/>
              </w:rPr>
              <w:t>-</w:t>
            </w:r>
          </w:p>
        </w:tc>
        <w:tc>
          <w:tcPr>
            <w:tcW w:w="709" w:type="dxa"/>
            <w:tcBorders>
              <w:top w:val="single" w:sz="4" w:space="0" w:color="auto"/>
            </w:tcBorders>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0.08</w:t>
            </w:r>
          </w:p>
        </w:tc>
        <w:tc>
          <w:tcPr>
            <w:tcW w:w="592" w:type="dxa"/>
            <w:tcBorders>
              <w:top w:val="single" w:sz="4" w:space="0" w:color="auto"/>
            </w:tcBorders>
          </w:tcPr>
          <w:p w:rsidR="00CF51A5" w:rsidRPr="000C582C" w:rsidRDefault="00CF51A5">
            <w:pPr>
              <w:widowControl/>
              <w:autoSpaceDE w:val="0"/>
              <w:autoSpaceDN w:val="0"/>
              <w:adjustRightInd w:val="0"/>
              <w:jc w:val="left"/>
              <w:rPr>
                <w:color w:val="000000"/>
                <w:kern w:val="0"/>
                <w:sz w:val="16"/>
              </w:rPr>
            </w:pPr>
            <w:r w:rsidRPr="000C582C">
              <w:rPr>
                <w:color w:val="000000"/>
                <w:kern w:val="0"/>
                <w:sz w:val="16"/>
              </w:rPr>
              <w:t>-</w:t>
            </w:r>
          </w:p>
        </w:tc>
        <w:tc>
          <w:tcPr>
            <w:tcW w:w="684" w:type="dxa"/>
            <w:tcBorders>
              <w:top w:val="single" w:sz="4" w:space="0" w:color="auto"/>
            </w:tcBorders>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0.06</w:t>
            </w:r>
          </w:p>
        </w:tc>
      </w:tr>
      <w:tr w:rsidR="00CF51A5" w:rsidRPr="000C582C">
        <w:trPr>
          <w:trHeight w:val="280"/>
        </w:trPr>
        <w:tc>
          <w:tcPr>
            <w:tcW w:w="1146" w:type="dxa"/>
          </w:tcPr>
          <w:p w:rsidR="00CF51A5" w:rsidRPr="000C582C" w:rsidRDefault="00CF51A5">
            <w:pPr>
              <w:widowControl/>
              <w:autoSpaceDE w:val="0"/>
              <w:autoSpaceDN w:val="0"/>
              <w:adjustRightInd w:val="0"/>
              <w:jc w:val="right"/>
              <w:rPr>
                <w:color w:val="000000"/>
                <w:kern w:val="0"/>
                <w:sz w:val="16"/>
              </w:rPr>
            </w:pPr>
          </w:p>
        </w:tc>
        <w:tc>
          <w:tcPr>
            <w:tcW w:w="614" w:type="dxa"/>
          </w:tcPr>
          <w:p w:rsidR="00CF51A5" w:rsidRPr="000C582C" w:rsidRDefault="00CF51A5">
            <w:pPr>
              <w:widowControl/>
              <w:autoSpaceDE w:val="0"/>
              <w:autoSpaceDN w:val="0"/>
              <w:adjustRightInd w:val="0"/>
              <w:jc w:val="left"/>
              <w:rPr>
                <w:color w:val="000000"/>
                <w:kern w:val="0"/>
                <w:sz w:val="16"/>
              </w:rPr>
            </w:pPr>
            <w:r w:rsidRPr="000C582C">
              <w:rPr>
                <w:color w:val="000000"/>
                <w:kern w:val="0"/>
                <w:sz w:val="16"/>
              </w:rPr>
              <w:t>Std</w:t>
            </w:r>
          </w:p>
        </w:tc>
        <w:tc>
          <w:tcPr>
            <w:tcW w:w="567" w:type="dxa"/>
          </w:tcPr>
          <w:p w:rsidR="00CF51A5" w:rsidRPr="000C582C" w:rsidRDefault="00CF51A5">
            <w:pPr>
              <w:widowControl/>
              <w:autoSpaceDE w:val="0"/>
              <w:autoSpaceDN w:val="0"/>
              <w:adjustRightInd w:val="0"/>
              <w:jc w:val="left"/>
              <w:rPr>
                <w:color w:val="000000"/>
                <w:kern w:val="0"/>
                <w:sz w:val="16"/>
              </w:rPr>
            </w:pPr>
            <w:r w:rsidRPr="000C582C">
              <w:rPr>
                <w:color w:val="000000"/>
                <w:kern w:val="0"/>
                <w:sz w:val="16"/>
              </w:rPr>
              <w:t>-</w:t>
            </w:r>
          </w:p>
        </w:tc>
        <w:tc>
          <w:tcPr>
            <w:tcW w:w="709"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0.15</w:t>
            </w:r>
          </w:p>
        </w:tc>
        <w:tc>
          <w:tcPr>
            <w:tcW w:w="709"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0.10</w:t>
            </w:r>
          </w:p>
        </w:tc>
        <w:tc>
          <w:tcPr>
            <w:tcW w:w="608"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0.28</w:t>
            </w:r>
          </w:p>
        </w:tc>
        <w:tc>
          <w:tcPr>
            <w:tcW w:w="667"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0.14</w:t>
            </w:r>
          </w:p>
        </w:tc>
        <w:tc>
          <w:tcPr>
            <w:tcW w:w="567"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0.06</w:t>
            </w:r>
          </w:p>
        </w:tc>
        <w:tc>
          <w:tcPr>
            <w:tcW w:w="592"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0.03</w:t>
            </w:r>
          </w:p>
        </w:tc>
        <w:tc>
          <w:tcPr>
            <w:tcW w:w="684" w:type="dxa"/>
          </w:tcPr>
          <w:p w:rsidR="00CF51A5" w:rsidRPr="000C582C" w:rsidRDefault="00CF51A5">
            <w:pPr>
              <w:widowControl/>
              <w:autoSpaceDE w:val="0"/>
              <w:autoSpaceDN w:val="0"/>
              <w:adjustRightInd w:val="0"/>
              <w:jc w:val="left"/>
              <w:rPr>
                <w:color w:val="000000"/>
                <w:kern w:val="0"/>
                <w:sz w:val="16"/>
              </w:rPr>
            </w:pPr>
            <w:r w:rsidRPr="000C582C">
              <w:rPr>
                <w:color w:val="000000"/>
                <w:kern w:val="0"/>
                <w:sz w:val="16"/>
              </w:rPr>
              <w:t>-</w:t>
            </w:r>
          </w:p>
        </w:tc>
        <w:tc>
          <w:tcPr>
            <w:tcW w:w="567" w:type="dxa"/>
          </w:tcPr>
          <w:p w:rsidR="00CF51A5" w:rsidRPr="000C582C" w:rsidRDefault="00CF51A5">
            <w:pPr>
              <w:widowControl/>
              <w:autoSpaceDE w:val="0"/>
              <w:autoSpaceDN w:val="0"/>
              <w:adjustRightInd w:val="0"/>
              <w:jc w:val="left"/>
              <w:rPr>
                <w:color w:val="000000"/>
                <w:kern w:val="0"/>
                <w:sz w:val="16"/>
              </w:rPr>
            </w:pPr>
            <w:r w:rsidRPr="000C582C">
              <w:rPr>
                <w:color w:val="000000"/>
                <w:kern w:val="0"/>
                <w:sz w:val="16"/>
              </w:rPr>
              <w:t>-</w:t>
            </w:r>
          </w:p>
        </w:tc>
        <w:tc>
          <w:tcPr>
            <w:tcW w:w="709"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0.11</w:t>
            </w:r>
          </w:p>
        </w:tc>
        <w:tc>
          <w:tcPr>
            <w:tcW w:w="592" w:type="dxa"/>
          </w:tcPr>
          <w:p w:rsidR="00CF51A5" w:rsidRPr="000C582C" w:rsidRDefault="00CF51A5">
            <w:pPr>
              <w:widowControl/>
              <w:autoSpaceDE w:val="0"/>
              <w:autoSpaceDN w:val="0"/>
              <w:adjustRightInd w:val="0"/>
              <w:jc w:val="left"/>
              <w:rPr>
                <w:color w:val="000000"/>
                <w:kern w:val="0"/>
                <w:sz w:val="16"/>
              </w:rPr>
            </w:pPr>
            <w:r w:rsidRPr="000C582C">
              <w:rPr>
                <w:color w:val="000000"/>
                <w:kern w:val="0"/>
                <w:sz w:val="16"/>
              </w:rPr>
              <w:t>-</w:t>
            </w:r>
          </w:p>
        </w:tc>
        <w:tc>
          <w:tcPr>
            <w:tcW w:w="684"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0.12</w:t>
            </w:r>
          </w:p>
        </w:tc>
      </w:tr>
      <w:tr w:rsidR="00CF51A5" w:rsidRPr="000C582C">
        <w:trPr>
          <w:trHeight w:val="280"/>
        </w:trPr>
        <w:tc>
          <w:tcPr>
            <w:tcW w:w="1146" w:type="dxa"/>
          </w:tcPr>
          <w:p w:rsidR="00CF51A5" w:rsidRPr="000C582C" w:rsidRDefault="00CF51A5">
            <w:pPr>
              <w:widowControl/>
              <w:autoSpaceDE w:val="0"/>
              <w:autoSpaceDN w:val="0"/>
              <w:adjustRightInd w:val="0"/>
              <w:jc w:val="left"/>
              <w:rPr>
                <w:color w:val="000000"/>
                <w:kern w:val="0"/>
                <w:sz w:val="16"/>
              </w:rPr>
            </w:pPr>
            <w:r w:rsidRPr="000C582C">
              <w:rPr>
                <w:color w:val="000000"/>
                <w:kern w:val="0"/>
                <w:sz w:val="16"/>
              </w:rPr>
              <w:t>Beijing</w:t>
            </w:r>
          </w:p>
        </w:tc>
        <w:tc>
          <w:tcPr>
            <w:tcW w:w="614" w:type="dxa"/>
          </w:tcPr>
          <w:p w:rsidR="00CF51A5" w:rsidRPr="000C582C" w:rsidRDefault="00CF51A5">
            <w:pPr>
              <w:widowControl/>
              <w:autoSpaceDE w:val="0"/>
              <w:autoSpaceDN w:val="0"/>
              <w:adjustRightInd w:val="0"/>
              <w:jc w:val="left"/>
              <w:rPr>
                <w:color w:val="000000"/>
                <w:kern w:val="0"/>
                <w:sz w:val="16"/>
              </w:rPr>
            </w:pPr>
            <w:r w:rsidRPr="000C582C">
              <w:rPr>
                <w:color w:val="000000"/>
                <w:kern w:val="0"/>
                <w:sz w:val="16"/>
              </w:rPr>
              <w:t>Mean</w:t>
            </w:r>
          </w:p>
        </w:tc>
        <w:tc>
          <w:tcPr>
            <w:tcW w:w="567"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0.91</w:t>
            </w:r>
          </w:p>
        </w:tc>
        <w:tc>
          <w:tcPr>
            <w:tcW w:w="709"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3.94</w:t>
            </w:r>
          </w:p>
        </w:tc>
        <w:tc>
          <w:tcPr>
            <w:tcW w:w="709"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1.88</w:t>
            </w:r>
          </w:p>
        </w:tc>
        <w:tc>
          <w:tcPr>
            <w:tcW w:w="608"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9.31</w:t>
            </w:r>
          </w:p>
        </w:tc>
        <w:tc>
          <w:tcPr>
            <w:tcW w:w="667"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0.59</w:t>
            </w:r>
          </w:p>
        </w:tc>
        <w:tc>
          <w:tcPr>
            <w:tcW w:w="567"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0.09</w:t>
            </w:r>
          </w:p>
        </w:tc>
        <w:tc>
          <w:tcPr>
            <w:tcW w:w="592"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0.03</w:t>
            </w:r>
          </w:p>
        </w:tc>
        <w:tc>
          <w:tcPr>
            <w:tcW w:w="684" w:type="dxa"/>
          </w:tcPr>
          <w:p w:rsidR="00CF51A5" w:rsidRPr="000C582C" w:rsidRDefault="00CF51A5">
            <w:pPr>
              <w:widowControl/>
              <w:autoSpaceDE w:val="0"/>
              <w:autoSpaceDN w:val="0"/>
              <w:adjustRightInd w:val="0"/>
              <w:jc w:val="left"/>
              <w:rPr>
                <w:color w:val="000000"/>
                <w:kern w:val="0"/>
                <w:sz w:val="16"/>
              </w:rPr>
            </w:pPr>
            <w:r w:rsidRPr="000C582C">
              <w:rPr>
                <w:color w:val="000000"/>
                <w:kern w:val="0"/>
                <w:sz w:val="16"/>
              </w:rPr>
              <w:t>-</w:t>
            </w:r>
          </w:p>
        </w:tc>
        <w:tc>
          <w:tcPr>
            <w:tcW w:w="567"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0.34</w:t>
            </w:r>
          </w:p>
        </w:tc>
        <w:tc>
          <w:tcPr>
            <w:tcW w:w="709"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0.13</w:t>
            </w:r>
          </w:p>
        </w:tc>
        <w:tc>
          <w:tcPr>
            <w:tcW w:w="592"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0.07</w:t>
            </w:r>
          </w:p>
        </w:tc>
        <w:tc>
          <w:tcPr>
            <w:tcW w:w="684"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3.08</w:t>
            </w:r>
          </w:p>
        </w:tc>
      </w:tr>
      <w:tr w:rsidR="00CF51A5" w:rsidRPr="000C582C">
        <w:trPr>
          <w:trHeight w:val="280"/>
        </w:trPr>
        <w:tc>
          <w:tcPr>
            <w:tcW w:w="1146" w:type="dxa"/>
          </w:tcPr>
          <w:p w:rsidR="00CF51A5" w:rsidRPr="000C582C" w:rsidRDefault="00CF51A5">
            <w:pPr>
              <w:widowControl/>
              <w:autoSpaceDE w:val="0"/>
              <w:autoSpaceDN w:val="0"/>
              <w:adjustRightInd w:val="0"/>
              <w:jc w:val="right"/>
              <w:rPr>
                <w:color w:val="000000"/>
                <w:kern w:val="0"/>
                <w:sz w:val="16"/>
              </w:rPr>
            </w:pPr>
          </w:p>
        </w:tc>
        <w:tc>
          <w:tcPr>
            <w:tcW w:w="614" w:type="dxa"/>
          </w:tcPr>
          <w:p w:rsidR="00CF51A5" w:rsidRPr="000C582C" w:rsidRDefault="00CF51A5">
            <w:pPr>
              <w:widowControl/>
              <w:autoSpaceDE w:val="0"/>
              <w:autoSpaceDN w:val="0"/>
              <w:adjustRightInd w:val="0"/>
              <w:jc w:val="left"/>
              <w:rPr>
                <w:color w:val="000000"/>
                <w:kern w:val="0"/>
                <w:sz w:val="16"/>
              </w:rPr>
            </w:pPr>
            <w:r w:rsidRPr="000C582C">
              <w:rPr>
                <w:color w:val="000000"/>
                <w:kern w:val="0"/>
                <w:sz w:val="16"/>
              </w:rPr>
              <w:t>Std</w:t>
            </w:r>
          </w:p>
        </w:tc>
        <w:tc>
          <w:tcPr>
            <w:tcW w:w="567"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0.71</w:t>
            </w:r>
          </w:p>
        </w:tc>
        <w:tc>
          <w:tcPr>
            <w:tcW w:w="709"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5.00</w:t>
            </w:r>
          </w:p>
        </w:tc>
        <w:tc>
          <w:tcPr>
            <w:tcW w:w="709"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2.48</w:t>
            </w:r>
          </w:p>
        </w:tc>
        <w:tc>
          <w:tcPr>
            <w:tcW w:w="608"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12.22</w:t>
            </w:r>
          </w:p>
        </w:tc>
        <w:tc>
          <w:tcPr>
            <w:tcW w:w="667"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0.63</w:t>
            </w:r>
          </w:p>
        </w:tc>
        <w:tc>
          <w:tcPr>
            <w:tcW w:w="567"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0.08</w:t>
            </w:r>
          </w:p>
        </w:tc>
        <w:tc>
          <w:tcPr>
            <w:tcW w:w="592"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0.03</w:t>
            </w:r>
          </w:p>
        </w:tc>
        <w:tc>
          <w:tcPr>
            <w:tcW w:w="684" w:type="dxa"/>
          </w:tcPr>
          <w:p w:rsidR="00CF51A5" w:rsidRPr="000C582C" w:rsidRDefault="00CF51A5">
            <w:pPr>
              <w:widowControl/>
              <w:autoSpaceDE w:val="0"/>
              <w:autoSpaceDN w:val="0"/>
              <w:adjustRightInd w:val="0"/>
              <w:jc w:val="left"/>
              <w:rPr>
                <w:color w:val="000000"/>
                <w:kern w:val="0"/>
                <w:sz w:val="16"/>
              </w:rPr>
            </w:pPr>
            <w:r w:rsidRPr="000C582C">
              <w:rPr>
                <w:color w:val="000000"/>
                <w:kern w:val="0"/>
                <w:sz w:val="16"/>
              </w:rPr>
              <w:t>-</w:t>
            </w:r>
          </w:p>
        </w:tc>
        <w:tc>
          <w:tcPr>
            <w:tcW w:w="567"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0.40</w:t>
            </w:r>
          </w:p>
        </w:tc>
        <w:tc>
          <w:tcPr>
            <w:tcW w:w="709"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0.18</w:t>
            </w:r>
          </w:p>
        </w:tc>
        <w:tc>
          <w:tcPr>
            <w:tcW w:w="592"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0.10</w:t>
            </w:r>
          </w:p>
        </w:tc>
        <w:tc>
          <w:tcPr>
            <w:tcW w:w="684"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4.38</w:t>
            </w:r>
          </w:p>
        </w:tc>
      </w:tr>
      <w:tr w:rsidR="00CF51A5" w:rsidRPr="000C582C">
        <w:trPr>
          <w:trHeight w:val="280"/>
        </w:trPr>
        <w:tc>
          <w:tcPr>
            <w:tcW w:w="1146" w:type="dxa"/>
          </w:tcPr>
          <w:p w:rsidR="00CF51A5" w:rsidRPr="000C582C" w:rsidRDefault="00CF51A5">
            <w:pPr>
              <w:widowControl/>
              <w:autoSpaceDE w:val="0"/>
              <w:autoSpaceDN w:val="0"/>
              <w:adjustRightInd w:val="0"/>
              <w:jc w:val="left"/>
              <w:rPr>
                <w:color w:val="000000"/>
                <w:kern w:val="0"/>
                <w:sz w:val="16"/>
              </w:rPr>
            </w:pPr>
            <w:r w:rsidRPr="000C582C">
              <w:rPr>
                <w:color w:val="000000"/>
                <w:kern w:val="0"/>
                <w:sz w:val="16"/>
              </w:rPr>
              <w:t>Binzhou</w:t>
            </w:r>
          </w:p>
        </w:tc>
        <w:tc>
          <w:tcPr>
            <w:tcW w:w="614" w:type="dxa"/>
          </w:tcPr>
          <w:p w:rsidR="00CF51A5" w:rsidRPr="000C582C" w:rsidRDefault="00CF51A5">
            <w:pPr>
              <w:widowControl/>
              <w:autoSpaceDE w:val="0"/>
              <w:autoSpaceDN w:val="0"/>
              <w:adjustRightInd w:val="0"/>
              <w:jc w:val="left"/>
              <w:rPr>
                <w:color w:val="000000"/>
                <w:kern w:val="0"/>
                <w:sz w:val="16"/>
              </w:rPr>
            </w:pPr>
            <w:r w:rsidRPr="000C582C">
              <w:rPr>
                <w:color w:val="000000"/>
                <w:kern w:val="0"/>
                <w:sz w:val="16"/>
              </w:rPr>
              <w:t>Mean</w:t>
            </w:r>
          </w:p>
        </w:tc>
        <w:tc>
          <w:tcPr>
            <w:tcW w:w="567"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1.25</w:t>
            </w:r>
          </w:p>
        </w:tc>
        <w:tc>
          <w:tcPr>
            <w:tcW w:w="709"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1.38</w:t>
            </w:r>
          </w:p>
        </w:tc>
        <w:tc>
          <w:tcPr>
            <w:tcW w:w="709"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1.20</w:t>
            </w:r>
          </w:p>
        </w:tc>
        <w:tc>
          <w:tcPr>
            <w:tcW w:w="608"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6.72</w:t>
            </w:r>
          </w:p>
        </w:tc>
        <w:tc>
          <w:tcPr>
            <w:tcW w:w="667"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0.51</w:t>
            </w:r>
          </w:p>
        </w:tc>
        <w:tc>
          <w:tcPr>
            <w:tcW w:w="567"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0.06</w:t>
            </w:r>
          </w:p>
        </w:tc>
        <w:tc>
          <w:tcPr>
            <w:tcW w:w="592"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0.05</w:t>
            </w:r>
          </w:p>
        </w:tc>
        <w:tc>
          <w:tcPr>
            <w:tcW w:w="684"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0.01</w:t>
            </w:r>
          </w:p>
        </w:tc>
        <w:tc>
          <w:tcPr>
            <w:tcW w:w="567"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3.22</w:t>
            </w:r>
          </w:p>
        </w:tc>
        <w:tc>
          <w:tcPr>
            <w:tcW w:w="709"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18.05</w:t>
            </w:r>
          </w:p>
        </w:tc>
        <w:tc>
          <w:tcPr>
            <w:tcW w:w="592" w:type="dxa"/>
          </w:tcPr>
          <w:p w:rsidR="00CF51A5" w:rsidRPr="000C582C" w:rsidRDefault="00CF51A5">
            <w:pPr>
              <w:widowControl/>
              <w:autoSpaceDE w:val="0"/>
              <w:autoSpaceDN w:val="0"/>
              <w:adjustRightInd w:val="0"/>
              <w:jc w:val="left"/>
              <w:rPr>
                <w:color w:val="000000"/>
                <w:kern w:val="0"/>
                <w:sz w:val="16"/>
              </w:rPr>
            </w:pPr>
            <w:r w:rsidRPr="000C582C">
              <w:rPr>
                <w:color w:val="000000"/>
                <w:kern w:val="0"/>
                <w:sz w:val="16"/>
              </w:rPr>
              <w:t>-</w:t>
            </w:r>
          </w:p>
        </w:tc>
        <w:tc>
          <w:tcPr>
            <w:tcW w:w="684"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2.25</w:t>
            </w:r>
          </w:p>
        </w:tc>
      </w:tr>
      <w:tr w:rsidR="00CF51A5" w:rsidRPr="000C582C">
        <w:trPr>
          <w:trHeight w:val="280"/>
        </w:trPr>
        <w:tc>
          <w:tcPr>
            <w:tcW w:w="1146" w:type="dxa"/>
          </w:tcPr>
          <w:p w:rsidR="00CF51A5" w:rsidRPr="000C582C" w:rsidRDefault="00CF51A5">
            <w:pPr>
              <w:widowControl/>
              <w:autoSpaceDE w:val="0"/>
              <w:autoSpaceDN w:val="0"/>
              <w:adjustRightInd w:val="0"/>
              <w:jc w:val="right"/>
              <w:rPr>
                <w:color w:val="000000"/>
                <w:kern w:val="0"/>
                <w:sz w:val="16"/>
              </w:rPr>
            </w:pPr>
          </w:p>
        </w:tc>
        <w:tc>
          <w:tcPr>
            <w:tcW w:w="614" w:type="dxa"/>
          </w:tcPr>
          <w:p w:rsidR="00CF51A5" w:rsidRPr="000C582C" w:rsidRDefault="00CF51A5">
            <w:pPr>
              <w:widowControl/>
              <w:autoSpaceDE w:val="0"/>
              <w:autoSpaceDN w:val="0"/>
              <w:adjustRightInd w:val="0"/>
              <w:jc w:val="left"/>
              <w:rPr>
                <w:color w:val="000000"/>
                <w:kern w:val="0"/>
                <w:sz w:val="16"/>
              </w:rPr>
            </w:pPr>
            <w:r w:rsidRPr="000C582C">
              <w:rPr>
                <w:color w:val="000000"/>
                <w:kern w:val="0"/>
                <w:sz w:val="16"/>
              </w:rPr>
              <w:t>Std</w:t>
            </w:r>
          </w:p>
        </w:tc>
        <w:tc>
          <w:tcPr>
            <w:tcW w:w="567"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1.09</w:t>
            </w:r>
          </w:p>
        </w:tc>
        <w:tc>
          <w:tcPr>
            <w:tcW w:w="709"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1.20</w:t>
            </w:r>
          </w:p>
        </w:tc>
        <w:tc>
          <w:tcPr>
            <w:tcW w:w="709"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1.09</w:t>
            </w:r>
          </w:p>
        </w:tc>
        <w:tc>
          <w:tcPr>
            <w:tcW w:w="608"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8.11</w:t>
            </w:r>
          </w:p>
        </w:tc>
        <w:tc>
          <w:tcPr>
            <w:tcW w:w="667"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0.46</w:t>
            </w:r>
          </w:p>
        </w:tc>
        <w:tc>
          <w:tcPr>
            <w:tcW w:w="567"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0.06</w:t>
            </w:r>
          </w:p>
        </w:tc>
        <w:tc>
          <w:tcPr>
            <w:tcW w:w="592"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0.05</w:t>
            </w:r>
          </w:p>
        </w:tc>
        <w:tc>
          <w:tcPr>
            <w:tcW w:w="684"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0.02</w:t>
            </w:r>
          </w:p>
        </w:tc>
        <w:tc>
          <w:tcPr>
            <w:tcW w:w="567"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2.80</w:t>
            </w:r>
          </w:p>
        </w:tc>
        <w:tc>
          <w:tcPr>
            <w:tcW w:w="709"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16.52</w:t>
            </w:r>
          </w:p>
        </w:tc>
        <w:tc>
          <w:tcPr>
            <w:tcW w:w="592" w:type="dxa"/>
          </w:tcPr>
          <w:p w:rsidR="00CF51A5" w:rsidRPr="000C582C" w:rsidRDefault="00CF51A5">
            <w:pPr>
              <w:widowControl/>
              <w:autoSpaceDE w:val="0"/>
              <w:autoSpaceDN w:val="0"/>
              <w:adjustRightInd w:val="0"/>
              <w:jc w:val="left"/>
              <w:rPr>
                <w:color w:val="000000"/>
                <w:kern w:val="0"/>
                <w:sz w:val="16"/>
              </w:rPr>
            </w:pPr>
            <w:r w:rsidRPr="000C582C">
              <w:rPr>
                <w:color w:val="000000"/>
                <w:kern w:val="0"/>
                <w:sz w:val="16"/>
              </w:rPr>
              <w:t>-</w:t>
            </w:r>
          </w:p>
        </w:tc>
        <w:tc>
          <w:tcPr>
            <w:tcW w:w="684"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1.95</w:t>
            </w:r>
          </w:p>
        </w:tc>
      </w:tr>
      <w:tr w:rsidR="00CF51A5" w:rsidRPr="000C582C">
        <w:trPr>
          <w:trHeight w:val="280"/>
        </w:trPr>
        <w:tc>
          <w:tcPr>
            <w:tcW w:w="1146" w:type="dxa"/>
          </w:tcPr>
          <w:p w:rsidR="00CF51A5" w:rsidRPr="000C582C" w:rsidRDefault="00CF51A5">
            <w:pPr>
              <w:widowControl/>
              <w:autoSpaceDE w:val="0"/>
              <w:autoSpaceDN w:val="0"/>
              <w:adjustRightInd w:val="0"/>
              <w:jc w:val="left"/>
              <w:rPr>
                <w:color w:val="000000"/>
                <w:kern w:val="0"/>
                <w:sz w:val="16"/>
              </w:rPr>
            </w:pPr>
            <w:r w:rsidRPr="000C582C">
              <w:rPr>
                <w:color w:val="000000"/>
                <w:kern w:val="0"/>
                <w:sz w:val="16"/>
              </w:rPr>
              <w:t>Changzhou</w:t>
            </w:r>
          </w:p>
        </w:tc>
        <w:tc>
          <w:tcPr>
            <w:tcW w:w="614" w:type="dxa"/>
          </w:tcPr>
          <w:p w:rsidR="00CF51A5" w:rsidRPr="000C582C" w:rsidRDefault="00CF51A5">
            <w:pPr>
              <w:widowControl/>
              <w:autoSpaceDE w:val="0"/>
              <w:autoSpaceDN w:val="0"/>
              <w:adjustRightInd w:val="0"/>
              <w:jc w:val="left"/>
              <w:rPr>
                <w:color w:val="000000"/>
                <w:kern w:val="0"/>
                <w:sz w:val="16"/>
              </w:rPr>
            </w:pPr>
            <w:r w:rsidRPr="000C582C">
              <w:rPr>
                <w:color w:val="000000"/>
                <w:kern w:val="0"/>
                <w:sz w:val="16"/>
              </w:rPr>
              <w:t>Mean</w:t>
            </w:r>
          </w:p>
        </w:tc>
        <w:tc>
          <w:tcPr>
            <w:tcW w:w="567"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0.52</w:t>
            </w:r>
          </w:p>
        </w:tc>
        <w:tc>
          <w:tcPr>
            <w:tcW w:w="709"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0.70</w:t>
            </w:r>
          </w:p>
        </w:tc>
        <w:tc>
          <w:tcPr>
            <w:tcW w:w="709"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0.84</w:t>
            </w:r>
          </w:p>
        </w:tc>
        <w:tc>
          <w:tcPr>
            <w:tcW w:w="608"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12.09</w:t>
            </w:r>
          </w:p>
        </w:tc>
        <w:tc>
          <w:tcPr>
            <w:tcW w:w="667"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0.64</w:t>
            </w:r>
          </w:p>
        </w:tc>
        <w:tc>
          <w:tcPr>
            <w:tcW w:w="567"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0.25</w:t>
            </w:r>
          </w:p>
        </w:tc>
        <w:tc>
          <w:tcPr>
            <w:tcW w:w="592"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0.14</w:t>
            </w:r>
          </w:p>
        </w:tc>
        <w:tc>
          <w:tcPr>
            <w:tcW w:w="684"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0.09</w:t>
            </w:r>
          </w:p>
        </w:tc>
        <w:tc>
          <w:tcPr>
            <w:tcW w:w="567"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7.59</w:t>
            </w:r>
          </w:p>
        </w:tc>
        <w:tc>
          <w:tcPr>
            <w:tcW w:w="709"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12.24</w:t>
            </w:r>
          </w:p>
        </w:tc>
        <w:tc>
          <w:tcPr>
            <w:tcW w:w="592"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0.97</w:t>
            </w:r>
          </w:p>
        </w:tc>
        <w:tc>
          <w:tcPr>
            <w:tcW w:w="684"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5.73</w:t>
            </w:r>
          </w:p>
        </w:tc>
      </w:tr>
      <w:tr w:rsidR="00CF51A5" w:rsidRPr="000C582C">
        <w:trPr>
          <w:trHeight w:val="280"/>
        </w:trPr>
        <w:tc>
          <w:tcPr>
            <w:tcW w:w="1146" w:type="dxa"/>
          </w:tcPr>
          <w:p w:rsidR="00CF51A5" w:rsidRPr="000C582C" w:rsidRDefault="00CF51A5">
            <w:pPr>
              <w:widowControl/>
              <w:autoSpaceDE w:val="0"/>
              <w:autoSpaceDN w:val="0"/>
              <w:adjustRightInd w:val="0"/>
              <w:jc w:val="right"/>
              <w:rPr>
                <w:color w:val="000000"/>
                <w:kern w:val="0"/>
                <w:sz w:val="16"/>
              </w:rPr>
            </w:pPr>
          </w:p>
        </w:tc>
        <w:tc>
          <w:tcPr>
            <w:tcW w:w="614" w:type="dxa"/>
          </w:tcPr>
          <w:p w:rsidR="00CF51A5" w:rsidRPr="000C582C" w:rsidRDefault="00CF51A5">
            <w:pPr>
              <w:widowControl/>
              <w:autoSpaceDE w:val="0"/>
              <w:autoSpaceDN w:val="0"/>
              <w:adjustRightInd w:val="0"/>
              <w:jc w:val="left"/>
              <w:rPr>
                <w:color w:val="000000"/>
                <w:kern w:val="0"/>
                <w:sz w:val="16"/>
              </w:rPr>
            </w:pPr>
            <w:r w:rsidRPr="000C582C">
              <w:rPr>
                <w:color w:val="000000"/>
                <w:kern w:val="0"/>
                <w:sz w:val="16"/>
              </w:rPr>
              <w:t>Std</w:t>
            </w:r>
          </w:p>
        </w:tc>
        <w:tc>
          <w:tcPr>
            <w:tcW w:w="567"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0.01</w:t>
            </w:r>
          </w:p>
        </w:tc>
        <w:tc>
          <w:tcPr>
            <w:tcW w:w="709"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0.05</w:t>
            </w:r>
          </w:p>
        </w:tc>
        <w:tc>
          <w:tcPr>
            <w:tcW w:w="709"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0.26</w:t>
            </w:r>
          </w:p>
        </w:tc>
        <w:tc>
          <w:tcPr>
            <w:tcW w:w="608"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2.29</w:t>
            </w:r>
          </w:p>
        </w:tc>
        <w:tc>
          <w:tcPr>
            <w:tcW w:w="667"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0.32</w:t>
            </w:r>
          </w:p>
        </w:tc>
        <w:tc>
          <w:tcPr>
            <w:tcW w:w="567"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0.08</w:t>
            </w:r>
          </w:p>
        </w:tc>
        <w:tc>
          <w:tcPr>
            <w:tcW w:w="592"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0.06</w:t>
            </w:r>
          </w:p>
        </w:tc>
        <w:tc>
          <w:tcPr>
            <w:tcW w:w="684"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0.01</w:t>
            </w:r>
          </w:p>
        </w:tc>
        <w:tc>
          <w:tcPr>
            <w:tcW w:w="567"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1.35</w:t>
            </w:r>
          </w:p>
        </w:tc>
        <w:tc>
          <w:tcPr>
            <w:tcW w:w="709"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14.65</w:t>
            </w:r>
          </w:p>
        </w:tc>
        <w:tc>
          <w:tcPr>
            <w:tcW w:w="592"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1.38</w:t>
            </w:r>
          </w:p>
        </w:tc>
        <w:tc>
          <w:tcPr>
            <w:tcW w:w="684"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1.06</w:t>
            </w:r>
          </w:p>
        </w:tc>
      </w:tr>
      <w:tr w:rsidR="00CF51A5" w:rsidRPr="000C582C">
        <w:trPr>
          <w:trHeight w:val="280"/>
        </w:trPr>
        <w:tc>
          <w:tcPr>
            <w:tcW w:w="1146" w:type="dxa"/>
          </w:tcPr>
          <w:p w:rsidR="00CF51A5" w:rsidRPr="000C582C" w:rsidRDefault="00CF51A5">
            <w:pPr>
              <w:widowControl/>
              <w:autoSpaceDE w:val="0"/>
              <w:autoSpaceDN w:val="0"/>
              <w:adjustRightInd w:val="0"/>
              <w:jc w:val="left"/>
              <w:rPr>
                <w:color w:val="000000"/>
                <w:kern w:val="0"/>
                <w:sz w:val="16"/>
              </w:rPr>
            </w:pPr>
            <w:r w:rsidRPr="000C582C">
              <w:rPr>
                <w:color w:val="000000"/>
                <w:kern w:val="0"/>
                <w:sz w:val="16"/>
              </w:rPr>
              <w:t>Chaohu</w:t>
            </w:r>
          </w:p>
        </w:tc>
        <w:tc>
          <w:tcPr>
            <w:tcW w:w="614" w:type="dxa"/>
          </w:tcPr>
          <w:p w:rsidR="00CF51A5" w:rsidRPr="000C582C" w:rsidRDefault="00CF51A5">
            <w:pPr>
              <w:widowControl/>
              <w:autoSpaceDE w:val="0"/>
              <w:autoSpaceDN w:val="0"/>
              <w:adjustRightInd w:val="0"/>
              <w:jc w:val="left"/>
              <w:rPr>
                <w:color w:val="000000"/>
                <w:kern w:val="0"/>
                <w:sz w:val="16"/>
              </w:rPr>
            </w:pPr>
            <w:r w:rsidRPr="000C582C">
              <w:rPr>
                <w:color w:val="000000"/>
                <w:kern w:val="0"/>
                <w:sz w:val="16"/>
              </w:rPr>
              <w:t>Mean</w:t>
            </w:r>
          </w:p>
        </w:tc>
        <w:tc>
          <w:tcPr>
            <w:tcW w:w="567"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2.02</w:t>
            </w:r>
          </w:p>
        </w:tc>
        <w:tc>
          <w:tcPr>
            <w:tcW w:w="709"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2.32</w:t>
            </w:r>
          </w:p>
        </w:tc>
        <w:tc>
          <w:tcPr>
            <w:tcW w:w="709"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1.96</w:t>
            </w:r>
          </w:p>
        </w:tc>
        <w:tc>
          <w:tcPr>
            <w:tcW w:w="608"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10.56</w:t>
            </w:r>
          </w:p>
        </w:tc>
        <w:tc>
          <w:tcPr>
            <w:tcW w:w="667"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1.62</w:t>
            </w:r>
          </w:p>
        </w:tc>
        <w:tc>
          <w:tcPr>
            <w:tcW w:w="567"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0.50</w:t>
            </w:r>
          </w:p>
        </w:tc>
        <w:tc>
          <w:tcPr>
            <w:tcW w:w="592"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0.18</w:t>
            </w:r>
          </w:p>
        </w:tc>
        <w:tc>
          <w:tcPr>
            <w:tcW w:w="684"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0.02</w:t>
            </w:r>
          </w:p>
        </w:tc>
        <w:tc>
          <w:tcPr>
            <w:tcW w:w="567"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7.81</w:t>
            </w:r>
          </w:p>
        </w:tc>
        <w:tc>
          <w:tcPr>
            <w:tcW w:w="709"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29.53</w:t>
            </w:r>
          </w:p>
        </w:tc>
        <w:tc>
          <w:tcPr>
            <w:tcW w:w="592"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0.04</w:t>
            </w:r>
          </w:p>
        </w:tc>
        <w:tc>
          <w:tcPr>
            <w:tcW w:w="684"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3.33</w:t>
            </w:r>
          </w:p>
        </w:tc>
      </w:tr>
      <w:tr w:rsidR="00CF51A5" w:rsidRPr="000C582C">
        <w:trPr>
          <w:trHeight w:val="280"/>
        </w:trPr>
        <w:tc>
          <w:tcPr>
            <w:tcW w:w="1146" w:type="dxa"/>
          </w:tcPr>
          <w:p w:rsidR="00CF51A5" w:rsidRPr="000C582C" w:rsidRDefault="00CF51A5">
            <w:pPr>
              <w:widowControl/>
              <w:autoSpaceDE w:val="0"/>
              <w:autoSpaceDN w:val="0"/>
              <w:adjustRightInd w:val="0"/>
              <w:jc w:val="right"/>
              <w:rPr>
                <w:color w:val="000000"/>
                <w:kern w:val="0"/>
                <w:sz w:val="16"/>
              </w:rPr>
            </w:pPr>
          </w:p>
        </w:tc>
        <w:tc>
          <w:tcPr>
            <w:tcW w:w="614" w:type="dxa"/>
          </w:tcPr>
          <w:p w:rsidR="00CF51A5" w:rsidRPr="000C582C" w:rsidRDefault="00CF51A5">
            <w:pPr>
              <w:widowControl/>
              <w:autoSpaceDE w:val="0"/>
              <w:autoSpaceDN w:val="0"/>
              <w:adjustRightInd w:val="0"/>
              <w:jc w:val="left"/>
              <w:rPr>
                <w:color w:val="000000"/>
                <w:kern w:val="0"/>
                <w:sz w:val="16"/>
              </w:rPr>
            </w:pPr>
            <w:r w:rsidRPr="000C582C">
              <w:rPr>
                <w:color w:val="000000"/>
                <w:kern w:val="0"/>
                <w:sz w:val="16"/>
              </w:rPr>
              <w:t>Std</w:t>
            </w:r>
          </w:p>
        </w:tc>
        <w:tc>
          <w:tcPr>
            <w:tcW w:w="567"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0.28</w:t>
            </w:r>
          </w:p>
        </w:tc>
        <w:tc>
          <w:tcPr>
            <w:tcW w:w="709"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0.37</w:t>
            </w:r>
          </w:p>
        </w:tc>
        <w:tc>
          <w:tcPr>
            <w:tcW w:w="709"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0.36</w:t>
            </w:r>
          </w:p>
        </w:tc>
        <w:tc>
          <w:tcPr>
            <w:tcW w:w="608"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1.47</w:t>
            </w:r>
          </w:p>
        </w:tc>
        <w:tc>
          <w:tcPr>
            <w:tcW w:w="667"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0.26</w:t>
            </w:r>
          </w:p>
        </w:tc>
        <w:tc>
          <w:tcPr>
            <w:tcW w:w="567"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0.09</w:t>
            </w:r>
          </w:p>
        </w:tc>
        <w:tc>
          <w:tcPr>
            <w:tcW w:w="592"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0.04</w:t>
            </w:r>
          </w:p>
        </w:tc>
        <w:tc>
          <w:tcPr>
            <w:tcW w:w="684"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0.04</w:t>
            </w:r>
          </w:p>
        </w:tc>
        <w:tc>
          <w:tcPr>
            <w:tcW w:w="567"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1.52</w:t>
            </w:r>
          </w:p>
        </w:tc>
        <w:tc>
          <w:tcPr>
            <w:tcW w:w="709"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17.22</w:t>
            </w:r>
          </w:p>
        </w:tc>
        <w:tc>
          <w:tcPr>
            <w:tcW w:w="592"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0.11</w:t>
            </w:r>
          </w:p>
        </w:tc>
        <w:tc>
          <w:tcPr>
            <w:tcW w:w="684"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0.69</w:t>
            </w:r>
          </w:p>
        </w:tc>
      </w:tr>
      <w:tr w:rsidR="00CF51A5" w:rsidRPr="000C582C">
        <w:trPr>
          <w:trHeight w:val="280"/>
        </w:trPr>
        <w:tc>
          <w:tcPr>
            <w:tcW w:w="1146" w:type="dxa"/>
          </w:tcPr>
          <w:p w:rsidR="00CF51A5" w:rsidRPr="000C582C" w:rsidRDefault="00CF51A5">
            <w:pPr>
              <w:widowControl/>
              <w:autoSpaceDE w:val="0"/>
              <w:autoSpaceDN w:val="0"/>
              <w:adjustRightInd w:val="0"/>
              <w:jc w:val="left"/>
              <w:rPr>
                <w:color w:val="000000"/>
                <w:kern w:val="0"/>
                <w:sz w:val="16"/>
              </w:rPr>
            </w:pPr>
            <w:r w:rsidRPr="000C582C">
              <w:rPr>
                <w:color w:val="000000"/>
                <w:kern w:val="0"/>
                <w:sz w:val="16"/>
              </w:rPr>
              <w:t>Dalian</w:t>
            </w:r>
          </w:p>
        </w:tc>
        <w:tc>
          <w:tcPr>
            <w:tcW w:w="614" w:type="dxa"/>
          </w:tcPr>
          <w:p w:rsidR="00CF51A5" w:rsidRPr="000C582C" w:rsidRDefault="00CF51A5">
            <w:pPr>
              <w:widowControl/>
              <w:autoSpaceDE w:val="0"/>
              <w:autoSpaceDN w:val="0"/>
              <w:adjustRightInd w:val="0"/>
              <w:jc w:val="left"/>
              <w:rPr>
                <w:color w:val="000000"/>
                <w:kern w:val="0"/>
                <w:sz w:val="16"/>
              </w:rPr>
            </w:pPr>
            <w:r w:rsidRPr="000C582C">
              <w:rPr>
                <w:color w:val="000000"/>
                <w:kern w:val="0"/>
                <w:sz w:val="16"/>
              </w:rPr>
              <w:t>Mean</w:t>
            </w:r>
          </w:p>
        </w:tc>
        <w:tc>
          <w:tcPr>
            <w:tcW w:w="567"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0.44</w:t>
            </w:r>
          </w:p>
        </w:tc>
        <w:tc>
          <w:tcPr>
            <w:tcW w:w="709"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0.83</w:t>
            </w:r>
          </w:p>
        </w:tc>
        <w:tc>
          <w:tcPr>
            <w:tcW w:w="709"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0.95</w:t>
            </w:r>
          </w:p>
        </w:tc>
        <w:tc>
          <w:tcPr>
            <w:tcW w:w="608"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0.02</w:t>
            </w:r>
          </w:p>
        </w:tc>
        <w:tc>
          <w:tcPr>
            <w:tcW w:w="667"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1.11</w:t>
            </w:r>
          </w:p>
        </w:tc>
        <w:tc>
          <w:tcPr>
            <w:tcW w:w="567"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0.30</w:t>
            </w:r>
          </w:p>
        </w:tc>
        <w:tc>
          <w:tcPr>
            <w:tcW w:w="592"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0.10</w:t>
            </w:r>
          </w:p>
        </w:tc>
        <w:tc>
          <w:tcPr>
            <w:tcW w:w="684" w:type="dxa"/>
          </w:tcPr>
          <w:p w:rsidR="00CF51A5" w:rsidRPr="000C582C" w:rsidRDefault="00CF51A5">
            <w:pPr>
              <w:widowControl/>
              <w:autoSpaceDE w:val="0"/>
              <w:autoSpaceDN w:val="0"/>
              <w:adjustRightInd w:val="0"/>
              <w:jc w:val="left"/>
              <w:rPr>
                <w:color w:val="000000"/>
                <w:kern w:val="0"/>
                <w:sz w:val="16"/>
              </w:rPr>
            </w:pPr>
            <w:r w:rsidRPr="000C582C">
              <w:rPr>
                <w:color w:val="000000"/>
                <w:kern w:val="0"/>
                <w:sz w:val="16"/>
              </w:rPr>
              <w:t>-</w:t>
            </w:r>
          </w:p>
        </w:tc>
        <w:tc>
          <w:tcPr>
            <w:tcW w:w="567"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0.09</w:t>
            </w:r>
          </w:p>
        </w:tc>
        <w:tc>
          <w:tcPr>
            <w:tcW w:w="709"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0.05</w:t>
            </w:r>
          </w:p>
        </w:tc>
        <w:tc>
          <w:tcPr>
            <w:tcW w:w="592" w:type="dxa"/>
          </w:tcPr>
          <w:p w:rsidR="00CF51A5" w:rsidRPr="000C582C" w:rsidRDefault="00CF51A5">
            <w:pPr>
              <w:widowControl/>
              <w:autoSpaceDE w:val="0"/>
              <w:autoSpaceDN w:val="0"/>
              <w:adjustRightInd w:val="0"/>
              <w:jc w:val="left"/>
              <w:rPr>
                <w:color w:val="000000"/>
                <w:kern w:val="0"/>
                <w:sz w:val="16"/>
              </w:rPr>
            </w:pPr>
            <w:r w:rsidRPr="000C582C">
              <w:rPr>
                <w:color w:val="000000"/>
                <w:kern w:val="0"/>
                <w:sz w:val="16"/>
              </w:rPr>
              <w:t>-</w:t>
            </w:r>
          </w:p>
        </w:tc>
        <w:tc>
          <w:tcPr>
            <w:tcW w:w="684"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0.85</w:t>
            </w:r>
          </w:p>
        </w:tc>
      </w:tr>
      <w:tr w:rsidR="00CF51A5" w:rsidRPr="000C582C">
        <w:trPr>
          <w:trHeight w:val="280"/>
        </w:trPr>
        <w:tc>
          <w:tcPr>
            <w:tcW w:w="1146" w:type="dxa"/>
          </w:tcPr>
          <w:p w:rsidR="00CF51A5" w:rsidRPr="000C582C" w:rsidRDefault="00CF51A5">
            <w:pPr>
              <w:widowControl/>
              <w:autoSpaceDE w:val="0"/>
              <w:autoSpaceDN w:val="0"/>
              <w:adjustRightInd w:val="0"/>
              <w:jc w:val="right"/>
              <w:rPr>
                <w:color w:val="000000"/>
                <w:kern w:val="0"/>
                <w:sz w:val="16"/>
              </w:rPr>
            </w:pPr>
          </w:p>
        </w:tc>
        <w:tc>
          <w:tcPr>
            <w:tcW w:w="614" w:type="dxa"/>
          </w:tcPr>
          <w:p w:rsidR="00CF51A5" w:rsidRPr="000C582C" w:rsidRDefault="00CF51A5">
            <w:pPr>
              <w:widowControl/>
              <w:autoSpaceDE w:val="0"/>
              <w:autoSpaceDN w:val="0"/>
              <w:adjustRightInd w:val="0"/>
              <w:jc w:val="left"/>
              <w:rPr>
                <w:color w:val="000000"/>
                <w:kern w:val="0"/>
                <w:sz w:val="16"/>
              </w:rPr>
            </w:pPr>
            <w:r w:rsidRPr="000C582C">
              <w:rPr>
                <w:color w:val="000000"/>
                <w:kern w:val="0"/>
                <w:sz w:val="16"/>
              </w:rPr>
              <w:t>Std</w:t>
            </w:r>
          </w:p>
        </w:tc>
        <w:tc>
          <w:tcPr>
            <w:tcW w:w="567"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0.10</w:t>
            </w:r>
          </w:p>
        </w:tc>
        <w:tc>
          <w:tcPr>
            <w:tcW w:w="709"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0.15</w:t>
            </w:r>
          </w:p>
        </w:tc>
        <w:tc>
          <w:tcPr>
            <w:tcW w:w="709"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0.13</w:t>
            </w:r>
          </w:p>
        </w:tc>
        <w:tc>
          <w:tcPr>
            <w:tcW w:w="608" w:type="dxa"/>
          </w:tcPr>
          <w:p w:rsidR="00CF51A5" w:rsidRPr="000C582C" w:rsidRDefault="00CF51A5">
            <w:pPr>
              <w:widowControl/>
              <w:autoSpaceDE w:val="0"/>
              <w:autoSpaceDN w:val="0"/>
              <w:adjustRightInd w:val="0"/>
              <w:jc w:val="left"/>
              <w:rPr>
                <w:color w:val="000000"/>
                <w:kern w:val="0"/>
                <w:sz w:val="16"/>
              </w:rPr>
            </w:pPr>
            <w:r w:rsidRPr="000C582C">
              <w:rPr>
                <w:color w:val="000000"/>
                <w:kern w:val="0"/>
                <w:sz w:val="16"/>
              </w:rPr>
              <w:t>-</w:t>
            </w:r>
          </w:p>
        </w:tc>
        <w:tc>
          <w:tcPr>
            <w:tcW w:w="667"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0.42</w:t>
            </w:r>
          </w:p>
        </w:tc>
        <w:tc>
          <w:tcPr>
            <w:tcW w:w="567"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0.06</w:t>
            </w:r>
          </w:p>
        </w:tc>
        <w:tc>
          <w:tcPr>
            <w:tcW w:w="592"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0.01</w:t>
            </w:r>
          </w:p>
        </w:tc>
        <w:tc>
          <w:tcPr>
            <w:tcW w:w="684" w:type="dxa"/>
          </w:tcPr>
          <w:p w:rsidR="00CF51A5" w:rsidRPr="000C582C" w:rsidRDefault="00CF51A5">
            <w:pPr>
              <w:widowControl/>
              <w:autoSpaceDE w:val="0"/>
              <w:autoSpaceDN w:val="0"/>
              <w:adjustRightInd w:val="0"/>
              <w:jc w:val="left"/>
              <w:rPr>
                <w:color w:val="000000"/>
                <w:kern w:val="0"/>
                <w:sz w:val="16"/>
              </w:rPr>
            </w:pPr>
            <w:r w:rsidRPr="000C582C">
              <w:rPr>
                <w:color w:val="000000"/>
                <w:kern w:val="0"/>
                <w:sz w:val="16"/>
              </w:rPr>
              <w:t>-</w:t>
            </w:r>
          </w:p>
        </w:tc>
        <w:tc>
          <w:tcPr>
            <w:tcW w:w="567"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0.04</w:t>
            </w:r>
          </w:p>
        </w:tc>
        <w:tc>
          <w:tcPr>
            <w:tcW w:w="709"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0.10</w:t>
            </w:r>
          </w:p>
        </w:tc>
        <w:tc>
          <w:tcPr>
            <w:tcW w:w="592" w:type="dxa"/>
          </w:tcPr>
          <w:p w:rsidR="00CF51A5" w:rsidRPr="000C582C" w:rsidRDefault="00CF51A5">
            <w:pPr>
              <w:widowControl/>
              <w:autoSpaceDE w:val="0"/>
              <w:autoSpaceDN w:val="0"/>
              <w:adjustRightInd w:val="0"/>
              <w:jc w:val="left"/>
              <w:rPr>
                <w:color w:val="000000"/>
                <w:kern w:val="0"/>
                <w:sz w:val="16"/>
              </w:rPr>
            </w:pPr>
            <w:r w:rsidRPr="000C582C">
              <w:rPr>
                <w:color w:val="000000"/>
                <w:kern w:val="0"/>
                <w:sz w:val="16"/>
              </w:rPr>
              <w:t>-</w:t>
            </w:r>
          </w:p>
        </w:tc>
        <w:tc>
          <w:tcPr>
            <w:tcW w:w="684"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0.35</w:t>
            </w:r>
          </w:p>
        </w:tc>
      </w:tr>
      <w:tr w:rsidR="00CF51A5" w:rsidRPr="000C582C">
        <w:trPr>
          <w:trHeight w:val="280"/>
        </w:trPr>
        <w:tc>
          <w:tcPr>
            <w:tcW w:w="1146" w:type="dxa"/>
          </w:tcPr>
          <w:p w:rsidR="00CF51A5" w:rsidRPr="000C582C" w:rsidRDefault="00CF51A5">
            <w:pPr>
              <w:widowControl/>
              <w:autoSpaceDE w:val="0"/>
              <w:autoSpaceDN w:val="0"/>
              <w:adjustRightInd w:val="0"/>
              <w:jc w:val="left"/>
              <w:rPr>
                <w:color w:val="000000"/>
                <w:kern w:val="0"/>
                <w:sz w:val="16"/>
              </w:rPr>
            </w:pPr>
            <w:r w:rsidRPr="000C582C">
              <w:rPr>
                <w:color w:val="000000"/>
                <w:kern w:val="0"/>
                <w:sz w:val="16"/>
              </w:rPr>
              <w:t>Dongguan</w:t>
            </w:r>
          </w:p>
        </w:tc>
        <w:tc>
          <w:tcPr>
            <w:tcW w:w="614" w:type="dxa"/>
          </w:tcPr>
          <w:p w:rsidR="00CF51A5" w:rsidRPr="000C582C" w:rsidRDefault="00CF51A5">
            <w:pPr>
              <w:widowControl/>
              <w:autoSpaceDE w:val="0"/>
              <w:autoSpaceDN w:val="0"/>
              <w:adjustRightInd w:val="0"/>
              <w:jc w:val="left"/>
              <w:rPr>
                <w:color w:val="000000"/>
                <w:kern w:val="0"/>
                <w:sz w:val="16"/>
              </w:rPr>
            </w:pPr>
            <w:r w:rsidRPr="000C582C">
              <w:rPr>
                <w:color w:val="000000"/>
                <w:kern w:val="0"/>
                <w:sz w:val="16"/>
              </w:rPr>
              <w:t>Mean</w:t>
            </w:r>
          </w:p>
        </w:tc>
        <w:tc>
          <w:tcPr>
            <w:tcW w:w="567"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1.15</w:t>
            </w:r>
          </w:p>
        </w:tc>
        <w:tc>
          <w:tcPr>
            <w:tcW w:w="709"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2.07</w:t>
            </w:r>
          </w:p>
        </w:tc>
        <w:tc>
          <w:tcPr>
            <w:tcW w:w="709"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0.78</w:t>
            </w:r>
          </w:p>
        </w:tc>
        <w:tc>
          <w:tcPr>
            <w:tcW w:w="608"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3.13</w:t>
            </w:r>
          </w:p>
        </w:tc>
        <w:tc>
          <w:tcPr>
            <w:tcW w:w="667"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0.69</w:t>
            </w:r>
          </w:p>
        </w:tc>
        <w:tc>
          <w:tcPr>
            <w:tcW w:w="567"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0.32</w:t>
            </w:r>
          </w:p>
        </w:tc>
        <w:tc>
          <w:tcPr>
            <w:tcW w:w="592"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0.18</w:t>
            </w:r>
          </w:p>
        </w:tc>
        <w:tc>
          <w:tcPr>
            <w:tcW w:w="684"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0.02</w:t>
            </w:r>
          </w:p>
        </w:tc>
        <w:tc>
          <w:tcPr>
            <w:tcW w:w="567"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5.60</w:t>
            </w:r>
          </w:p>
        </w:tc>
        <w:tc>
          <w:tcPr>
            <w:tcW w:w="709"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1.29</w:t>
            </w:r>
          </w:p>
        </w:tc>
        <w:tc>
          <w:tcPr>
            <w:tcW w:w="592"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1.19</w:t>
            </w:r>
          </w:p>
        </w:tc>
        <w:tc>
          <w:tcPr>
            <w:tcW w:w="684"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26.65</w:t>
            </w:r>
          </w:p>
        </w:tc>
      </w:tr>
      <w:tr w:rsidR="00CF51A5" w:rsidRPr="000C582C">
        <w:trPr>
          <w:trHeight w:val="280"/>
        </w:trPr>
        <w:tc>
          <w:tcPr>
            <w:tcW w:w="1146" w:type="dxa"/>
          </w:tcPr>
          <w:p w:rsidR="00CF51A5" w:rsidRPr="000C582C" w:rsidRDefault="00CF51A5">
            <w:pPr>
              <w:widowControl/>
              <w:autoSpaceDE w:val="0"/>
              <w:autoSpaceDN w:val="0"/>
              <w:adjustRightInd w:val="0"/>
              <w:jc w:val="right"/>
              <w:rPr>
                <w:color w:val="000000"/>
                <w:kern w:val="0"/>
                <w:sz w:val="16"/>
              </w:rPr>
            </w:pPr>
          </w:p>
        </w:tc>
        <w:tc>
          <w:tcPr>
            <w:tcW w:w="614" w:type="dxa"/>
          </w:tcPr>
          <w:p w:rsidR="00CF51A5" w:rsidRPr="000C582C" w:rsidRDefault="00CF51A5">
            <w:pPr>
              <w:widowControl/>
              <w:autoSpaceDE w:val="0"/>
              <w:autoSpaceDN w:val="0"/>
              <w:adjustRightInd w:val="0"/>
              <w:jc w:val="left"/>
              <w:rPr>
                <w:color w:val="000000"/>
                <w:kern w:val="0"/>
                <w:sz w:val="16"/>
              </w:rPr>
            </w:pPr>
            <w:r w:rsidRPr="000C582C">
              <w:rPr>
                <w:color w:val="000000"/>
                <w:kern w:val="0"/>
                <w:sz w:val="16"/>
              </w:rPr>
              <w:t>Std</w:t>
            </w:r>
          </w:p>
        </w:tc>
        <w:tc>
          <w:tcPr>
            <w:tcW w:w="567"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0.13</w:t>
            </w:r>
          </w:p>
        </w:tc>
        <w:tc>
          <w:tcPr>
            <w:tcW w:w="709"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0.28</w:t>
            </w:r>
          </w:p>
        </w:tc>
        <w:tc>
          <w:tcPr>
            <w:tcW w:w="709"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0.19</w:t>
            </w:r>
          </w:p>
        </w:tc>
        <w:tc>
          <w:tcPr>
            <w:tcW w:w="608"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0.72</w:t>
            </w:r>
          </w:p>
        </w:tc>
        <w:tc>
          <w:tcPr>
            <w:tcW w:w="667"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0.13</w:t>
            </w:r>
          </w:p>
        </w:tc>
        <w:tc>
          <w:tcPr>
            <w:tcW w:w="567"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0.08</w:t>
            </w:r>
          </w:p>
        </w:tc>
        <w:tc>
          <w:tcPr>
            <w:tcW w:w="592"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0.04</w:t>
            </w:r>
          </w:p>
        </w:tc>
        <w:tc>
          <w:tcPr>
            <w:tcW w:w="684"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0.04</w:t>
            </w:r>
          </w:p>
        </w:tc>
        <w:tc>
          <w:tcPr>
            <w:tcW w:w="567"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1.61</w:t>
            </w:r>
          </w:p>
        </w:tc>
        <w:tc>
          <w:tcPr>
            <w:tcW w:w="709"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0.42</w:t>
            </w:r>
          </w:p>
        </w:tc>
        <w:tc>
          <w:tcPr>
            <w:tcW w:w="592"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0.46</w:t>
            </w:r>
          </w:p>
        </w:tc>
        <w:tc>
          <w:tcPr>
            <w:tcW w:w="684"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9.55</w:t>
            </w:r>
          </w:p>
        </w:tc>
      </w:tr>
      <w:tr w:rsidR="00CF51A5" w:rsidRPr="000C582C">
        <w:trPr>
          <w:trHeight w:val="280"/>
        </w:trPr>
        <w:tc>
          <w:tcPr>
            <w:tcW w:w="1146" w:type="dxa"/>
          </w:tcPr>
          <w:p w:rsidR="00CF51A5" w:rsidRPr="000C582C" w:rsidRDefault="00CF51A5">
            <w:pPr>
              <w:widowControl/>
              <w:autoSpaceDE w:val="0"/>
              <w:autoSpaceDN w:val="0"/>
              <w:adjustRightInd w:val="0"/>
              <w:jc w:val="left"/>
              <w:rPr>
                <w:color w:val="000000"/>
                <w:kern w:val="0"/>
                <w:sz w:val="16"/>
              </w:rPr>
            </w:pPr>
            <w:r w:rsidRPr="000C582C">
              <w:rPr>
                <w:color w:val="000000"/>
                <w:kern w:val="0"/>
                <w:sz w:val="16"/>
              </w:rPr>
              <w:t>Dongying</w:t>
            </w:r>
          </w:p>
        </w:tc>
        <w:tc>
          <w:tcPr>
            <w:tcW w:w="614" w:type="dxa"/>
          </w:tcPr>
          <w:p w:rsidR="00CF51A5" w:rsidRPr="000C582C" w:rsidRDefault="00CF51A5">
            <w:pPr>
              <w:widowControl/>
              <w:autoSpaceDE w:val="0"/>
              <w:autoSpaceDN w:val="0"/>
              <w:adjustRightInd w:val="0"/>
              <w:jc w:val="left"/>
              <w:rPr>
                <w:color w:val="000000"/>
                <w:kern w:val="0"/>
                <w:sz w:val="16"/>
              </w:rPr>
            </w:pPr>
            <w:r w:rsidRPr="000C582C">
              <w:rPr>
                <w:color w:val="000000"/>
                <w:kern w:val="0"/>
                <w:sz w:val="16"/>
              </w:rPr>
              <w:t>Mean</w:t>
            </w:r>
          </w:p>
        </w:tc>
        <w:tc>
          <w:tcPr>
            <w:tcW w:w="567"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1.58</w:t>
            </w:r>
          </w:p>
        </w:tc>
        <w:tc>
          <w:tcPr>
            <w:tcW w:w="709"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2.14</w:t>
            </w:r>
          </w:p>
        </w:tc>
        <w:tc>
          <w:tcPr>
            <w:tcW w:w="709"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1.17</w:t>
            </w:r>
          </w:p>
        </w:tc>
        <w:tc>
          <w:tcPr>
            <w:tcW w:w="608"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7.13</w:t>
            </w:r>
          </w:p>
        </w:tc>
        <w:tc>
          <w:tcPr>
            <w:tcW w:w="667"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0.51</w:t>
            </w:r>
          </w:p>
        </w:tc>
        <w:tc>
          <w:tcPr>
            <w:tcW w:w="567"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0.14</w:t>
            </w:r>
          </w:p>
        </w:tc>
        <w:tc>
          <w:tcPr>
            <w:tcW w:w="592"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0.10</w:t>
            </w:r>
          </w:p>
        </w:tc>
        <w:tc>
          <w:tcPr>
            <w:tcW w:w="684" w:type="dxa"/>
          </w:tcPr>
          <w:p w:rsidR="00CF51A5" w:rsidRPr="000C582C" w:rsidRDefault="00CF51A5">
            <w:pPr>
              <w:widowControl/>
              <w:autoSpaceDE w:val="0"/>
              <w:autoSpaceDN w:val="0"/>
              <w:adjustRightInd w:val="0"/>
              <w:jc w:val="left"/>
              <w:rPr>
                <w:color w:val="000000"/>
                <w:kern w:val="0"/>
                <w:sz w:val="16"/>
              </w:rPr>
            </w:pPr>
            <w:r w:rsidRPr="000C582C">
              <w:rPr>
                <w:color w:val="000000"/>
                <w:kern w:val="0"/>
                <w:sz w:val="16"/>
              </w:rPr>
              <w:t>-</w:t>
            </w:r>
          </w:p>
        </w:tc>
        <w:tc>
          <w:tcPr>
            <w:tcW w:w="567"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2.82</w:t>
            </w:r>
          </w:p>
        </w:tc>
        <w:tc>
          <w:tcPr>
            <w:tcW w:w="709"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15.27</w:t>
            </w:r>
          </w:p>
        </w:tc>
        <w:tc>
          <w:tcPr>
            <w:tcW w:w="592" w:type="dxa"/>
          </w:tcPr>
          <w:p w:rsidR="00CF51A5" w:rsidRPr="000C582C" w:rsidRDefault="00CF51A5">
            <w:pPr>
              <w:widowControl/>
              <w:autoSpaceDE w:val="0"/>
              <w:autoSpaceDN w:val="0"/>
              <w:adjustRightInd w:val="0"/>
              <w:jc w:val="left"/>
              <w:rPr>
                <w:color w:val="000000"/>
                <w:kern w:val="0"/>
                <w:sz w:val="16"/>
              </w:rPr>
            </w:pPr>
            <w:r w:rsidRPr="000C582C">
              <w:rPr>
                <w:color w:val="000000"/>
                <w:kern w:val="0"/>
                <w:sz w:val="16"/>
              </w:rPr>
              <w:t>-</w:t>
            </w:r>
          </w:p>
        </w:tc>
        <w:tc>
          <w:tcPr>
            <w:tcW w:w="684"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4.37</w:t>
            </w:r>
          </w:p>
        </w:tc>
      </w:tr>
      <w:tr w:rsidR="00CF51A5" w:rsidRPr="000C582C">
        <w:trPr>
          <w:trHeight w:val="280"/>
        </w:trPr>
        <w:tc>
          <w:tcPr>
            <w:tcW w:w="1146" w:type="dxa"/>
          </w:tcPr>
          <w:p w:rsidR="00CF51A5" w:rsidRPr="000C582C" w:rsidRDefault="00CF51A5">
            <w:pPr>
              <w:widowControl/>
              <w:autoSpaceDE w:val="0"/>
              <w:autoSpaceDN w:val="0"/>
              <w:adjustRightInd w:val="0"/>
              <w:jc w:val="right"/>
              <w:rPr>
                <w:color w:val="000000"/>
                <w:kern w:val="0"/>
                <w:sz w:val="16"/>
              </w:rPr>
            </w:pPr>
          </w:p>
        </w:tc>
        <w:tc>
          <w:tcPr>
            <w:tcW w:w="614" w:type="dxa"/>
          </w:tcPr>
          <w:p w:rsidR="00CF51A5" w:rsidRPr="000C582C" w:rsidRDefault="00CF51A5">
            <w:pPr>
              <w:widowControl/>
              <w:autoSpaceDE w:val="0"/>
              <w:autoSpaceDN w:val="0"/>
              <w:adjustRightInd w:val="0"/>
              <w:jc w:val="left"/>
              <w:rPr>
                <w:color w:val="000000"/>
                <w:kern w:val="0"/>
                <w:sz w:val="16"/>
              </w:rPr>
            </w:pPr>
            <w:r w:rsidRPr="000C582C">
              <w:rPr>
                <w:color w:val="000000"/>
                <w:kern w:val="0"/>
                <w:sz w:val="16"/>
              </w:rPr>
              <w:t>Std</w:t>
            </w:r>
          </w:p>
        </w:tc>
        <w:tc>
          <w:tcPr>
            <w:tcW w:w="567"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1.13</w:t>
            </w:r>
          </w:p>
        </w:tc>
        <w:tc>
          <w:tcPr>
            <w:tcW w:w="709"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1.45</w:t>
            </w:r>
          </w:p>
        </w:tc>
        <w:tc>
          <w:tcPr>
            <w:tcW w:w="709"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1.01</w:t>
            </w:r>
          </w:p>
        </w:tc>
        <w:tc>
          <w:tcPr>
            <w:tcW w:w="608"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5.25</w:t>
            </w:r>
          </w:p>
        </w:tc>
        <w:tc>
          <w:tcPr>
            <w:tcW w:w="667"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0.28</w:t>
            </w:r>
          </w:p>
        </w:tc>
        <w:tc>
          <w:tcPr>
            <w:tcW w:w="567"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0.04</w:t>
            </w:r>
          </w:p>
        </w:tc>
        <w:tc>
          <w:tcPr>
            <w:tcW w:w="592"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0.10</w:t>
            </w:r>
          </w:p>
        </w:tc>
        <w:tc>
          <w:tcPr>
            <w:tcW w:w="684" w:type="dxa"/>
          </w:tcPr>
          <w:p w:rsidR="00CF51A5" w:rsidRPr="000C582C" w:rsidRDefault="00CF51A5">
            <w:pPr>
              <w:widowControl/>
              <w:autoSpaceDE w:val="0"/>
              <w:autoSpaceDN w:val="0"/>
              <w:adjustRightInd w:val="0"/>
              <w:jc w:val="left"/>
              <w:rPr>
                <w:color w:val="000000"/>
                <w:kern w:val="0"/>
                <w:sz w:val="16"/>
              </w:rPr>
            </w:pPr>
            <w:r w:rsidRPr="000C582C">
              <w:rPr>
                <w:color w:val="000000"/>
                <w:kern w:val="0"/>
                <w:sz w:val="16"/>
              </w:rPr>
              <w:t>-</w:t>
            </w:r>
          </w:p>
        </w:tc>
        <w:tc>
          <w:tcPr>
            <w:tcW w:w="567"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2.57</w:t>
            </w:r>
          </w:p>
        </w:tc>
        <w:tc>
          <w:tcPr>
            <w:tcW w:w="709"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18.14</w:t>
            </w:r>
          </w:p>
        </w:tc>
        <w:tc>
          <w:tcPr>
            <w:tcW w:w="592" w:type="dxa"/>
          </w:tcPr>
          <w:p w:rsidR="00CF51A5" w:rsidRPr="000C582C" w:rsidRDefault="00CF51A5">
            <w:pPr>
              <w:widowControl/>
              <w:autoSpaceDE w:val="0"/>
              <w:autoSpaceDN w:val="0"/>
              <w:adjustRightInd w:val="0"/>
              <w:jc w:val="left"/>
              <w:rPr>
                <w:color w:val="000000"/>
                <w:kern w:val="0"/>
                <w:sz w:val="16"/>
              </w:rPr>
            </w:pPr>
            <w:r w:rsidRPr="000C582C">
              <w:rPr>
                <w:color w:val="000000"/>
                <w:kern w:val="0"/>
                <w:sz w:val="16"/>
              </w:rPr>
              <w:t>-</w:t>
            </w:r>
          </w:p>
        </w:tc>
        <w:tc>
          <w:tcPr>
            <w:tcW w:w="684"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5.28</w:t>
            </w:r>
          </w:p>
        </w:tc>
      </w:tr>
      <w:tr w:rsidR="00CF51A5" w:rsidRPr="000C582C">
        <w:trPr>
          <w:trHeight w:val="280"/>
        </w:trPr>
        <w:tc>
          <w:tcPr>
            <w:tcW w:w="1146" w:type="dxa"/>
          </w:tcPr>
          <w:p w:rsidR="00CF51A5" w:rsidRPr="000C582C" w:rsidRDefault="00CF51A5">
            <w:pPr>
              <w:widowControl/>
              <w:autoSpaceDE w:val="0"/>
              <w:autoSpaceDN w:val="0"/>
              <w:adjustRightInd w:val="0"/>
              <w:jc w:val="left"/>
              <w:rPr>
                <w:color w:val="000000"/>
                <w:kern w:val="0"/>
                <w:sz w:val="16"/>
              </w:rPr>
            </w:pPr>
            <w:r w:rsidRPr="000C582C">
              <w:rPr>
                <w:color w:val="000000"/>
                <w:kern w:val="0"/>
                <w:sz w:val="16"/>
              </w:rPr>
              <w:t>Foshan</w:t>
            </w:r>
          </w:p>
        </w:tc>
        <w:tc>
          <w:tcPr>
            <w:tcW w:w="614" w:type="dxa"/>
          </w:tcPr>
          <w:p w:rsidR="00CF51A5" w:rsidRPr="000C582C" w:rsidRDefault="00CF51A5">
            <w:pPr>
              <w:widowControl/>
              <w:autoSpaceDE w:val="0"/>
              <w:autoSpaceDN w:val="0"/>
              <w:adjustRightInd w:val="0"/>
              <w:jc w:val="left"/>
              <w:rPr>
                <w:color w:val="000000"/>
                <w:kern w:val="0"/>
                <w:sz w:val="16"/>
              </w:rPr>
            </w:pPr>
            <w:r w:rsidRPr="000C582C">
              <w:rPr>
                <w:color w:val="000000"/>
                <w:kern w:val="0"/>
                <w:sz w:val="16"/>
              </w:rPr>
              <w:t>Mean</w:t>
            </w:r>
          </w:p>
        </w:tc>
        <w:tc>
          <w:tcPr>
            <w:tcW w:w="567"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0.19</w:t>
            </w:r>
          </w:p>
        </w:tc>
        <w:tc>
          <w:tcPr>
            <w:tcW w:w="709"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0.32</w:t>
            </w:r>
          </w:p>
        </w:tc>
        <w:tc>
          <w:tcPr>
            <w:tcW w:w="709"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0.91</w:t>
            </w:r>
          </w:p>
        </w:tc>
        <w:tc>
          <w:tcPr>
            <w:tcW w:w="608"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45.50</w:t>
            </w:r>
          </w:p>
        </w:tc>
        <w:tc>
          <w:tcPr>
            <w:tcW w:w="667"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0.21</w:t>
            </w:r>
          </w:p>
        </w:tc>
        <w:tc>
          <w:tcPr>
            <w:tcW w:w="567"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0.17</w:t>
            </w:r>
          </w:p>
        </w:tc>
        <w:tc>
          <w:tcPr>
            <w:tcW w:w="592"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0.12</w:t>
            </w:r>
          </w:p>
        </w:tc>
        <w:tc>
          <w:tcPr>
            <w:tcW w:w="684"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0.03</w:t>
            </w:r>
          </w:p>
        </w:tc>
        <w:tc>
          <w:tcPr>
            <w:tcW w:w="567"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0.48</w:t>
            </w:r>
          </w:p>
        </w:tc>
        <w:tc>
          <w:tcPr>
            <w:tcW w:w="709"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0.09</w:t>
            </w:r>
          </w:p>
        </w:tc>
        <w:tc>
          <w:tcPr>
            <w:tcW w:w="592"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0.06</w:t>
            </w:r>
          </w:p>
        </w:tc>
        <w:tc>
          <w:tcPr>
            <w:tcW w:w="684"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5.02</w:t>
            </w:r>
          </w:p>
        </w:tc>
      </w:tr>
      <w:tr w:rsidR="00CF51A5" w:rsidRPr="000C582C">
        <w:trPr>
          <w:trHeight w:val="280"/>
        </w:trPr>
        <w:tc>
          <w:tcPr>
            <w:tcW w:w="1146" w:type="dxa"/>
          </w:tcPr>
          <w:p w:rsidR="00CF51A5" w:rsidRPr="000C582C" w:rsidRDefault="00CF51A5">
            <w:pPr>
              <w:widowControl/>
              <w:autoSpaceDE w:val="0"/>
              <w:autoSpaceDN w:val="0"/>
              <w:adjustRightInd w:val="0"/>
              <w:jc w:val="right"/>
              <w:rPr>
                <w:color w:val="000000"/>
                <w:kern w:val="0"/>
                <w:sz w:val="16"/>
              </w:rPr>
            </w:pPr>
          </w:p>
        </w:tc>
        <w:tc>
          <w:tcPr>
            <w:tcW w:w="614" w:type="dxa"/>
          </w:tcPr>
          <w:p w:rsidR="00CF51A5" w:rsidRPr="000C582C" w:rsidRDefault="00CF51A5">
            <w:pPr>
              <w:widowControl/>
              <w:autoSpaceDE w:val="0"/>
              <w:autoSpaceDN w:val="0"/>
              <w:adjustRightInd w:val="0"/>
              <w:jc w:val="left"/>
              <w:rPr>
                <w:color w:val="000000"/>
                <w:kern w:val="0"/>
                <w:sz w:val="16"/>
              </w:rPr>
            </w:pPr>
            <w:r w:rsidRPr="000C582C">
              <w:rPr>
                <w:color w:val="000000"/>
                <w:kern w:val="0"/>
                <w:sz w:val="16"/>
              </w:rPr>
              <w:t>Std</w:t>
            </w:r>
          </w:p>
        </w:tc>
        <w:tc>
          <w:tcPr>
            <w:tcW w:w="567"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0.22</w:t>
            </w:r>
          </w:p>
        </w:tc>
        <w:tc>
          <w:tcPr>
            <w:tcW w:w="709"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0.31</w:t>
            </w:r>
          </w:p>
        </w:tc>
        <w:tc>
          <w:tcPr>
            <w:tcW w:w="709"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1.23</w:t>
            </w:r>
          </w:p>
        </w:tc>
        <w:tc>
          <w:tcPr>
            <w:tcW w:w="608"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67.97</w:t>
            </w:r>
          </w:p>
        </w:tc>
        <w:tc>
          <w:tcPr>
            <w:tcW w:w="667"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0.08</w:t>
            </w:r>
          </w:p>
        </w:tc>
        <w:tc>
          <w:tcPr>
            <w:tcW w:w="567"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0.07</w:t>
            </w:r>
          </w:p>
        </w:tc>
        <w:tc>
          <w:tcPr>
            <w:tcW w:w="592"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0.07</w:t>
            </w:r>
          </w:p>
        </w:tc>
        <w:tc>
          <w:tcPr>
            <w:tcW w:w="684"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0.05</w:t>
            </w:r>
          </w:p>
        </w:tc>
        <w:tc>
          <w:tcPr>
            <w:tcW w:w="567"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0.34</w:t>
            </w:r>
          </w:p>
        </w:tc>
        <w:tc>
          <w:tcPr>
            <w:tcW w:w="709"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0.13</w:t>
            </w:r>
          </w:p>
        </w:tc>
        <w:tc>
          <w:tcPr>
            <w:tcW w:w="592"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0.17</w:t>
            </w:r>
          </w:p>
        </w:tc>
        <w:tc>
          <w:tcPr>
            <w:tcW w:w="684"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4.79</w:t>
            </w:r>
          </w:p>
        </w:tc>
      </w:tr>
      <w:tr w:rsidR="00CF51A5" w:rsidRPr="000C582C">
        <w:trPr>
          <w:trHeight w:val="280"/>
        </w:trPr>
        <w:tc>
          <w:tcPr>
            <w:tcW w:w="1146" w:type="dxa"/>
          </w:tcPr>
          <w:p w:rsidR="00CF51A5" w:rsidRPr="000C582C" w:rsidRDefault="00CF51A5">
            <w:pPr>
              <w:widowControl/>
              <w:autoSpaceDE w:val="0"/>
              <w:autoSpaceDN w:val="0"/>
              <w:adjustRightInd w:val="0"/>
              <w:jc w:val="left"/>
              <w:rPr>
                <w:color w:val="000000"/>
                <w:kern w:val="0"/>
                <w:sz w:val="16"/>
              </w:rPr>
            </w:pPr>
            <w:r w:rsidRPr="000C582C">
              <w:rPr>
                <w:color w:val="000000"/>
                <w:kern w:val="0"/>
                <w:sz w:val="16"/>
              </w:rPr>
              <w:t>Harbin</w:t>
            </w:r>
          </w:p>
        </w:tc>
        <w:tc>
          <w:tcPr>
            <w:tcW w:w="614" w:type="dxa"/>
          </w:tcPr>
          <w:p w:rsidR="00CF51A5" w:rsidRPr="000C582C" w:rsidRDefault="00CF51A5">
            <w:pPr>
              <w:widowControl/>
              <w:autoSpaceDE w:val="0"/>
              <w:autoSpaceDN w:val="0"/>
              <w:adjustRightInd w:val="0"/>
              <w:jc w:val="left"/>
              <w:rPr>
                <w:color w:val="000000"/>
                <w:kern w:val="0"/>
                <w:sz w:val="16"/>
              </w:rPr>
            </w:pPr>
            <w:r w:rsidRPr="000C582C">
              <w:rPr>
                <w:color w:val="000000"/>
                <w:kern w:val="0"/>
                <w:sz w:val="16"/>
              </w:rPr>
              <w:t>Mean</w:t>
            </w:r>
          </w:p>
        </w:tc>
        <w:tc>
          <w:tcPr>
            <w:tcW w:w="567"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0.05</w:t>
            </w:r>
          </w:p>
        </w:tc>
        <w:tc>
          <w:tcPr>
            <w:tcW w:w="709"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0.18</w:t>
            </w:r>
          </w:p>
        </w:tc>
        <w:tc>
          <w:tcPr>
            <w:tcW w:w="709"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0.22</w:t>
            </w:r>
          </w:p>
        </w:tc>
        <w:tc>
          <w:tcPr>
            <w:tcW w:w="608"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0.58</w:t>
            </w:r>
          </w:p>
        </w:tc>
        <w:tc>
          <w:tcPr>
            <w:tcW w:w="667"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0.36</w:t>
            </w:r>
          </w:p>
        </w:tc>
        <w:tc>
          <w:tcPr>
            <w:tcW w:w="567"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0.09</w:t>
            </w:r>
          </w:p>
        </w:tc>
        <w:tc>
          <w:tcPr>
            <w:tcW w:w="592"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0.04</w:t>
            </w:r>
          </w:p>
        </w:tc>
        <w:tc>
          <w:tcPr>
            <w:tcW w:w="684" w:type="dxa"/>
          </w:tcPr>
          <w:p w:rsidR="00CF51A5" w:rsidRPr="000C582C" w:rsidRDefault="00CF51A5">
            <w:pPr>
              <w:widowControl/>
              <w:autoSpaceDE w:val="0"/>
              <w:autoSpaceDN w:val="0"/>
              <w:adjustRightInd w:val="0"/>
              <w:jc w:val="left"/>
              <w:rPr>
                <w:color w:val="000000"/>
                <w:kern w:val="0"/>
                <w:sz w:val="16"/>
              </w:rPr>
            </w:pPr>
            <w:r w:rsidRPr="000C582C">
              <w:rPr>
                <w:color w:val="000000"/>
                <w:kern w:val="0"/>
                <w:sz w:val="16"/>
              </w:rPr>
              <w:t>-</w:t>
            </w:r>
          </w:p>
        </w:tc>
        <w:tc>
          <w:tcPr>
            <w:tcW w:w="567"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0.03</w:t>
            </w:r>
          </w:p>
        </w:tc>
        <w:tc>
          <w:tcPr>
            <w:tcW w:w="709"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0.03</w:t>
            </w:r>
          </w:p>
        </w:tc>
        <w:tc>
          <w:tcPr>
            <w:tcW w:w="592"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0.03</w:t>
            </w:r>
          </w:p>
        </w:tc>
        <w:tc>
          <w:tcPr>
            <w:tcW w:w="684"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0.05</w:t>
            </w:r>
          </w:p>
        </w:tc>
      </w:tr>
      <w:tr w:rsidR="00CF51A5" w:rsidRPr="000C582C">
        <w:trPr>
          <w:trHeight w:val="280"/>
        </w:trPr>
        <w:tc>
          <w:tcPr>
            <w:tcW w:w="1146" w:type="dxa"/>
          </w:tcPr>
          <w:p w:rsidR="00CF51A5" w:rsidRPr="000C582C" w:rsidRDefault="00CF51A5">
            <w:pPr>
              <w:widowControl/>
              <w:autoSpaceDE w:val="0"/>
              <w:autoSpaceDN w:val="0"/>
              <w:adjustRightInd w:val="0"/>
              <w:jc w:val="right"/>
              <w:rPr>
                <w:color w:val="000000"/>
                <w:kern w:val="0"/>
                <w:sz w:val="16"/>
              </w:rPr>
            </w:pPr>
          </w:p>
        </w:tc>
        <w:tc>
          <w:tcPr>
            <w:tcW w:w="614" w:type="dxa"/>
          </w:tcPr>
          <w:p w:rsidR="00CF51A5" w:rsidRPr="000C582C" w:rsidRDefault="00CF51A5">
            <w:pPr>
              <w:widowControl/>
              <w:autoSpaceDE w:val="0"/>
              <w:autoSpaceDN w:val="0"/>
              <w:adjustRightInd w:val="0"/>
              <w:jc w:val="left"/>
              <w:rPr>
                <w:color w:val="000000"/>
                <w:kern w:val="0"/>
                <w:sz w:val="16"/>
              </w:rPr>
            </w:pPr>
            <w:r w:rsidRPr="000C582C">
              <w:rPr>
                <w:color w:val="000000"/>
                <w:kern w:val="0"/>
                <w:sz w:val="16"/>
              </w:rPr>
              <w:t>Std</w:t>
            </w:r>
          </w:p>
        </w:tc>
        <w:tc>
          <w:tcPr>
            <w:tcW w:w="567"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0.06</w:t>
            </w:r>
          </w:p>
        </w:tc>
        <w:tc>
          <w:tcPr>
            <w:tcW w:w="709"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0.12</w:t>
            </w:r>
          </w:p>
        </w:tc>
        <w:tc>
          <w:tcPr>
            <w:tcW w:w="709"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0.16</w:t>
            </w:r>
          </w:p>
        </w:tc>
        <w:tc>
          <w:tcPr>
            <w:tcW w:w="608"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0.11</w:t>
            </w:r>
          </w:p>
        </w:tc>
        <w:tc>
          <w:tcPr>
            <w:tcW w:w="667"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0.13</w:t>
            </w:r>
          </w:p>
        </w:tc>
        <w:tc>
          <w:tcPr>
            <w:tcW w:w="567"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0.06</w:t>
            </w:r>
          </w:p>
        </w:tc>
        <w:tc>
          <w:tcPr>
            <w:tcW w:w="592"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0.04</w:t>
            </w:r>
          </w:p>
        </w:tc>
        <w:tc>
          <w:tcPr>
            <w:tcW w:w="684" w:type="dxa"/>
          </w:tcPr>
          <w:p w:rsidR="00CF51A5" w:rsidRPr="000C582C" w:rsidRDefault="00CF51A5">
            <w:pPr>
              <w:widowControl/>
              <w:autoSpaceDE w:val="0"/>
              <w:autoSpaceDN w:val="0"/>
              <w:adjustRightInd w:val="0"/>
              <w:jc w:val="left"/>
              <w:rPr>
                <w:color w:val="000000"/>
                <w:kern w:val="0"/>
                <w:sz w:val="16"/>
              </w:rPr>
            </w:pPr>
            <w:r w:rsidRPr="000C582C">
              <w:rPr>
                <w:color w:val="000000"/>
                <w:kern w:val="0"/>
                <w:sz w:val="16"/>
              </w:rPr>
              <w:t>-</w:t>
            </w:r>
          </w:p>
        </w:tc>
        <w:tc>
          <w:tcPr>
            <w:tcW w:w="567"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0.03</w:t>
            </w:r>
          </w:p>
        </w:tc>
        <w:tc>
          <w:tcPr>
            <w:tcW w:w="709"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0.05</w:t>
            </w:r>
          </w:p>
        </w:tc>
        <w:tc>
          <w:tcPr>
            <w:tcW w:w="592"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0.06</w:t>
            </w:r>
          </w:p>
        </w:tc>
        <w:tc>
          <w:tcPr>
            <w:tcW w:w="684"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0.05</w:t>
            </w:r>
          </w:p>
        </w:tc>
      </w:tr>
      <w:tr w:rsidR="00CF51A5" w:rsidRPr="000C582C">
        <w:trPr>
          <w:trHeight w:val="280"/>
        </w:trPr>
        <w:tc>
          <w:tcPr>
            <w:tcW w:w="1146" w:type="dxa"/>
          </w:tcPr>
          <w:p w:rsidR="00CF51A5" w:rsidRPr="000C582C" w:rsidRDefault="00CF51A5">
            <w:pPr>
              <w:widowControl/>
              <w:autoSpaceDE w:val="0"/>
              <w:autoSpaceDN w:val="0"/>
              <w:adjustRightInd w:val="0"/>
              <w:jc w:val="left"/>
              <w:rPr>
                <w:color w:val="000000"/>
                <w:kern w:val="0"/>
                <w:sz w:val="16"/>
              </w:rPr>
            </w:pPr>
            <w:r w:rsidRPr="000C582C">
              <w:rPr>
                <w:color w:val="000000"/>
                <w:kern w:val="0"/>
                <w:sz w:val="16"/>
              </w:rPr>
              <w:t>Heihe</w:t>
            </w:r>
          </w:p>
        </w:tc>
        <w:tc>
          <w:tcPr>
            <w:tcW w:w="614" w:type="dxa"/>
          </w:tcPr>
          <w:p w:rsidR="00CF51A5" w:rsidRPr="000C582C" w:rsidRDefault="00CF51A5">
            <w:pPr>
              <w:widowControl/>
              <w:autoSpaceDE w:val="0"/>
              <w:autoSpaceDN w:val="0"/>
              <w:adjustRightInd w:val="0"/>
              <w:jc w:val="left"/>
              <w:rPr>
                <w:color w:val="000000"/>
                <w:kern w:val="0"/>
                <w:sz w:val="16"/>
              </w:rPr>
            </w:pPr>
            <w:r w:rsidRPr="000C582C">
              <w:rPr>
                <w:color w:val="000000"/>
                <w:kern w:val="0"/>
                <w:sz w:val="16"/>
              </w:rPr>
              <w:t>Mean</w:t>
            </w:r>
          </w:p>
        </w:tc>
        <w:tc>
          <w:tcPr>
            <w:tcW w:w="567" w:type="dxa"/>
          </w:tcPr>
          <w:p w:rsidR="00CF51A5" w:rsidRPr="000C582C" w:rsidRDefault="00CF51A5">
            <w:pPr>
              <w:widowControl/>
              <w:autoSpaceDE w:val="0"/>
              <w:autoSpaceDN w:val="0"/>
              <w:adjustRightInd w:val="0"/>
              <w:jc w:val="left"/>
              <w:rPr>
                <w:color w:val="000000"/>
                <w:kern w:val="0"/>
                <w:sz w:val="16"/>
              </w:rPr>
            </w:pPr>
            <w:r w:rsidRPr="000C582C">
              <w:rPr>
                <w:color w:val="000000"/>
                <w:kern w:val="0"/>
                <w:sz w:val="16"/>
              </w:rPr>
              <w:t>-</w:t>
            </w:r>
          </w:p>
        </w:tc>
        <w:tc>
          <w:tcPr>
            <w:tcW w:w="709" w:type="dxa"/>
          </w:tcPr>
          <w:p w:rsidR="00CF51A5" w:rsidRPr="000C582C" w:rsidRDefault="00CF51A5">
            <w:pPr>
              <w:widowControl/>
              <w:autoSpaceDE w:val="0"/>
              <w:autoSpaceDN w:val="0"/>
              <w:adjustRightInd w:val="0"/>
              <w:jc w:val="left"/>
              <w:rPr>
                <w:color w:val="000000"/>
                <w:kern w:val="0"/>
                <w:sz w:val="16"/>
              </w:rPr>
            </w:pPr>
            <w:r w:rsidRPr="000C582C">
              <w:rPr>
                <w:color w:val="000000"/>
                <w:kern w:val="0"/>
                <w:sz w:val="16"/>
              </w:rPr>
              <w:t>-</w:t>
            </w:r>
          </w:p>
        </w:tc>
        <w:tc>
          <w:tcPr>
            <w:tcW w:w="709"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0.10</w:t>
            </w:r>
          </w:p>
        </w:tc>
        <w:tc>
          <w:tcPr>
            <w:tcW w:w="608"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0.02</w:t>
            </w:r>
          </w:p>
        </w:tc>
        <w:tc>
          <w:tcPr>
            <w:tcW w:w="667"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0.21</w:t>
            </w:r>
          </w:p>
        </w:tc>
        <w:tc>
          <w:tcPr>
            <w:tcW w:w="567"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0.13</w:t>
            </w:r>
          </w:p>
        </w:tc>
        <w:tc>
          <w:tcPr>
            <w:tcW w:w="592"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0.07</w:t>
            </w:r>
          </w:p>
        </w:tc>
        <w:tc>
          <w:tcPr>
            <w:tcW w:w="684" w:type="dxa"/>
          </w:tcPr>
          <w:p w:rsidR="00CF51A5" w:rsidRPr="000C582C" w:rsidRDefault="00CF51A5">
            <w:pPr>
              <w:widowControl/>
              <w:autoSpaceDE w:val="0"/>
              <w:autoSpaceDN w:val="0"/>
              <w:adjustRightInd w:val="0"/>
              <w:jc w:val="left"/>
              <w:rPr>
                <w:color w:val="000000"/>
                <w:kern w:val="0"/>
                <w:sz w:val="16"/>
              </w:rPr>
            </w:pPr>
            <w:r w:rsidRPr="000C582C">
              <w:rPr>
                <w:color w:val="000000"/>
                <w:kern w:val="0"/>
                <w:sz w:val="16"/>
              </w:rPr>
              <w:t>-</w:t>
            </w:r>
          </w:p>
        </w:tc>
        <w:tc>
          <w:tcPr>
            <w:tcW w:w="567" w:type="dxa"/>
          </w:tcPr>
          <w:p w:rsidR="00CF51A5" w:rsidRPr="000C582C" w:rsidRDefault="00CF51A5">
            <w:pPr>
              <w:widowControl/>
              <w:autoSpaceDE w:val="0"/>
              <w:autoSpaceDN w:val="0"/>
              <w:adjustRightInd w:val="0"/>
              <w:jc w:val="left"/>
              <w:rPr>
                <w:color w:val="000000"/>
                <w:kern w:val="0"/>
                <w:sz w:val="16"/>
              </w:rPr>
            </w:pPr>
            <w:r w:rsidRPr="000C582C">
              <w:rPr>
                <w:color w:val="000000"/>
                <w:kern w:val="0"/>
                <w:sz w:val="16"/>
              </w:rPr>
              <w:t>-</w:t>
            </w:r>
          </w:p>
        </w:tc>
        <w:tc>
          <w:tcPr>
            <w:tcW w:w="709" w:type="dxa"/>
          </w:tcPr>
          <w:p w:rsidR="00CF51A5" w:rsidRPr="000C582C" w:rsidRDefault="00CF51A5">
            <w:pPr>
              <w:widowControl/>
              <w:autoSpaceDE w:val="0"/>
              <w:autoSpaceDN w:val="0"/>
              <w:adjustRightInd w:val="0"/>
              <w:jc w:val="left"/>
              <w:rPr>
                <w:color w:val="000000"/>
                <w:kern w:val="0"/>
                <w:sz w:val="16"/>
              </w:rPr>
            </w:pPr>
            <w:r w:rsidRPr="000C582C">
              <w:rPr>
                <w:color w:val="000000"/>
                <w:kern w:val="0"/>
                <w:sz w:val="16"/>
              </w:rPr>
              <w:t>-</w:t>
            </w:r>
          </w:p>
        </w:tc>
        <w:tc>
          <w:tcPr>
            <w:tcW w:w="592" w:type="dxa"/>
          </w:tcPr>
          <w:p w:rsidR="00CF51A5" w:rsidRPr="000C582C" w:rsidRDefault="00CF51A5">
            <w:pPr>
              <w:widowControl/>
              <w:autoSpaceDE w:val="0"/>
              <w:autoSpaceDN w:val="0"/>
              <w:adjustRightInd w:val="0"/>
              <w:jc w:val="left"/>
              <w:rPr>
                <w:color w:val="000000"/>
                <w:kern w:val="0"/>
                <w:sz w:val="16"/>
              </w:rPr>
            </w:pPr>
            <w:r w:rsidRPr="000C582C">
              <w:rPr>
                <w:color w:val="000000"/>
                <w:kern w:val="0"/>
                <w:sz w:val="16"/>
              </w:rPr>
              <w:t>-</w:t>
            </w:r>
          </w:p>
        </w:tc>
        <w:tc>
          <w:tcPr>
            <w:tcW w:w="684"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0.01</w:t>
            </w:r>
          </w:p>
        </w:tc>
      </w:tr>
      <w:tr w:rsidR="00CF51A5" w:rsidRPr="000C582C">
        <w:trPr>
          <w:trHeight w:val="280"/>
        </w:trPr>
        <w:tc>
          <w:tcPr>
            <w:tcW w:w="1146" w:type="dxa"/>
          </w:tcPr>
          <w:p w:rsidR="00CF51A5" w:rsidRPr="000C582C" w:rsidRDefault="00CF51A5">
            <w:pPr>
              <w:widowControl/>
              <w:autoSpaceDE w:val="0"/>
              <w:autoSpaceDN w:val="0"/>
              <w:adjustRightInd w:val="0"/>
              <w:jc w:val="right"/>
              <w:rPr>
                <w:color w:val="000000"/>
                <w:kern w:val="0"/>
                <w:sz w:val="16"/>
              </w:rPr>
            </w:pPr>
          </w:p>
        </w:tc>
        <w:tc>
          <w:tcPr>
            <w:tcW w:w="614" w:type="dxa"/>
          </w:tcPr>
          <w:p w:rsidR="00CF51A5" w:rsidRPr="000C582C" w:rsidRDefault="00CF51A5">
            <w:pPr>
              <w:widowControl/>
              <w:autoSpaceDE w:val="0"/>
              <w:autoSpaceDN w:val="0"/>
              <w:adjustRightInd w:val="0"/>
              <w:jc w:val="left"/>
              <w:rPr>
                <w:color w:val="000000"/>
                <w:kern w:val="0"/>
                <w:sz w:val="16"/>
              </w:rPr>
            </w:pPr>
            <w:r w:rsidRPr="000C582C">
              <w:rPr>
                <w:color w:val="000000"/>
                <w:kern w:val="0"/>
                <w:sz w:val="16"/>
              </w:rPr>
              <w:t>Std</w:t>
            </w:r>
          </w:p>
        </w:tc>
        <w:tc>
          <w:tcPr>
            <w:tcW w:w="567" w:type="dxa"/>
          </w:tcPr>
          <w:p w:rsidR="00CF51A5" w:rsidRPr="000C582C" w:rsidRDefault="00CF51A5">
            <w:pPr>
              <w:widowControl/>
              <w:autoSpaceDE w:val="0"/>
              <w:autoSpaceDN w:val="0"/>
              <w:adjustRightInd w:val="0"/>
              <w:jc w:val="left"/>
              <w:rPr>
                <w:color w:val="000000"/>
                <w:kern w:val="0"/>
                <w:sz w:val="16"/>
              </w:rPr>
            </w:pPr>
            <w:r w:rsidRPr="000C582C">
              <w:rPr>
                <w:color w:val="000000"/>
                <w:kern w:val="0"/>
                <w:sz w:val="16"/>
              </w:rPr>
              <w:t>-</w:t>
            </w:r>
          </w:p>
        </w:tc>
        <w:tc>
          <w:tcPr>
            <w:tcW w:w="709" w:type="dxa"/>
          </w:tcPr>
          <w:p w:rsidR="00CF51A5" w:rsidRPr="000C582C" w:rsidRDefault="00CF51A5">
            <w:pPr>
              <w:widowControl/>
              <w:autoSpaceDE w:val="0"/>
              <w:autoSpaceDN w:val="0"/>
              <w:adjustRightInd w:val="0"/>
              <w:jc w:val="left"/>
              <w:rPr>
                <w:color w:val="000000"/>
                <w:kern w:val="0"/>
                <w:sz w:val="16"/>
              </w:rPr>
            </w:pPr>
            <w:r w:rsidRPr="000C582C">
              <w:rPr>
                <w:color w:val="000000"/>
                <w:kern w:val="0"/>
                <w:sz w:val="16"/>
              </w:rPr>
              <w:t>-</w:t>
            </w:r>
          </w:p>
        </w:tc>
        <w:tc>
          <w:tcPr>
            <w:tcW w:w="709" w:type="dxa"/>
          </w:tcPr>
          <w:p w:rsidR="00CF51A5" w:rsidRPr="000C582C" w:rsidRDefault="00CF51A5">
            <w:pPr>
              <w:widowControl/>
              <w:autoSpaceDE w:val="0"/>
              <w:autoSpaceDN w:val="0"/>
              <w:adjustRightInd w:val="0"/>
              <w:jc w:val="left"/>
              <w:rPr>
                <w:color w:val="000000"/>
                <w:kern w:val="0"/>
                <w:sz w:val="16"/>
              </w:rPr>
            </w:pPr>
            <w:r w:rsidRPr="000C582C">
              <w:rPr>
                <w:color w:val="000000"/>
                <w:kern w:val="0"/>
                <w:sz w:val="16"/>
              </w:rPr>
              <w:t>-</w:t>
            </w:r>
          </w:p>
        </w:tc>
        <w:tc>
          <w:tcPr>
            <w:tcW w:w="608" w:type="dxa"/>
          </w:tcPr>
          <w:p w:rsidR="00CF51A5" w:rsidRPr="000C582C" w:rsidRDefault="00CF51A5">
            <w:pPr>
              <w:widowControl/>
              <w:autoSpaceDE w:val="0"/>
              <w:autoSpaceDN w:val="0"/>
              <w:adjustRightInd w:val="0"/>
              <w:jc w:val="left"/>
              <w:rPr>
                <w:color w:val="000000"/>
                <w:kern w:val="0"/>
                <w:sz w:val="16"/>
              </w:rPr>
            </w:pPr>
            <w:r w:rsidRPr="000C582C">
              <w:rPr>
                <w:color w:val="000000"/>
                <w:kern w:val="0"/>
                <w:sz w:val="16"/>
              </w:rPr>
              <w:t>-</w:t>
            </w:r>
          </w:p>
        </w:tc>
        <w:tc>
          <w:tcPr>
            <w:tcW w:w="667" w:type="dxa"/>
          </w:tcPr>
          <w:p w:rsidR="00CF51A5" w:rsidRPr="000C582C" w:rsidRDefault="00CF51A5">
            <w:pPr>
              <w:widowControl/>
              <w:autoSpaceDE w:val="0"/>
              <w:autoSpaceDN w:val="0"/>
              <w:adjustRightInd w:val="0"/>
              <w:jc w:val="left"/>
              <w:rPr>
                <w:color w:val="000000"/>
                <w:kern w:val="0"/>
                <w:sz w:val="16"/>
              </w:rPr>
            </w:pPr>
            <w:r w:rsidRPr="000C582C">
              <w:rPr>
                <w:color w:val="000000"/>
                <w:kern w:val="0"/>
                <w:sz w:val="16"/>
              </w:rPr>
              <w:t>-</w:t>
            </w:r>
          </w:p>
        </w:tc>
        <w:tc>
          <w:tcPr>
            <w:tcW w:w="567" w:type="dxa"/>
          </w:tcPr>
          <w:p w:rsidR="00CF51A5" w:rsidRPr="000C582C" w:rsidRDefault="00CF51A5">
            <w:pPr>
              <w:widowControl/>
              <w:autoSpaceDE w:val="0"/>
              <w:autoSpaceDN w:val="0"/>
              <w:adjustRightInd w:val="0"/>
              <w:jc w:val="left"/>
              <w:rPr>
                <w:color w:val="000000"/>
                <w:kern w:val="0"/>
                <w:sz w:val="16"/>
              </w:rPr>
            </w:pPr>
            <w:r w:rsidRPr="000C582C">
              <w:rPr>
                <w:color w:val="000000"/>
                <w:kern w:val="0"/>
                <w:sz w:val="16"/>
              </w:rPr>
              <w:t>-</w:t>
            </w:r>
          </w:p>
        </w:tc>
        <w:tc>
          <w:tcPr>
            <w:tcW w:w="592" w:type="dxa"/>
          </w:tcPr>
          <w:p w:rsidR="00CF51A5" w:rsidRPr="000C582C" w:rsidRDefault="00CF51A5">
            <w:pPr>
              <w:widowControl/>
              <w:autoSpaceDE w:val="0"/>
              <w:autoSpaceDN w:val="0"/>
              <w:adjustRightInd w:val="0"/>
              <w:jc w:val="left"/>
              <w:rPr>
                <w:color w:val="000000"/>
                <w:kern w:val="0"/>
                <w:sz w:val="16"/>
              </w:rPr>
            </w:pPr>
            <w:r w:rsidRPr="000C582C">
              <w:rPr>
                <w:color w:val="000000"/>
                <w:kern w:val="0"/>
                <w:sz w:val="16"/>
              </w:rPr>
              <w:t>-</w:t>
            </w:r>
          </w:p>
        </w:tc>
        <w:tc>
          <w:tcPr>
            <w:tcW w:w="684" w:type="dxa"/>
          </w:tcPr>
          <w:p w:rsidR="00CF51A5" w:rsidRPr="000C582C" w:rsidRDefault="00CF51A5">
            <w:pPr>
              <w:widowControl/>
              <w:autoSpaceDE w:val="0"/>
              <w:autoSpaceDN w:val="0"/>
              <w:adjustRightInd w:val="0"/>
              <w:jc w:val="left"/>
              <w:rPr>
                <w:color w:val="000000"/>
                <w:kern w:val="0"/>
                <w:sz w:val="16"/>
              </w:rPr>
            </w:pPr>
            <w:r w:rsidRPr="000C582C">
              <w:rPr>
                <w:color w:val="000000"/>
                <w:kern w:val="0"/>
                <w:sz w:val="16"/>
              </w:rPr>
              <w:t>-</w:t>
            </w:r>
          </w:p>
        </w:tc>
        <w:tc>
          <w:tcPr>
            <w:tcW w:w="567" w:type="dxa"/>
          </w:tcPr>
          <w:p w:rsidR="00CF51A5" w:rsidRPr="000C582C" w:rsidRDefault="00CF51A5">
            <w:pPr>
              <w:widowControl/>
              <w:autoSpaceDE w:val="0"/>
              <w:autoSpaceDN w:val="0"/>
              <w:adjustRightInd w:val="0"/>
              <w:jc w:val="left"/>
              <w:rPr>
                <w:color w:val="000000"/>
                <w:kern w:val="0"/>
                <w:sz w:val="16"/>
              </w:rPr>
            </w:pPr>
            <w:r w:rsidRPr="000C582C">
              <w:rPr>
                <w:color w:val="000000"/>
                <w:kern w:val="0"/>
                <w:sz w:val="16"/>
              </w:rPr>
              <w:t>-</w:t>
            </w:r>
          </w:p>
        </w:tc>
        <w:tc>
          <w:tcPr>
            <w:tcW w:w="709" w:type="dxa"/>
          </w:tcPr>
          <w:p w:rsidR="00CF51A5" w:rsidRPr="000C582C" w:rsidRDefault="00CF51A5">
            <w:pPr>
              <w:widowControl/>
              <w:autoSpaceDE w:val="0"/>
              <w:autoSpaceDN w:val="0"/>
              <w:adjustRightInd w:val="0"/>
              <w:jc w:val="left"/>
              <w:rPr>
                <w:color w:val="000000"/>
                <w:kern w:val="0"/>
                <w:sz w:val="16"/>
              </w:rPr>
            </w:pPr>
            <w:r w:rsidRPr="000C582C">
              <w:rPr>
                <w:color w:val="000000"/>
                <w:kern w:val="0"/>
                <w:sz w:val="16"/>
              </w:rPr>
              <w:t>-</w:t>
            </w:r>
          </w:p>
        </w:tc>
        <w:tc>
          <w:tcPr>
            <w:tcW w:w="592" w:type="dxa"/>
          </w:tcPr>
          <w:p w:rsidR="00CF51A5" w:rsidRPr="000C582C" w:rsidRDefault="00CF51A5">
            <w:pPr>
              <w:widowControl/>
              <w:autoSpaceDE w:val="0"/>
              <w:autoSpaceDN w:val="0"/>
              <w:adjustRightInd w:val="0"/>
              <w:jc w:val="left"/>
              <w:rPr>
                <w:color w:val="000000"/>
                <w:kern w:val="0"/>
                <w:sz w:val="16"/>
              </w:rPr>
            </w:pPr>
            <w:r w:rsidRPr="000C582C">
              <w:rPr>
                <w:color w:val="000000"/>
                <w:kern w:val="0"/>
                <w:sz w:val="16"/>
              </w:rPr>
              <w:t>-</w:t>
            </w:r>
          </w:p>
        </w:tc>
        <w:tc>
          <w:tcPr>
            <w:tcW w:w="684" w:type="dxa"/>
          </w:tcPr>
          <w:p w:rsidR="00CF51A5" w:rsidRPr="000C582C" w:rsidRDefault="00CF51A5">
            <w:pPr>
              <w:widowControl/>
              <w:autoSpaceDE w:val="0"/>
              <w:autoSpaceDN w:val="0"/>
              <w:adjustRightInd w:val="0"/>
              <w:jc w:val="left"/>
              <w:rPr>
                <w:color w:val="000000"/>
                <w:kern w:val="0"/>
                <w:sz w:val="16"/>
              </w:rPr>
            </w:pPr>
            <w:r w:rsidRPr="000C582C">
              <w:rPr>
                <w:color w:val="000000"/>
                <w:kern w:val="0"/>
                <w:sz w:val="16"/>
              </w:rPr>
              <w:t>-</w:t>
            </w:r>
          </w:p>
        </w:tc>
      </w:tr>
      <w:tr w:rsidR="00CF51A5" w:rsidRPr="000C582C">
        <w:trPr>
          <w:trHeight w:val="280"/>
        </w:trPr>
        <w:tc>
          <w:tcPr>
            <w:tcW w:w="1146" w:type="dxa"/>
          </w:tcPr>
          <w:p w:rsidR="00CF51A5" w:rsidRPr="000C582C" w:rsidRDefault="00CF51A5">
            <w:pPr>
              <w:widowControl/>
              <w:autoSpaceDE w:val="0"/>
              <w:autoSpaceDN w:val="0"/>
              <w:adjustRightInd w:val="0"/>
              <w:jc w:val="left"/>
              <w:rPr>
                <w:color w:val="000000"/>
                <w:kern w:val="0"/>
                <w:sz w:val="16"/>
              </w:rPr>
            </w:pPr>
            <w:r w:rsidRPr="000C582C">
              <w:rPr>
                <w:color w:val="000000"/>
                <w:kern w:val="0"/>
                <w:sz w:val="16"/>
              </w:rPr>
              <w:t>Hohhot</w:t>
            </w:r>
          </w:p>
        </w:tc>
        <w:tc>
          <w:tcPr>
            <w:tcW w:w="614" w:type="dxa"/>
          </w:tcPr>
          <w:p w:rsidR="00CF51A5" w:rsidRPr="000C582C" w:rsidRDefault="00CF51A5">
            <w:pPr>
              <w:widowControl/>
              <w:autoSpaceDE w:val="0"/>
              <w:autoSpaceDN w:val="0"/>
              <w:adjustRightInd w:val="0"/>
              <w:jc w:val="left"/>
              <w:rPr>
                <w:color w:val="000000"/>
                <w:kern w:val="0"/>
                <w:sz w:val="16"/>
              </w:rPr>
            </w:pPr>
            <w:r w:rsidRPr="000C582C">
              <w:rPr>
                <w:color w:val="000000"/>
                <w:kern w:val="0"/>
                <w:sz w:val="16"/>
              </w:rPr>
              <w:t>Mean</w:t>
            </w:r>
          </w:p>
        </w:tc>
        <w:tc>
          <w:tcPr>
            <w:tcW w:w="567"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0.31</w:t>
            </w:r>
          </w:p>
        </w:tc>
        <w:tc>
          <w:tcPr>
            <w:tcW w:w="709"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0.02</w:t>
            </w:r>
          </w:p>
        </w:tc>
        <w:tc>
          <w:tcPr>
            <w:tcW w:w="709"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0.06</w:t>
            </w:r>
          </w:p>
        </w:tc>
        <w:tc>
          <w:tcPr>
            <w:tcW w:w="608"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0.50</w:t>
            </w:r>
          </w:p>
        </w:tc>
        <w:tc>
          <w:tcPr>
            <w:tcW w:w="667"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0.03</w:t>
            </w:r>
          </w:p>
        </w:tc>
        <w:tc>
          <w:tcPr>
            <w:tcW w:w="567" w:type="dxa"/>
          </w:tcPr>
          <w:p w:rsidR="00CF51A5" w:rsidRPr="000C582C" w:rsidRDefault="00CF51A5">
            <w:pPr>
              <w:widowControl/>
              <w:autoSpaceDE w:val="0"/>
              <w:autoSpaceDN w:val="0"/>
              <w:adjustRightInd w:val="0"/>
              <w:jc w:val="left"/>
              <w:rPr>
                <w:color w:val="000000"/>
                <w:kern w:val="0"/>
                <w:sz w:val="16"/>
              </w:rPr>
            </w:pPr>
            <w:r w:rsidRPr="000C582C">
              <w:rPr>
                <w:color w:val="000000"/>
                <w:kern w:val="0"/>
                <w:sz w:val="16"/>
              </w:rPr>
              <w:t>-</w:t>
            </w:r>
          </w:p>
        </w:tc>
        <w:tc>
          <w:tcPr>
            <w:tcW w:w="592"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0.03</w:t>
            </w:r>
          </w:p>
        </w:tc>
        <w:tc>
          <w:tcPr>
            <w:tcW w:w="684" w:type="dxa"/>
          </w:tcPr>
          <w:p w:rsidR="00CF51A5" w:rsidRPr="000C582C" w:rsidRDefault="00CF51A5">
            <w:pPr>
              <w:widowControl/>
              <w:autoSpaceDE w:val="0"/>
              <w:autoSpaceDN w:val="0"/>
              <w:adjustRightInd w:val="0"/>
              <w:jc w:val="left"/>
              <w:rPr>
                <w:color w:val="000000"/>
                <w:kern w:val="0"/>
                <w:sz w:val="16"/>
              </w:rPr>
            </w:pPr>
            <w:r w:rsidRPr="000C582C">
              <w:rPr>
                <w:color w:val="000000"/>
                <w:kern w:val="0"/>
                <w:sz w:val="16"/>
              </w:rPr>
              <w:t>-</w:t>
            </w:r>
          </w:p>
        </w:tc>
        <w:tc>
          <w:tcPr>
            <w:tcW w:w="567"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0.19</w:t>
            </w:r>
          </w:p>
        </w:tc>
        <w:tc>
          <w:tcPr>
            <w:tcW w:w="709" w:type="dxa"/>
          </w:tcPr>
          <w:p w:rsidR="00CF51A5" w:rsidRPr="000C582C" w:rsidRDefault="00CF51A5">
            <w:pPr>
              <w:widowControl/>
              <w:autoSpaceDE w:val="0"/>
              <w:autoSpaceDN w:val="0"/>
              <w:adjustRightInd w:val="0"/>
              <w:jc w:val="left"/>
              <w:rPr>
                <w:color w:val="000000"/>
                <w:kern w:val="0"/>
                <w:sz w:val="16"/>
              </w:rPr>
            </w:pPr>
            <w:r w:rsidRPr="000C582C">
              <w:rPr>
                <w:color w:val="000000"/>
                <w:kern w:val="0"/>
                <w:sz w:val="16"/>
              </w:rPr>
              <w:t>-</w:t>
            </w:r>
          </w:p>
        </w:tc>
        <w:tc>
          <w:tcPr>
            <w:tcW w:w="592" w:type="dxa"/>
          </w:tcPr>
          <w:p w:rsidR="00CF51A5" w:rsidRPr="000C582C" w:rsidRDefault="00CF51A5">
            <w:pPr>
              <w:widowControl/>
              <w:autoSpaceDE w:val="0"/>
              <w:autoSpaceDN w:val="0"/>
              <w:adjustRightInd w:val="0"/>
              <w:jc w:val="left"/>
              <w:rPr>
                <w:color w:val="000000"/>
                <w:kern w:val="0"/>
                <w:sz w:val="16"/>
              </w:rPr>
            </w:pPr>
            <w:r w:rsidRPr="000C582C">
              <w:rPr>
                <w:color w:val="000000"/>
                <w:kern w:val="0"/>
                <w:sz w:val="16"/>
              </w:rPr>
              <w:t>-</w:t>
            </w:r>
          </w:p>
        </w:tc>
        <w:tc>
          <w:tcPr>
            <w:tcW w:w="684"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0.07</w:t>
            </w:r>
          </w:p>
        </w:tc>
      </w:tr>
      <w:tr w:rsidR="00CF51A5" w:rsidRPr="000C582C">
        <w:trPr>
          <w:trHeight w:val="280"/>
        </w:trPr>
        <w:tc>
          <w:tcPr>
            <w:tcW w:w="1146" w:type="dxa"/>
          </w:tcPr>
          <w:p w:rsidR="00CF51A5" w:rsidRPr="000C582C" w:rsidRDefault="00CF51A5">
            <w:pPr>
              <w:widowControl/>
              <w:autoSpaceDE w:val="0"/>
              <w:autoSpaceDN w:val="0"/>
              <w:adjustRightInd w:val="0"/>
              <w:jc w:val="right"/>
              <w:rPr>
                <w:color w:val="000000"/>
                <w:kern w:val="0"/>
                <w:sz w:val="16"/>
              </w:rPr>
            </w:pPr>
          </w:p>
        </w:tc>
        <w:tc>
          <w:tcPr>
            <w:tcW w:w="614" w:type="dxa"/>
          </w:tcPr>
          <w:p w:rsidR="00CF51A5" w:rsidRPr="000C582C" w:rsidRDefault="00CF51A5">
            <w:pPr>
              <w:widowControl/>
              <w:autoSpaceDE w:val="0"/>
              <w:autoSpaceDN w:val="0"/>
              <w:adjustRightInd w:val="0"/>
              <w:jc w:val="left"/>
              <w:rPr>
                <w:color w:val="000000"/>
                <w:kern w:val="0"/>
                <w:sz w:val="16"/>
              </w:rPr>
            </w:pPr>
            <w:r w:rsidRPr="000C582C">
              <w:rPr>
                <w:color w:val="000000"/>
                <w:kern w:val="0"/>
                <w:sz w:val="16"/>
              </w:rPr>
              <w:t>Std</w:t>
            </w:r>
          </w:p>
        </w:tc>
        <w:tc>
          <w:tcPr>
            <w:tcW w:w="567"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0.53</w:t>
            </w:r>
          </w:p>
        </w:tc>
        <w:tc>
          <w:tcPr>
            <w:tcW w:w="709"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0.01</w:t>
            </w:r>
          </w:p>
        </w:tc>
        <w:tc>
          <w:tcPr>
            <w:tcW w:w="709"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0.05</w:t>
            </w:r>
          </w:p>
        </w:tc>
        <w:tc>
          <w:tcPr>
            <w:tcW w:w="608"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0.30</w:t>
            </w:r>
          </w:p>
        </w:tc>
        <w:tc>
          <w:tcPr>
            <w:tcW w:w="667"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0.03</w:t>
            </w:r>
          </w:p>
        </w:tc>
        <w:tc>
          <w:tcPr>
            <w:tcW w:w="567" w:type="dxa"/>
          </w:tcPr>
          <w:p w:rsidR="00CF51A5" w:rsidRPr="000C582C" w:rsidRDefault="00CF51A5">
            <w:pPr>
              <w:widowControl/>
              <w:autoSpaceDE w:val="0"/>
              <w:autoSpaceDN w:val="0"/>
              <w:adjustRightInd w:val="0"/>
              <w:jc w:val="left"/>
              <w:rPr>
                <w:color w:val="000000"/>
                <w:kern w:val="0"/>
                <w:sz w:val="16"/>
              </w:rPr>
            </w:pPr>
            <w:r w:rsidRPr="000C582C">
              <w:rPr>
                <w:color w:val="000000"/>
                <w:kern w:val="0"/>
                <w:sz w:val="16"/>
              </w:rPr>
              <w:t>-</w:t>
            </w:r>
          </w:p>
        </w:tc>
        <w:tc>
          <w:tcPr>
            <w:tcW w:w="592"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0.05</w:t>
            </w:r>
          </w:p>
        </w:tc>
        <w:tc>
          <w:tcPr>
            <w:tcW w:w="684" w:type="dxa"/>
          </w:tcPr>
          <w:p w:rsidR="00CF51A5" w:rsidRPr="000C582C" w:rsidRDefault="00CF51A5">
            <w:pPr>
              <w:widowControl/>
              <w:autoSpaceDE w:val="0"/>
              <w:autoSpaceDN w:val="0"/>
              <w:adjustRightInd w:val="0"/>
              <w:jc w:val="left"/>
              <w:rPr>
                <w:color w:val="000000"/>
                <w:kern w:val="0"/>
                <w:sz w:val="16"/>
              </w:rPr>
            </w:pPr>
            <w:r w:rsidRPr="000C582C">
              <w:rPr>
                <w:color w:val="000000"/>
                <w:kern w:val="0"/>
                <w:sz w:val="16"/>
              </w:rPr>
              <w:t>-</w:t>
            </w:r>
          </w:p>
        </w:tc>
        <w:tc>
          <w:tcPr>
            <w:tcW w:w="567"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0.33</w:t>
            </w:r>
          </w:p>
        </w:tc>
        <w:tc>
          <w:tcPr>
            <w:tcW w:w="709" w:type="dxa"/>
          </w:tcPr>
          <w:p w:rsidR="00CF51A5" w:rsidRPr="000C582C" w:rsidRDefault="00CF51A5">
            <w:pPr>
              <w:widowControl/>
              <w:autoSpaceDE w:val="0"/>
              <w:autoSpaceDN w:val="0"/>
              <w:adjustRightInd w:val="0"/>
              <w:jc w:val="left"/>
              <w:rPr>
                <w:color w:val="000000"/>
                <w:kern w:val="0"/>
                <w:sz w:val="16"/>
              </w:rPr>
            </w:pPr>
            <w:r w:rsidRPr="000C582C">
              <w:rPr>
                <w:color w:val="000000"/>
                <w:kern w:val="0"/>
                <w:sz w:val="16"/>
              </w:rPr>
              <w:t>-</w:t>
            </w:r>
          </w:p>
        </w:tc>
        <w:tc>
          <w:tcPr>
            <w:tcW w:w="592" w:type="dxa"/>
          </w:tcPr>
          <w:p w:rsidR="00CF51A5" w:rsidRPr="000C582C" w:rsidRDefault="00CF51A5">
            <w:pPr>
              <w:widowControl/>
              <w:autoSpaceDE w:val="0"/>
              <w:autoSpaceDN w:val="0"/>
              <w:adjustRightInd w:val="0"/>
              <w:jc w:val="left"/>
              <w:rPr>
                <w:color w:val="000000"/>
                <w:kern w:val="0"/>
                <w:sz w:val="16"/>
              </w:rPr>
            </w:pPr>
            <w:r w:rsidRPr="000C582C">
              <w:rPr>
                <w:color w:val="000000"/>
                <w:kern w:val="0"/>
                <w:sz w:val="16"/>
              </w:rPr>
              <w:t>-</w:t>
            </w:r>
          </w:p>
        </w:tc>
        <w:tc>
          <w:tcPr>
            <w:tcW w:w="684"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0.12</w:t>
            </w:r>
          </w:p>
        </w:tc>
      </w:tr>
      <w:tr w:rsidR="00CF51A5" w:rsidRPr="000C582C">
        <w:trPr>
          <w:trHeight w:val="280"/>
        </w:trPr>
        <w:tc>
          <w:tcPr>
            <w:tcW w:w="1146" w:type="dxa"/>
          </w:tcPr>
          <w:p w:rsidR="00CF51A5" w:rsidRPr="000C582C" w:rsidRDefault="00CF51A5">
            <w:pPr>
              <w:widowControl/>
              <w:autoSpaceDE w:val="0"/>
              <w:autoSpaceDN w:val="0"/>
              <w:adjustRightInd w:val="0"/>
              <w:jc w:val="left"/>
              <w:rPr>
                <w:color w:val="000000"/>
                <w:kern w:val="0"/>
                <w:sz w:val="16"/>
              </w:rPr>
            </w:pPr>
            <w:r w:rsidRPr="000C582C">
              <w:rPr>
                <w:color w:val="000000"/>
                <w:kern w:val="0"/>
                <w:sz w:val="16"/>
              </w:rPr>
              <w:t>Jinan</w:t>
            </w:r>
          </w:p>
        </w:tc>
        <w:tc>
          <w:tcPr>
            <w:tcW w:w="614" w:type="dxa"/>
          </w:tcPr>
          <w:p w:rsidR="00CF51A5" w:rsidRPr="000C582C" w:rsidRDefault="00CF51A5">
            <w:pPr>
              <w:widowControl/>
              <w:autoSpaceDE w:val="0"/>
              <w:autoSpaceDN w:val="0"/>
              <w:adjustRightInd w:val="0"/>
              <w:jc w:val="left"/>
              <w:rPr>
                <w:color w:val="000000"/>
                <w:kern w:val="0"/>
                <w:sz w:val="16"/>
              </w:rPr>
            </w:pPr>
            <w:r w:rsidRPr="000C582C">
              <w:rPr>
                <w:color w:val="000000"/>
                <w:kern w:val="0"/>
                <w:sz w:val="16"/>
              </w:rPr>
              <w:t>Mean</w:t>
            </w:r>
          </w:p>
        </w:tc>
        <w:tc>
          <w:tcPr>
            <w:tcW w:w="567"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1.13</w:t>
            </w:r>
          </w:p>
        </w:tc>
        <w:tc>
          <w:tcPr>
            <w:tcW w:w="709"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3.70</w:t>
            </w:r>
          </w:p>
        </w:tc>
        <w:tc>
          <w:tcPr>
            <w:tcW w:w="709"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1.84</w:t>
            </w:r>
          </w:p>
        </w:tc>
        <w:tc>
          <w:tcPr>
            <w:tcW w:w="608"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13.24</w:t>
            </w:r>
          </w:p>
        </w:tc>
        <w:tc>
          <w:tcPr>
            <w:tcW w:w="667"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4.54</w:t>
            </w:r>
          </w:p>
        </w:tc>
        <w:tc>
          <w:tcPr>
            <w:tcW w:w="567"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0.31</w:t>
            </w:r>
          </w:p>
        </w:tc>
        <w:tc>
          <w:tcPr>
            <w:tcW w:w="592"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0.00</w:t>
            </w:r>
          </w:p>
        </w:tc>
        <w:tc>
          <w:tcPr>
            <w:tcW w:w="684"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0.00</w:t>
            </w:r>
          </w:p>
        </w:tc>
        <w:tc>
          <w:tcPr>
            <w:tcW w:w="567"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1.32</w:t>
            </w:r>
          </w:p>
        </w:tc>
        <w:tc>
          <w:tcPr>
            <w:tcW w:w="709"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4.89</w:t>
            </w:r>
          </w:p>
        </w:tc>
        <w:tc>
          <w:tcPr>
            <w:tcW w:w="592"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0.04</w:t>
            </w:r>
          </w:p>
        </w:tc>
        <w:tc>
          <w:tcPr>
            <w:tcW w:w="684"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5.01</w:t>
            </w:r>
          </w:p>
        </w:tc>
      </w:tr>
      <w:tr w:rsidR="00CF51A5" w:rsidRPr="000C582C">
        <w:trPr>
          <w:trHeight w:val="280"/>
        </w:trPr>
        <w:tc>
          <w:tcPr>
            <w:tcW w:w="1146" w:type="dxa"/>
          </w:tcPr>
          <w:p w:rsidR="00CF51A5" w:rsidRPr="000C582C" w:rsidRDefault="00CF51A5">
            <w:pPr>
              <w:widowControl/>
              <w:autoSpaceDE w:val="0"/>
              <w:autoSpaceDN w:val="0"/>
              <w:adjustRightInd w:val="0"/>
              <w:jc w:val="right"/>
              <w:rPr>
                <w:color w:val="000000"/>
                <w:kern w:val="0"/>
                <w:sz w:val="16"/>
              </w:rPr>
            </w:pPr>
          </w:p>
        </w:tc>
        <w:tc>
          <w:tcPr>
            <w:tcW w:w="614" w:type="dxa"/>
          </w:tcPr>
          <w:p w:rsidR="00CF51A5" w:rsidRPr="000C582C" w:rsidRDefault="00CF51A5">
            <w:pPr>
              <w:widowControl/>
              <w:autoSpaceDE w:val="0"/>
              <w:autoSpaceDN w:val="0"/>
              <w:adjustRightInd w:val="0"/>
              <w:jc w:val="left"/>
              <w:rPr>
                <w:color w:val="000000"/>
                <w:kern w:val="0"/>
                <w:sz w:val="16"/>
              </w:rPr>
            </w:pPr>
            <w:r w:rsidRPr="000C582C">
              <w:rPr>
                <w:color w:val="000000"/>
                <w:kern w:val="0"/>
                <w:sz w:val="16"/>
              </w:rPr>
              <w:t>Std</w:t>
            </w:r>
          </w:p>
        </w:tc>
        <w:tc>
          <w:tcPr>
            <w:tcW w:w="567"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1.03</w:t>
            </w:r>
          </w:p>
        </w:tc>
        <w:tc>
          <w:tcPr>
            <w:tcW w:w="709"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5.90</w:t>
            </w:r>
          </w:p>
        </w:tc>
        <w:tc>
          <w:tcPr>
            <w:tcW w:w="709"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2.77</w:t>
            </w:r>
          </w:p>
        </w:tc>
        <w:tc>
          <w:tcPr>
            <w:tcW w:w="608"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15.45</w:t>
            </w:r>
          </w:p>
        </w:tc>
        <w:tc>
          <w:tcPr>
            <w:tcW w:w="667"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6.23</w:t>
            </w:r>
          </w:p>
        </w:tc>
        <w:tc>
          <w:tcPr>
            <w:tcW w:w="567"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0.32</w:t>
            </w:r>
          </w:p>
        </w:tc>
        <w:tc>
          <w:tcPr>
            <w:tcW w:w="592"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0.02</w:t>
            </w:r>
          </w:p>
        </w:tc>
        <w:tc>
          <w:tcPr>
            <w:tcW w:w="684"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0.01</w:t>
            </w:r>
          </w:p>
        </w:tc>
        <w:tc>
          <w:tcPr>
            <w:tcW w:w="567"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1.40</w:t>
            </w:r>
          </w:p>
        </w:tc>
        <w:tc>
          <w:tcPr>
            <w:tcW w:w="709"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6.63</w:t>
            </w:r>
          </w:p>
        </w:tc>
        <w:tc>
          <w:tcPr>
            <w:tcW w:w="592"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0.09</w:t>
            </w:r>
          </w:p>
        </w:tc>
        <w:tc>
          <w:tcPr>
            <w:tcW w:w="684"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6.20</w:t>
            </w:r>
          </w:p>
        </w:tc>
      </w:tr>
      <w:tr w:rsidR="00CF51A5" w:rsidRPr="000C582C">
        <w:trPr>
          <w:trHeight w:val="280"/>
        </w:trPr>
        <w:tc>
          <w:tcPr>
            <w:tcW w:w="1146" w:type="dxa"/>
          </w:tcPr>
          <w:p w:rsidR="00CF51A5" w:rsidRPr="000C582C" w:rsidRDefault="00CF51A5">
            <w:pPr>
              <w:widowControl/>
              <w:autoSpaceDE w:val="0"/>
              <w:autoSpaceDN w:val="0"/>
              <w:adjustRightInd w:val="0"/>
              <w:jc w:val="left"/>
              <w:rPr>
                <w:color w:val="000000"/>
                <w:kern w:val="0"/>
                <w:sz w:val="16"/>
              </w:rPr>
            </w:pPr>
            <w:r w:rsidRPr="000C582C">
              <w:rPr>
                <w:color w:val="000000"/>
                <w:kern w:val="0"/>
                <w:sz w:val="16"/>
              </w:rPr>
              <w:t>Lanzhou</w:t>
            </w:r>
          </w:p>
        </w:tc>
        <w:tc>
          <w:tcPr>
            <w:tcW w:w="614" w:type="dxa"/>
          </w:tcPr>
          <w:p w:rsidR="00CF51A5" w:rsidRPr="000C582C" w:rsidRDefault="00CF51A5">
            <w:pPr>
              <w:widowControl/>
              <w:autoSpaceDE w:val="0"/>
              <w:autoSpaceDN w:val="0"/>
              <w:adjustRightInd w:val="0"/>
              <w:jc w:val="left"/>
              <w:rPr>
                <w:color w:val="000000"/>
                <w:kern w:val="0"/>
                <w:sz w:val="16"/>
              </w:rPr>
            </w:pPr>
            <w:r w:rsidRPr="000C582C">
              <w:rPr>
                <w:color w:val="000000"/>
                <w:kern w:val="0"/>
                <w:sz w:val="16"/>
              </w:rPr>
              <w:t>Mean</w:t>
            </w:r>
          </w:p>
        </w:tc>
        <w:tc>
          <w:tcPr>
            <w:tcW w:w="567" w:type="dxa"/>
          </w:tcPr>
          <w:p w:rsidR="00CF51A5" w:rsidRPr="000C582C" w:rsidRDefault="00CF51A5">
            <w:pPr>
              <w:widowControl/>
              <w:autoSpaceDE w:val="0"/>
              <w:autoSpaceDN w:val="0"/>
              <w:adjustRightInd w:val="0"/>
              <w:jc w:val="left"/>
              <w:rPr>
                <w:color w:val="000000"/>
                <w:kern w:val="0"/>
                <w:sz w:val="16"/>
              </w:rPr>
            </w:pPr>
            <w:r w:rsidRPr="000C582C">
              <w:rPr>
                <w:color w:val="000000"/>
                <w:kern w:val="0"/>
                <w:sz w:val="16"/>
              </w:rPr>
              <w:t>-</w:t>
            </w:r>
          </w:p>
        </w:tc>
        <w:tc>
          <w:tcPr>
            <w:tcW w:w="709"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0.03</w:t>
            </w:r>
          </w:p>
        </w:tc>
        <w:tc>
          <w:tcPr>
            <w:tcW w:w="709"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0.03</w:t>
            </w:r>
          </w:p>
        </w:tc>
        <w:tc>
          <w:tcPr>
            <w:tcW w:w="608"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0.85</w:t>
            </w:r>
          </w:p>
        </w:tc>
        <w:tc>
          <w:tcPr>
            <w:tcW w:w="667"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0.19</w:t>
            </w:r>
          </w:p>
        </w:tc>
        <w:tc>
          <w:tcPr>
            <w:tcW w:w="567"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0.07</w:t>
            </w:r>
          </w:p>
        </w:tc>
        <w:tc>
          <w:tcPr>
            <w:tcW w:w="592"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0.02</w:t>
            </w:r>
          </w:p>
        </w:tc>
        <w:tc>
          <w:tcPr>
            <w:tcW w:w="684"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0.05</w:t>
            </w:r>
          </w:p>
        </w:tc>
        <w:tc>
          <w:tcPr>
            <w:tcW w:w="567"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0.54</w:t>
            </w:r>
          </w:p>
        </w:tc>
        <w:tc>
          <w:tcPr>
            <w:tcW w:w="709"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0.18</w:t>
            </w:r>
          </w:p>
        </w:tc>
        <w:tc>
          <w:tcPr>
            <w:tcW w:w="592"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0.01</w:t>
            </w:r>
          </w:p>
        </w:tc>
        <w:tc>
          <w:tcPr>
            <w:tcW w:w="684"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0.21</w:t>
            </w:r>
          </w:p>
        </w:tc>
      </w:tr>
      <w:tr w:rsidR="00CF51A5" w:rsidRPr="000C582C">
        <w:trPr>
          <w:trHeight w:val="280"/>
        </w:trPr>
        <w:tc>
          <w:tcPr>
            <w:tcW w:w="1146" w:type="dxa"/>
          </w:tcPr>
          <w:p w:rsidR="00CF51A5" w:rsidRPr="000C582C" w:rsidRDefault="00CF51A5">
            <w:pPr>
              <w:widowControl/>
              <w:autoSpaceDE w:val="0"/>
              <w:autoSpaceDN w:val="0"/>
              <w:adjustRightInd w:val="0"/>
              <w:jc w:val="right"/>
              <w:rPr>
                <w:color w:val="000000"/>
                <w:kern w:val="0"/>
                <w:sz w:val="16"/>
              </w:rPr>
            </w:pPr>
          </w:p>
        </w:tc>
        <w:tc>
          <w:tcPr>
            <w:tcW w:w="614" w:type="dxa"/>
          </w:tcPr>
          <w:p w:rsidR="00CF51A5" w:rsidRPr="000C582C" w:rsidRDefault="00CF51A5">
            <w:pPr>
              <w:widowControl/>
              <w:autoSpaceDE w:val="0"/>
              <w:autoSpaceDN w:val="0"/>
              <w:adjustRightInd w:val="0"/>
              <w:jc w:val="left"/>
              <w:rPr>
                <w:color w:val="000000"/>
                <w:kern w:val="0"/>
                <w:sz w:val="16"/>
              </w:rPr>
            </w:pPr>
            <w:r w:rsidRPr="000C582C">
              <w:rPr>
                <w:color w:val="000000"/>
                <w:kern w:val="0"/>
                <w:sz w:val="16"/>
              </w:rPr>
              <w:t>Std</w:t>
            </w:r>
          </w:p>
        </w:tc>
        <w:tc>
          <w:tcPr>
            <w:tcW w:w="567" w:type="dxa"/>
          </w:tcPr>
          <w:p w:rsidR="00CF51A5" w:rsidRPr="000C582C" w:rsidRDefault="00CF51A5">
            <w:pPr>
              <w:widowControl/>
              <w:autoSpaceDE w:val="0"/>
              <w:autoSpaceDN w:val="0"/>
              <w:adjustRightInd w:val="0"/>
              <w:jc w:val="left"/>
              <w:rPr>
                <w:color w:val="000000"/>
                <w:kern w:val="0"/>
                <w:sz w:val="16"/>
              </w:rPr>
            </w:pPr>
            <w:r w:rsidRPr="000C582C">
              <w:rPr>
                <w:color w:val="000000"/>
                <w:kern w:val="0"/>
                <w:sz w:val="16"/>
              </w:rPr>
              <w:t>-</w:t>
            </w:r>
          </w:p>
        </w:tc>
        <w:tc>
          <w:tcPr>
            <w:tcW w:w="709"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0.08</w:t>
            </w:r>
          </w:p>
        </w:tc>
        <w:tc>
          <w:tcPr>
            <w:tcW w:w="709"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0.09</w:t>
            </w:r>
          </w:p>
        </w:tc>
        <w:tc>
          <w:tcPr>
            <w:tcW w:w="608"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1.68</w:t>
            </w:r>
          </w:p>
        </w:tc>
        <w:tc>
          <w:tcPr>
            <w:tcW w:w="667"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0.25</w:t>
            </w:r>
          </w:p>
        </w:tc>
        <w:tc>
          <w:tcPr>
            <w:tcW w:w="567"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0.09</w:t>
            </w:r>
          </w:p>
        </w:tc>
        <w:tc>
          <w:tcPr>
            <w:tcW w:w="592"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0.05</w:t>
            </w:r>
          </w:p>
        </w:tc>
        <w:tc>
          <w:tcPr>
            <w:tcW w:w="684"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0.09</w:t>
            </w:r>
          </w:p>
        </w:tc>
        <w:tc>
          <w:tcPr>
            <w:tcW w:w="567"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1.42</w:t>
            </w:r>
          </w:p>
        </w:tc>
        <w:tc>
          <w:tcPr>
            <w:tcW w:w="709"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0.41</w:t>
            </w:r>
          </w:p>
        </w:tc>
        <w:tc>
          <w:tcPr>
            <w:tcW w:w="592"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0.03</w:t>
            </w:r>
          </w:p>
        </w:tc>
        <w:tc>
          <w:tcPr>
            <w:tcW w:w="684"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0.48</w:t>
            </w:r>
          </w:p>
        </w:tc>
      </w:tr>
      <w:tr w:rsidR="00CF51A5" w:rsidRPr="000C582C">
        <w:trPr>
          <w:trHeight w:val="280"/>
        </w:trPr>
        <w:tc>
          <w:tcPr>
            <w:tcW w:w="1146" w:type="dxa"/>
          </w:tcPr>
          <w:p w:rsidR="00CF51A5" w:rsidRPr="000C582C" w:rsidRDefault="00CF51A5">
            <w:pPr>
              <w:widowControl/>
              <w:autoSpaceDE w:val="0"/>
              <w:autoSpaceDN w:val="0"/>
              <w:adjustRightInd w:val="0"/>
              <w:jc w:val="left"/>
              <w:rPr>
                <w:color w:val="000000"/>
                <w:kern w:val="0"/>
                <w:sz w:val="16"/>
              </w:rPr>
            </w:pPr>
            <w:r w:rsidRPr="000C582C">
              <w:rPr>
                <w:color w:val="000000"/>
                <w:kern w:val="0"/>
                <w:sz w:val="16"/>
              </w:rPr>
              <w:t>Lianyunguang</w:t>
            </w:r>
          </w:p>
        </w:tc>
        <w:tc>
          <w:tcPr>
            <w:tcW w:w="614" w:type="dxa"/>
          </w:tcPr>
          <w:p w:rsidR="00CF51A5" w:rsidRPr="000C582C" w:rsidRDefault="00CF51A5">
            <w:pPr>
              <w:widowControl/>
              <w:autoSpaceDE w:val="0"/>
              <w:autoSpaceDN w:val="0"/>
              <w:adjustRightInd w:val="0"/>
              <w:jc w:val="left"/>
              <w:rPr>
                <w:color w:val="000000"/>
                <w:kern w:val="0"/>
                <w:sz w:val="16"/>
              </w:rPr>
            </w:pPr>
            <w:r w:rsidRPr="000C582C">
              <w:rPr>
                <w:color w:val="000000"/>
                <w:kern w:val="0"/>
                <w:sz w:val="16"/>
              </w:rPr>
              <w:t>Mean</w:t>
            </w:r>
          </w:p>
        </w:tc>
        <w:tc>
          <w:tcPr>
            <w:tcW w:w="567"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3.24</w:t>
            </w:r>
          </w:p>
        </w:tc>
        <w:tc>
          <w:tcPr>
            <w:tcW w:w="709"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56.81</w:t>
            </w:r>
          </w:p>
        </w:tc>
        <w:tc>
          <w:tcPr>
            <w:tcW w:w="709"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0.87</w:t>
            </w:r>
          </w:p>
        </w:tc>
        <w:tc>
          <w:tcPr>
            <w:tcW w:w="608"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61.42</w:t>
            </w:r>
          </w:p>
        </w:tc>
        <w:tc>
          <w:tcPr>
            <w:tcW w:w="667"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19.72</w:t>
            </w:r>
          </w:p>
        </w:tc>
        <w:tc>
          <w:tcPr>
            <w:tcW w:w="567"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3.29</w:t>
            </w:r>
          </w:p>
        </w:tc>
        <w:tc>
          <w:tcPr>
            <w:tcW w:w="592"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0.07</w:t>
            </w:r>
          </w:p>
        </w:tc>
        <w:tc>
          <w:tcPr>
            <w:tcW w:w="684" w:type="dxa"/>
          </w:tcPr>
          <w:p w:rsidR="00CF51A5" w:rsidRPr="000C582C" w:rsidRDefault="00CF51A5">
            <w:pPr>
              <w:widowControl/>
              <w:autoSpaceDE w:val="0"/>
              <w:autoSpaceDN w:val="0"/>
              <w:adjustRightInd w:val="0"/>
              <w:jc w:val="left"/>
              <w:rPr>
                <w:color w:val="000000"/>
                <w:kern w:val="0"/>
                <w:sz w:val="16"/>
              </w:rPr>
            </w:pPr>
            <w:r w:rsidRPr="000C582C">
              <w:rPr>
                <w:color w:val="000000"/>
                <w:kern w:val="0"/>
                <w:sz w:val="16"/>
              </w:rPr>
              <w:t>-</w:t>
            </w:r>
          </w:p>
        </w:tc>
        <w:tc>
          <w:tcPr>
            <w:tcW w:w="567" w:type="dxa"/>
          </w:tcPr>
          <w:p w:rsidR="00CF51A5" w:rsidRPr="000C582C" w:rsidRDefault="00CF51A5">
            <w:pPr>
              <w:widowControl/>
              <w:autoSpaceDE w:val="0"/>
              <w:autoSpaceDN w:val="0"/>
              <w:adjustRightInd w:val="0"/>
              <w:jc w:val="left"/>
              <w:rPr>
                <w:color w:val="000000"/>
                <w:kern w:val="0"/>
                <w:sz w:val="16"/>
              </w:rPr>
            </w:pPr>
            <w:r w:rsidRPr="000C582C">
              <w:rPr>
                <w:color w:val="000000"/>
                <w:kern w:val="0"/>
                <w:sz w:val="16"/>
              </w:rPr>
              <w:t>-</w:t>
            </w:r>
          </w:p>
        </w:tc>
        <w:tc>
          <w:tcPr>
            <w:tcW w:w="709"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1.01</w:t>
            </w:r>
          </w:p>
        </w:tc>
        <w:tc>
          <w:tcPr>
            <w:tcW w:w="592"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0.03</w:t>
            </w:r>
          </w:p>
        </w:tc>
        <w:tc>
          <w:tcPr>
            <w:tcW w:w="684"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186.17</w:t>
            </w:r>
          </w:p>
        </w:tc>
      </w:tr>
      <w:tr w:rsidR="00CF51A5" w:rsidRPr="000C582C">
        <w:trPr>
          <w:trHeight w:val="280"/>
        </w:trPr>
        <w:tc>
          <w:tcPr>
            <w:tcW w:w="1146" w:type="dxa"/>
          </w:tcPr>
          <w:p w:rsidR="00CF51A5" w:rsidRPr="000C582C" w:rsidRDefault="00CF51A5">
            <w:pPr>
              <w:widowControl/>
              <w:autoSpaceDE w:val="0"/>
              <w:autoSpaceDN w:val="0"/>
              <w:adjustRightInd w:val="0"/>
              <w:jc w:val="right"/>
              <w:rPr>
                <w:color w:val="000000"/>
                <w:kern w:val="0"/>
                <w:sz w:val="16"/>
              </w:rPr>
            </w:pPr>
          </w:p>
        </w:tc>
        <w:tc>
          <w:tcPr>
            <w:tcW w:w="614" w:type="dxa"/>
          </w:tcPr>
          <w:p w:rsidR="00CF51A5" w:rsidRPr="000C582C" w:rsidRDefault="00CF51A5">
            <w:pPr>
              <w:widowControl/>
              <w:autoSpaceDE w:val="0"/>
              <w:autoSpaceDN w:val="0"/>
              <w:adjustRightInd w:val="0"/>
              <w:jc w:val="left"/>
              <w:rPr>
                <w:color w:val="000000"/>
                <w:kern w:val="0"/>
                <w:sz w:val="16"/>
              </w:rPr>
            </w:pPr>
            <w:r w:rsidRPr="000C582C">
              <w:rPr>
                <w:color w:val="000000"/>
                <w:kern w:val="0"/>
                <w:sz w:val="16"/>
              </w:rPr>
              <w:t>Std</w:t>
            </w:r>
          </w:p>
        </w:tc>
        <w:tc>
          <w:tcPr>
            <w:tcW w:w="567"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2.85</w:t>
            </w:r>
          </w:p>
        </w:tc>
        <w:tc>
          <w:tcPr>
            <w:tcW w:w="709"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26.96</w:t>
            </w:r>
          </w:p>
        </w:tc>
        <w:tc>
          <w:tcPr>
            <w:tcW w:w="709"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0.61</w:t>
            </w:r>
          </w:p>
        </w:tc>
        <w:tc>
          <w:tcPr>
            <w:tcW w:w="608"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20.77</w:t>
            </w:r>
          </w:p>
        </w:tc>
        <w:tc>
          <w:tcPr>
            <w:tcW w:w="667"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17.25</w:t>
            </w:r>
          </w:p>
        </w:tc>
        <w:tc>
          <w:tcPr>
            <w:tcW w:w="567"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2.85</w:t>
            </w:r>
          </w:p>
        </w:tc>
        <w:tc>
          <w:tcPr>
            <w:tcW w:w="592"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0.13</w:t>
            </w:r>
          </w:p>
        </w:tc>
        <w:tc>
          <w:tcPr>
            <w:tcW w:w="684" w:type="dxa"/>
          </w:tcPr>
          <w:p w:rsidR="00CF51A5" w:rsidRPr="000C582C" w:rsidRDefault="00CF51A5">
            <w:pPr>
              <w:widowControl/>
              <w:autoSpaceDE w:val="0"/>
              <w:autoSpaceDN w:val="0"/>
              <w:adjustRightInd w:val="0"/>
              <w:jc w:val="left"/>
              <w:rPr>
                <w:color w:val="000000"/>
                <w:kern w:val="0"/>
                <w:sz w:val="16"/>
              </w:rPr>
            </w:pPr>
            <w:r w:rsidRPr="000C582C">
              <w:rPr>
                <w:color w:val="000000"/>
                <w:kern w:val="0"/>
                <w:sz w:val="16"/>
              </w:rPr>
              <w:t>-</w:t>
            </w:r>
          </w:p>
        </w:tc>
        <w:tc>
          <w:tcPr>
            <w:tcW w:w="567" w:type="dxa"/>
          </w:tcPr>
          <w:p w:rsidR="00CF51A5" w:rsidRPr="000C582C" w:rsidRDefault="00CF51A5">
            <w:pPr>
              <w:widowControl/>
              <w:autoSpaceDE w:val="0"/>
              <w:autoSpaceDN w:val="0"/>
              <w:adjustRightInd w:val="0"/>
              <w:jc w:val="left"/>
              <w:rPr>
                <w:color w:val="000000"/>
                <w:kern w:val="0"/>
                <w:sz w:val="16"/>
              </w:rPr>
            </w:pPr>
            <w:r w:rsidRPr="000C582C">
              <w:rPr>
                <w:color w:val="000000"/>
                <w:kern w:val="0"/>
                <w:sz w:val="16"/>
              </w:rPr>
              <w:t>-</w:t>
            </w:r>
          </w:p>
        </w:tc>
        <w:tc>
          <w:tcPr>
            <w:tcW w:w="709"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0.76</w:t>
            </w:r>
          </w:p>
        </w:tc>
        <w:tc>
          <w:tcPr>
            <w:tcW w:w="592"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0.03</w:t>
            </w:r>
          </w:p>
        </w:tc>
        <w:tc>
          <w:tcPr>
            <w:tcW w:w="684"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49.65</w:t>
            </w:r>
          </w:p>
        </w:tc>
      </w:tr>
      <w:tr w:rsidR="00CF51A5" w:rsidRPr="000C582C">
        <w:trPr>
          <w:trHeight w:val="280"/>
        </w:trPr>
        <w:tc>
          <w:tcPr>
            <w:tcW w:w="1146" w:type="dxa"/>
          </w:tcPr>
          <w:p w:rsidR="00CF51A5" w:rsidRPr="000C582C" w:rsidRDefault="00CF51A5">
            <w:pPr>
              <w:widowControl/>
              <w:autoSpaceDE w:val="0"/>
              <w:autoSpaceDN w:val="0"/>
              <w:adjustRightInd w:val="0"/>
              <w:jc w:val="left"/>
              <w:rPr>
                <w:color w:val="000000"/>
                <w:kern w:val="0"/>
                <w:sz w:val="16"/>
              </w:rPr>
            </w:pPr>
            <w:r w:rsidRPr="000C582C">
              <w:rPr>
                <w:color w:val="000000"/>
                <w:kern w:val="0"/>
                <w:sz w:val="16"/>
              </w:rPr>
              <w:t>Mudanjiang</w:t>
            </w:r>
          </w:p>
        </w:tc>
        <w:tc>
          <w:tcPr>
            <w:tcW w:w="614" w:type="dxa"/>
          </w:tcPr>
          <w:p w:rsidR="00CF51A5" w:rsidRPr="000C582C" w:rsidRDefault="00CF51A5">
            <w:pPr>
              <w:widowControl/>
              <w:autoSpaceDE w:val="0"/>
              <w:autoSpaceDN w:val="0"/>
              <w:adjustRightInd w:val="0"/>
              <w:jc w:val="left"/>
              <w:rPr>
                <w:color w:val="000000"/>
                <w:kern w:val="0"/>
                <w:sz w:val="16"/>
              </w:rPr>
            </w:pPr>
            <w:r w:rsidRPr="000C582C">
              <w:rPr>
                <w:color w:val="000000"/>
                <w:kern w:val="0"/>
                <w:sz w:val="16"/>
              </w:rPr>
              <w:t>Mean</w:t>
            </w:r>
          </w:p>
        </w:tc>
        <w:tc>
          <w:tcPr>
            <w:tcW w:w="567"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0.15</w:t>
            </w:r>
          </w:p>
        </w:tc>
        <w:tc>
          <w:tcPr>
            <w:tcW w:w="709"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0.08</w:t>
            </w:r>
          </w:p>
        </w:tc>
        <w:tc>
          <w:tcPr>
            <w:tcW w:w="709"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0.47</w:t>
            </w:r>
          </w:p>
        </w:tc>
        <w:tc>
          <w:tcPr>
            <w:tcW w:w="608"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0.82</w:t>
            </w:r>
          </w:p>
        </w:tc>
        <w:tc>
          <w:tcPr>
            <w:tcW w:w="667"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0.37</w:t>
            </w:r>
          </w:p>
        </w:tc>
        <w:tc>
          <w:tcPr>
            <w:tcW w:w="567" w:type="dxa"/>
          </w:tcPr>
          <w:p w:rsidR="00CF51A5" w:rsidRPr="000C582C" w:rsidRDefault="00CF51A5">
            <w:pPr>
              <w:widowControl/>
              <w:autoSpaceDE w:val="0"/>
              <w:autoSpaceDN w:val="0"/>
              <w:adjustRightInd w:val="0"/>
              <w:jc w:val="left"/>
              <w:rPr>
                <w:color w:val="000000"/>
                <w:kern w:val="0"/>
                <w:sz w:val="16"/>
              </w:rPr>
            </w:pPr>
            <w:r w:rsidRPr="000C582C">
              <w:rPr>
                <w:color w:val="000000"/>
                <w:kern w:val="0"/>
                <w:sz w:val="16"/>
              </w:rPr>
              <w:t>-</w:t>
            </w:r>
          </w:p>
        </w:tc>
        <w:tc>
          <w:tcPr>
            <w:tcW w:w="592"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0.04</w:t>
            </w:r>
          </w:p>
        </w:tc>
        <w:tc>
          <w:tcPr>
            <w:tcW w:w="684"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0.04</w:t>
            </w:r>
          </w:p>
        </w:tc>
        <w:tc>
          <w:tcPr>
            <w:tcW w:w="567" w:type="dxa"/>
          </w:tcPr>
          <w:p w:rsidR="00CF51A5" w:rsidRPr="000C582C" w:rsidRDefault="00CF51A5">
            <w:pPr>
              <w:widowControl/>
              <w:autoSpaceDE w:val="0"/>
              <w:autoSpaceDN w:val="0"/>
              <w:adjustRightInd w:val="0"/>
              <w:jc w:val="left"/>
              <w:rPr>
                <w:color w:val="000000"/>
                <w:kern w:val="0"/>
                <w:sz w:val="16"/>
              </w:rPr>
            </w:pPr>
            <w:r w:rsidRPr="000C582C">
              <w:rPr>
                <w:color w:val="000000"/>
                <w:kern w:val="0"/>
                <w:sz w:val="16"/>
              </w:rPr>
              <w:t>-</w:t>
            </w:r>
          </w:p>
        </w:tc>
        <w:tc>
          <w:tcPr>
            <w:tcW w:w="709" w:type="dxa"/>
          </w:tcPr>
          <w:p w:rsidR="00CF51A5" w:rsidRPr="000C582C" w:rsidRDefault="00CF51A5">
            <w:pPr>
              <w:widowControl/>
              <w:autoSpaceDE w:val="0"/>
              <w:autoSpaceDN w:val="0"/>
              <w:adjustRightInd w:val="0"/>
              <w:jc w:val="left"/>
              <w:rPr>
                <w:color w:val="000000"/>
                <w:kern w:val="0"/>
                <w:sz w:val="16"/>
              </w:rPr>
            </w:pPr>
            <w:r w:rsidRPr="000C582C">
              <w:rPr>
                <w:color w:val="000000"/>
                <w:kern w:val="0"/>
                <w:sz w:val="16"/>
              </w:rPr>
              <w:t>-</w:t>
            </w:r>
          </w:p>
        </w:tc>
        <w:tc>
          <w:tcPr>
            <w:tcW w:w="592" w:type="dxa"/>
          </w:tcPr>
          <w:p w:rsidR="00CF51A5" w:rsidRPr="000C582C" w:rsidRDefault="00CF51A5">
            <w:pPr>
              <w:widowControl/>
              <w:autoSpaceDE w:val="0"/>
              <w:autoSpaceDN w:val="0"/>
              <w:adjustRightInd w:val="0"/>
              <w:jc w:val="left"/>
              <w:rPr>
                <w:color w:val="000000"/>
                <w:kern w:val="0"/>
                <w:sz w:val="16"/>
              </w:rPr>
            </w:pPr>
            <w:r w:rsidRPr="000C582C">
              <w:rPr>
                <w:color w:val="000000"/>
                <w:kern w:val="0"/>
                <w:sz w:val="16"/>
              </w:rPr>
              <w:t>-</w:t>
            </w:r>
          </w:p>
        </w:tc>
        <w:tc>
          <w:tcPr>
            <w:tcW w:w="684" w:type="dxa"/>
          </w:tcPr>
          <w:p w:rsidR="00CF51A5" w:rsidRPr="000C582C" w:rsidRDefault="00CF51A5">
            <w:pPr>
              <w:widowControl/>
              <w:autoSpaceDE w:val="0"/>
              <w:autoSpaceDN w:val="0"/>
              <w:adjustRightInd w:val="0"/>
              <w:jc w:val="left"/>
              <w:rPr>
                <w:color w:val="000000"/>
                <w:kern w:val="0"/>
                <w:sz w:val="16"/>
              </w:rPr>
            </w:pPr>
            <w:r w:rsidRPr="000C582C">
              <w:rPr>
                <w:color w:val="000000"/>
                <w:kern w:val="0"/>
                <w:sz w:val="16"/>
              </w:rPr>
              <w:t>-</w:t>
            </w:r>
          </w:p>
        </w:tc>
      </w:tr>
      <w:tr w:rsidR="00CF51A5" w:rsidRPr="000C582C">
        <w:trPr>
          <w:trHeight w:val="280"/>
        </w:trPr>
        <w:tc>
          <w:tcPr>
            <w:tcW w:w="1146" w:type="dxa"/>
          </w:tcPr>
          <w:p w:rsidR="00CF51A5" w:rsidRPr="000C582C" w:rsidRDefault="00CF51A5">
            <w:pPr>
              <w:widowControl/>
              <w:autoSpaceDE w:val="0"/>
              <w:autoSpaceDN w:val="0"/>
              <w:adjustRightInd w:val="0"/>
              <w:jc w:val="right"/>
              <w:rPr>
                <w:color w:val="000000"/>
                <w:kern w:val="0"/>
                <w:sz w:val="16"/>
              </w:rPr>
            </w:pPr>
          </w:p>
        </w:tc>
        <w:tc>
          <w:tcPr>
            <w:tcW w:w="614" w:type="dxa"/>
          </w:tcPr>
          <w:p w:rsidR="00CF51A5" w:rsidRPr="000C582C" w:rsidRDefault="00CF51A5">
            <w:pPr>
              <w:widowControl/>
              <w:autoSpaceDE w:val="0"/>
              <w:autoSpaceDN w:val="0"/>
              <w:adjustRightInd w:val="0"/>
              <w:jc w:val="left"/>
              <w:rPr>
                <w:color w:val="000000"/>
                <w:kern w:val="0"/>
                <w:sz w:val="16"/>
              </w:rPr>
            </w:pPr>
            <w:r w:rsidRPr="000C582C">
              <w:rPr>
                <w:color w:val="000000"/>
                <w:kern w:val="0"/>
                <w:sz w:val="16"/>
              </w:rPr>
              <w:t>Std</w:t>
            </w:r>
          </w:p>
        </w:tc>
        <w:tc>
          <w:tcPr>
            <w:tcW w:w="567"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0.17</w:t>
            </w:r>
          </w:p>
        </w:tc>
        <w:tc>
          <w:tcPr>
            <w:tcW w:w="709"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0.06</w:t>
            </w:r>
          </w:p>
        </w:tc>
        <w:tc>
          <w:tcPr>
            <w:tcW w:w="709"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0.15</w:t>
            </w:r>
          </w:p>
        </w:tc>
        <w:tc>
          <w:tcPr>
            <w:tcW w:w="608"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0.08</w:t>
            </w:r>
          </w:p>
        </w:tc>
        <w:tc>
          <w:tcPr>
            <w:tcW w:w="667"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0.04</w:t>
            </w:r>
          </w:p>
        </w:tc>
        <w:tc>
          <w:tcPr>
            <w:tcW w:w="567" w:type="dxa"/>
          </w:tcPr>
          <w:p w:rsidR="00CF51A5" w:rsidRPr="000C582C" w:rsidRDefault="00CF51A5">
            <w:pPr>
              <w:widowControl/>
              <w:autoSpaceDE w:val="0"/>
              <w:autoSpaceDN w:val="0"/>
              <w:adjustRightInd w:val="0"/>
              <w:jc w:val="left"/>
              <w:rPr>
                <w:color w:val="000000"/>
                <w:kern w:val="0"/>
                <w:sz w:val="16"/>
              </w:rPr>
            </w:pPr>
            <w:r w:rsidRPr="000C582C">
              <w:rPr>
                <w:color w:val="000000"/>
                <w:kern w:val="0"/>
                <w:sz w:val="16"/>
              </w:rPr>
              <w:t>-</w:t>
            </w:r>
          </w:p>
        </w:tc>
        <w:tc>
          <w:tcPr>
            <w:tcW w:w="592"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0.04</w:t>
            </w:r>
          </w:p>
        </w:tc>
        <w:tc>
          <w:tcPr>
            <w:tcW w:w="684"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0.07</w:t>
            </w:r>
          </w:p>
        </w:tc>
        <w:tc>
          <w:tcPr>
            <w:tcW w:w="567" w:type="dxa"/>
          </w:tcPr>
          <w:p w:rsidR="00CF51A5" w:rsidRPr="000C582C" w:rsidRDefault="00CF51A5">
            <w:pPr>
              <w:widowControl/>
              <w:autoSpaceDE w:val="0"/>
              <w:autoSpaceDN w:val="0"/>
              <w:adjustRightInd w:val="0"/>
              <w:jc w:val="left"/>
              <w:rPr>
                <w:color w:val="000000"/>
                <w:kern w:val="0"/>
                <w:sz w:val="16"/>
              </w:rPr>
            </w:pPr>
            <w:r w:rsidRPr="000C582C">
              <w:rPr>
                <w:color w:val="000000"/>
                <w:kern w:val="0"/>
                <w:sz w:val="16"/>
              </w:rPr>
              <w:t>-</w:t>
            </w:r>
          </w:p>
        </w:tc>
        <w:tc>
          <w:tcPr>
            <w:tcW w:w="709" w:type="dxa"/>
          </w:tcPr>
          <w:p w:rsidR="00CF51A5" w:rsidRPr="000C582C" w:rsidRDefault="00CF51A5">
            <w:pPr>
              <w:widowControl/>
              <w:autoSpaceDE w:val="0"/>
              <w:autoSpaceDN w:val="0"/>
              <w:adjustRightInd w:val="0"/>
              <w:jc w:val="left"/>
              <w:rPr>
                <w:color w:val="000000"/>
                <w:kern w:val="0"/>
                <w:sz w:val="16"/>
              </w:rPr>
            </w:pPr>
            <w:r w:rsidRPr="000C582C">
              <w:rPr>
                <w:color w:val="000000"/>
                <w:kern w:val="0"/>
                <w:sz w:val="16"/>
              </w:rPr>
              <w:t>-</w:t>
            </w:r>
          </w:p>
        </w:tc>
        <w:tc>
          <w:tcPr>
            <w:tcW w:w="592" w:type="dxa"/>
          </w:tcPr>
          <w:p w:rsidR="00CF51A5" w:rsidRPr="000C582C" w:rsidRDefault="00CF51A5">
            <w:pPr>
              <w:widowControl/>
              <w:autoSpaceDE w:val="0"/>
              <w:autoSpaceDN w:val="0"/>
              <w:adjustRightInd w:val="0"/>
              <w:jc w:val="left"/>
              <w:rPr>
                <w:color w:val="000000"/>
                <w:kern w:val="0"/>
                <w:sz w:val="16"/>
              </w:rPr>
            </w:pPr>
            <w:r w:rsidRPr="000C582C">
              <w:rPr>
                <w:color w:val="000000"/>
                <w:kern w:val="0"/>
                <w:sz w:val="16"/>
              </w:rPr>
              <w:t>-</w:t>
            </w:r>
          </w:p>
        </w:tc>
        <w:tc>
          <w:tcPr>
            <w:tcW w:w="684" w:type="dxa"/>
          </w:tcPr>
          <w:p w:rsidR="00CF51A5" w:rsidRPr="000C582C" w:rsidRDefault="00CF51A5">
            <w:pPr>
              <w:widowControl/>
              <w:autoSpaceDE w:val="0"/>
              <w:autoSpaceDN w:val="0"/>
              <w:adjustRightInd w:val="0"/>
              <w:jc w:val="left"/>
              <w:rPr>
                <w:color w:val="000000"/>
                <w:kern w:val="0"/>
                <w:sz w:val="16"/>
              </w:rPr>
            </w:pPr>
            <w:r w:rsidRPr="000C582C">
              <w:rPr>
                <w:color w:val="000000"/>
                <w:kern w:val="0"/>
                <w:sz w:val="16"/>
              </w:rPr>
              <w:t>-</w:t>
            </w:r>
          </w:p>
        </w:tc>
      </w:tr>
      <w:tr w:rsidR="00CF51A5" w:rsidRPr="000C582C">
        <w:trPr>
          <w:trHeight w:val="280"/>
        </w:trPr>
        <w:tc>
          <w:tcPr>
            <w:tcW w:w="1146" w:type="dxa"/>
          </w:tcPr>
          <w:p w:rsidR="00CF51A5" w:rsidRPr="000C582C" w:rsidRDefault="00CF51A5">
            <w:pPr>
              <w:widowControl/>
              <w:autoSpaceDE w:val="0"/>
              <w:autoSpaceDN w:val="0"/>
              <w:adjustRightInd w:val="0"/>
              <w:jc w:val="left"/>
              <w:rPr>
                <w:color w:val="000000"/>
                <w:kern w:val="0"/>
                <w:sz w:val="16"/>
              </w:rPr>
            </w:pPr>
            <w:r w:rsidRPr="000C582C">
              <w:rPr>
                <w:color w:val="000000"/>
                <w:kern w:val="0"/>
                <w:sz w:val="16"/>
              </w:rPr>
              <w:t>Nanjing</w:t>
            </w:r>
          </w:p>
        </w:tc>
        <w:tc>
          <w:tcPr>
            <w:tcW w:w="614" w:type="dxa"/>
          </w:tcPr>
          <w:p w:rsidR="00CF51A5" w:rsidRPr="000C582C" w:rsidRDefault="00CF51A5">
            <w:pPr>
              <w:widowControl/>
              <w:autoSpaceDE w:val="0"/>
              <w:autoSpaceDN w:val="0"/>
              <w:adjustRightInd w:val="0"/>
              <w:jc w:val="left"/>
              <w:rPr>
                <w:color w:val="000000"/>
                <w:kern w:val="0"/>
                <w:sz w:val="16"/>
              </w:rPr>
            </w:pPr>
            <w:r w:rsidRPr="000C582C">
              <w:rPr>
                <w:color w:val="000000"/>
                <w:kern w:val="0"/>
                <w:sz w:val="16"/>
              </w:rPr>
              <w:t>Mean</w:t>
            </w:r>
          </w:p>
        </w:tc>
        <w:tc>
          <w:tcPr>
            <w:tcW w:w="567"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0.41</w:t>
            </w:r>
          </w:p>
        </w:tc>
        <w:tc>
          <w:tcPr>
            <w:tcW w:w="709"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0.83</w:t>
            </w:r>
          </w:p>
        </w:tc>
        <w:tc>
          <w:tcPr>
            <w:tcW w:w="709"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0.98</w:t>
            </w:r>
          </w:p>
        </w:tc>
        <w:tc>
          <w:tcPr>
            <w:tcW w:w="608"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8.50</w:t>
            </w:r>
          </w:p>
        </w:tc>
        <w:tc>
          <w:tcPr>
            <w:tcW w:w="667"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3.20</w:t>
            </w:r>
          </w:p>
        </w:tc>
        <w:tc>
          <w:tcPr>
            <w:tcW w:w="567"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0.12</w:t>
            </w:r>
          </w:p>
        </w:tc>
        <w:tc>
          <w:tcPr>
            <w:tcW w:w="592"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0.02</w:t>
            </w:r>
          </w:p>
        </w:tc>
        <w:tc>
          <w:tcPr>
            <w:tcW w:w="684" w:type="dxa"/>
          </w:tcPr>
          <w:p w:rsidR="00CF51A5" w:rsidRPr="000C582C" w:rsidRDefault="00CF51A5">
            <w:pPr>
              <w:widowControl/>
              <w:autoSpaceDE w:val="0"/>
              <w:autoSpaceDN w:val="0"/>
              <w:adjustRightInd w:val="0"/>
              <w:jc w:val="left"/>
              <w:rPr>
                <w:color w:val="000000"/>
                <w:kern w:val="0"/>
                <w:sz w:val="16"/>
              </w:rPr>
            </w:pPr>
            <w:r w:rsidRPr="000C582C">
              <w:rPr>
                <w:color w:val="000000"/>
                <w:kern w:val="0"/>
                <w:sz w:val="16"/>
              </w:rPr>
              <w:t>-</w:t>
            </w:r>
          </w:p>
        </w:tc>
        <w:tc>
          <w:tcPr>
            <w:tcW w:w="567"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4.54</w:t>
            </w:r>
          </w:p>
        </w:tc>
        <w:tc>
          <w:tcPr>
            <w:tcW w:w="709"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1.14</w:t>
            </w:r>
          </w:p>
        </w:tc>
        <w:tc>
          <w:tcPr>
            <w:tcW w:w="592"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0.15</w:t>
            </w:r>
          </w:p>
        </w:tc>
        <w:tc>
          <w:tcPr>
            <w:tcW w:w="684"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1.09</w:t>
            </w:r>
          </w:p>
        </w:tc>
      </w:tr>
      <w:tr w:rsidR="00CF51A5" w:rsidRPr="000C582C">
        <w:trPr>
          <w:trHeight w:val="280"/>
        </w:trPr>
        <w:tc>
          <w:tcPr>
            <w:tcW w:w="1146" w:type="dxa"/>
          </w:tcPr>
          <w:p w:rsidR="00CF51A5" w:rsidRPr="000C582C" w:rsidRDefault="00CF51A5">
            <w:pPr>
              <w:widowControl/>
              <w:autoSpaceDE w:val="0"/>
              <w:autoSpaceDN w:val="0"/>
              <w:adjustRightInd w:val="0"/>
              <w:jc w:val="right"/>
              <w:rPr>
                <w:color w:val="000000"/>
                <w:kern w:val="0"/>
                <w:sz w:val="16"/>
              </w:rPr>
            </w:pPr>
          </w:p>
        </w:tc>
        <w:tc>
          <w:tcPr>
            <w:tcW w:w="614" w:type="dxa"/>
          </w:tcPr>
          <w:p w:rsidR="00CF51A5" w:rsidRPr="000C582C" w:rsidRDefault="00CF51A5">
            <w:pPr>
              <w:widowControl/>
              <w:autoSpaceDE w:val="0"/>
              <w:autoSpaceDN w:val="0"/>
              <w:adjustRightInd w:val="0"/>
              <w:jc w:val="left"/>
              <w:rPr>
                <w:color w:val="000000"/>
                <w:kern w:val="0"/>
                <w:sz w:val="16"/>
              </w:rPr>
            </w:pPr>
            <w:r w:rsidRPr="000C582C">
              <w:rPr>
                <w:color w:val="000000"/>
                <w:kern w:val="0"/>
                <w:sz w:val="16"/>
              </w:rPr>
              <w:t>Std</w:t>
            </w:r>
          </w:p>
        </w:tc>
        <w:tc>
          <w:tcPr>
            <w:tcW w:w="567"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0.45</w:t>
            </w:r>
          </w:p>
        </w:tc>
        <w:tc>
          <w:tcPr>
            <w:tcW w:w="709"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0.68</w:t>
            </w:r>
          </w:p>
        </w:tc>
        <w:tc>
          <w:tcPr>
            <w:tcW w:w="709"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1.40</w:t>
            </w:r>
          </w:p>
        </w:tc>
        <w:tc>
          <w:tcPr>
            <w:tcW w:w="608"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5.77</w:t>
            </w:r>
          </w:p>
        </w:tc>
        <w:tc>
          <w:tcPr>
            <w:tcW w:w="667"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5.22</w:t>
            </w:r>
          </w:p>
        </w:tc>
        <w:tc>
          <w:tcPr>
            <w:tcW w:w="567"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0.17</w:t>
            </w:r>
          </w:p>
        </w:tc>
        <w:tc>
          <w:tcPr>
            <w:tcW w:w="592"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0.03</w:t>
            </w:r>
          </w:p>
        </w:tc>
        <w:tc>
          <w:tcPr>
            <w:tcW w:w="684" w:type="dxa"/>
          </w:tcPr>
          <w:p w:rsidR="00CF51A5" w:rsidRPr="000C582C" w:rsidRDefault="00CF51A5">
            <w:pPr>
              <w:widowControl/>
              <w:autoSpaceDE w:val="0"/>
              <w:autoSpaceDN w:val="0"/>
              <w:adjustRightInd w:val="0"/>
              <w:jc w:val="left"/>
              <w:rPr>
                <w:color w:val="000000"/>
                <w:kern w:val="0"/>
                <w:sz w:val="16"/>
              </w:rPr>
            </w:pPr>
            <w:r w:rsidRPr="000C582C">
              <w:rPr>
                <w:color w:val="000000"/>
                <w:kern w:val="0"/>
                <w:sz w:val="16"/>
              </w:rPr>
              <w:t>-</w:t>
            </w:r>
          </w:p>
        </w:tc>
        <w:tc>
          <w:tcPr>
            <w:tcW w:w="567"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7.26</w:t>
            </w:r>
          </w:p>
        </w:tc>
        <w:tc>
          <w:tcPr>
            <w:tcW w:w="709"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0.94</w:t>
            </w:r>
          </w:p>
        </w:tc>
        <w:tc>
          <w:tcPr>
            <w:tcW w:w="592"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0.44</w:t>
            </w:r>
          </w:p>
        </w:tc>
        <w:tc>
          <w:tcPr>
            <w:tcW w:w="684"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1.03</w:t>
            </w:r>
          </w:p>
        </w:tc>
      </w:tr>
      <w:tr w:rsidR="00CF51A5" w:rsidRPr="000C582C">
        <w:trPr>
          <w:trHeight w:val="280"/>
        </w:trPr>
        <w:tc>
          <w:tcPr>
            <w:tcW w:w="1146" w:type="dxa"/>
          </w:tcPr>
          <w:p w:rsidR="00CF51A5" w:rsidRPr="000C582C" w:rsidRDefault="00CF51A5">
            <w:pPr>
              <w:widowControl/>
              <w:autoSpaceDE w:val="0"/>
              <w:autoSpaceDN w:val="0"/>
              <w:adjustRightInd w:val="0"/>
              <w:jc w:val="left"/>
              <w:rPr>
                <w:color w:val="000000"/>
                <w:kern w:val="0"/>
                <w:sz w:val="16"/>
              </w:rPr>
            </w:pPr>
            <w:r w:rsidRPr="000C582C">
              <w:rPr>
                <w:color w:val="000000"/>
                <w:kern w:val="0"/>
                <w:sz w:val="16"/>
              </w:rPr>
              <w:t>Shnaghai</w:t>
            </w:r>
          </w:p>
        </w:tc>
        <w:tc>
          <w:tcPr>
            <w:tcW w:w="614" w:type="dxa"/>
          </w:tcPr>
          <w:p w:rsidR="00CF51A5" w:rsidRPr="000C582C" w:rsidRDefault="00CF51A5">
            <w:pPr>
              <w:widowControl/>
              <w:autoSpaceDE w:val="0"/>
              <w:autoSpaceDN w:val="0"/>
              <w:adjustRightInd w:val="0"/>
              <w:jc w:val="left"/>
              <w:rPr>
                <w:color w:val="000000"/>
                <w:kern w:val="0"/>
                <w:sz w:val="16"/>
              </w:rPr>
            </w:pPr>
            <w:r w:rsidRPr="000C582C">
              <w:rPr>
                <w:color w:val="000000"/>
                <w:kern w:val="0"/>
                <w:sz w:val="16"/>
              </w:rPr>
              <w:t>Mean</w:t>
            </w:r>
          </w:p>
        </w:tc>
        <w:tc>
          <w:tcPr>
            <w:tcW w:w="567"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3.96</w:t>
            </w:r>
          </w:p>
        </w:tc>
        <w:tc>
          <w:tcPr>
            <w:tcW w:w="709"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27.08</w:t>
            </w:r>
          </w:p>
        </w:tc>
        <w:tc>
          <w:tcPr>
            <w:tcW w:w="709"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4.65</w:t>
            </w:r>
          </w:p>
        </w:tc>
        <w:tc>
          <w:tcPr>
            <w:tcW w:w="608"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4.24</w:t>
            </w:r>
          </w:p>
        </w:tc>
        <w:tc>
          <w:tcPr>
            <w:tcW w:w="667"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1.52</w:t>
            </w:r>
          </w:p>
        </w:tc>
        <w:tc>
          <w:tcPr>
            <w:tcW w:w="567"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1.35</w:t>
            </w:r>
          </w:p>
        </w:tc>
        <w:tc>
          <w:tcPr>
            <w:tcW w:w="592"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0.35</w:t>
            </w:r>
          </w:p>
        </w:tc>
        <w:tc>
          <w:tcPr>
            <w:tcW w:w="684" w:type="dxa"/>
          </w:tcPr>
          <w:p w:rsidR="00CF51A5" w:rsidRPr="000C582C" w:rsidRDefault="00CF51A5">
            <w:pPr>
              <w:widowControl/>
              <w:autoSpaceDE w:val="0"/>
              <w:autoSpaceDN w:val="0"/>
              <w:adjustRightInd w:val="0"/>
              <w:jc w:val="left"/>
              <w:rPr>
                <w:color w:val="000000"/>
                <w:kern w:val="0"/>
                <w:sz w:val="16"/>
              </w:rPr>
            </w:pPr>
            <w:r w:rsidRPr="000C582C">
              <w:rPr>
                <w:color w:val="000000"/>
                <w:kern w:val="0"/>
                <w:sz w:val="16"/>
              </w:rPr>
              <w:t>-</w:t>
            </w:r>
          </w:p>
        </w:tc>
        <w:tc>
          <w:tcPr>
            <w:tcW w:w="567"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2.46</w:t>
            </w:r>
          </w:p>
        </w:tc>
        <w:tc>
          <w:tcPr>
            <w:tcW w:w="709"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6.13</w:t>
            </w:r>
          </w:p>
        </w:tc>
        <w:tc>
          <w:tcPr>
            <w:tcW w:w="592"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0.04</w:t>
            </w:r>
          </w:p>
        </w:tc>
        <w:tc>
          <w:tcPr>
            <w:tcW w:w="684"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9.09</w:t>
            </w:r>
          </w:p>
        </w:tc>
      </w:tr>
      <w:tr w:rsidR="00CF51A5" w:rsidRPr="000C582C">
        <w:trPr>
          <w:trHeight w:val="280"/>
        </w:trPr>
        <w:tc>
          <w:tcPr>
            <w:tcW w:w="1146" w:type="dxa"/>
          </w:tcPr>
          <w:p w:rsidR="00CF51A5" w:rsidRPr="000C582C" w:rsidRDefault="00CF51A5">
            <w:pPr>
              <w:widowControl/>
              <w:autoSpaceDE w:val="0"/>
              <w:autoSpaceDN w:val="0"/>
              <w:adjustRightInd w:val="0"/>
              <w:jc w:val="right"/>
              <w:rPr>
                <w:color w:val="000000"/>
                <w:kern w:val="0"/>
                <w:sz w:val="16"/>
              </w:rPr>
            </w:pPr>
          </w:p>
        </w:tc>
        <w:tc>
          <w:tcPr>
            <w:tcW w:w="614" w:type="dxa"/>
          </w:tcPr>
          <w:p w:rsidR="00CF51A5" w:rsidRPr="000C582C" w:rsidRDefault="00CF51A5">
            <w:pPr>
              <w:widowControl/>
              <w:autoSpaceDE w:val="0"/>
              <w:autoSpaceDN w:val="0"/>
              <w:adjustRightInd w:val="0"/>
              <w:jc w:val="left"/>
              <w:rPr>
                <w:color w:val="000000"/>
                <w:kern w:val="0"/>
                <w:sz w:val="16"/>
              </w:rPr>
            </w:pPr>
            <w:r w:rsidRPr="000C582C">
              <w:rPr>
                <w:color w:val="000000"/>
                <w:kern w:val="0"/>
                <w:sz w:val="16"/>
              </w:rPr>
              <w:t>Std</w:t>
            </w:r>
          </w:p>
        </w:tc>
        <w:tc>
          <w:tcPr>
            <w:tcW w:w="567"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3.69</w:t>
            </w:r>
          </w:p>
        </w:tc>
        <w:tc>
          <w:tcPr>
            <w:tcW w:w="709"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31.27</w:t>
            </w:r>
          </w:p>
        </w:tc>
        <w:tc>
          <w:tcPr>
            <w:tcW w:w="709"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4.42</w:t>
            </w:r>
          </w:p>
        </w:tc>
        <w:tc>
          <w:tcPr>
            <w:tcW w:w="608"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4.89</w:t>
            </w:r>
          </w:p>
        </w:tc>
        <w:tc>
          <w:tcPr>
            <w:tcW w:w="667"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1.46</w:t>
            </w:r>
          </w:p>
        </w:tc>
        <w:tc>
          <w:tcPr>
            <w:tcW w:w="567"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1.39</w:t>
            </w:r>
          </w:p>
        </w:tc>
        <w:tc>
          <w:tcPr>
            <w:tcW w:w="592"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0.41</w:t>
            </w:r>
          </w:p>
        </w:tc>
        <w:tc>
          <w:tcPr>
            <w:tcW w:w="684" w:type="dxa"/>
          </w:tcPr>
          <w:p w:rsidR="00CF51A5" w:rsidRPr="000C582C" w:rsidRDefault="00CF51A5">
            <w:pPr>
              <w:widowControl/>
              <w:autoSpaceDE w:val="0"/>
              <w:autoSpaceDN w:val="0"/>
              <w:adjustRightInd w:val="0"/>
              <w:jc w:val="left"/>
              <w:rPr>
                <w:color w:val="000000"/>
                <w:kern w:val="0"/>
                <w:sz w:val="16"/>
              </w:rPr>
            </w:pPr>
            <w:r w:rsidRPr="000C582C">
              <w:rPr>
                <w:color w:val="000000"/>
                <w:kern w:val="0"/>
                <w:sz w:val="16"/>
              </w:rPr>
              <w:t>-</w:t>
            </w:r>
          </w:p>
        </w:tc>
        <w:tc>
          <w:tcPr>
            <w:tcW w:w="567"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0.90</w:t>
            </w:r>
          </w:p>
        </w:tc>
        <w:tc>
          <w:tcPr>
            <w:tcW w:w="709"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6.43</w:t>
            </w:r>
          </w:p>
        </w:tc>
        <w:tc>
          <w:tcPr>
            <w:tcW w:w="592"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0.08</w:t>
            </w:r>
          </w:p>
        </w:tc>
        <w:tc>
          <w:tcPr>
            <w:tcW w:w="684"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9.27</w:t>
            </w:r>
          </w:p>
        </w:tc>
      </w:tr>
      <w:tr w:rsidR="00CF51A5" w:rsidRPr="000C582C">
        <w:trPr>
          <w:trHeight w:val="280"/>
        </w:trPr>
        <w:tc>
          <w:tcPr>
            <w:tcW w:w="1146" w:type="dxa"/>
          </w:tcPr>
          <w:p w:rsidR="00CF51A5" w:rsidRPr="000C582C" w:rsidRDefault="00CF51A5">
            <w:pPr>
              <w:widowControl/>
              <w:autoSpaceDE w:val="0"/>
              <w:autoSpaceDN w:val="0"/>
              <w:adjustRightInd w:val="0"/>
              <w:jc w:val="left"/>
              <w:rPr>
                <w:color w:val="000000"/>
                <w:kern w:val="0"/>
                <w:sz w:val="16"/>
              </w:rPr>
            </w:pPr>
            <w:r w:rsidRPr="000C582C">
              <w:rPr>
                <w:color w:val="000000"/>
                <w:kern w:val="0"/>
                <w:sz w:val="16"/>
              </w:rPr>
              <w:t>Shenzhen</w:t>
            </w:r>
          </w:p>
        </w:tc>
        <w:tc>
          <w:tcPr>
            <w:tcW w:w="614" w:type="dxa"/>
          </w:tcPr>
          <w:p w:rsidR="00CF51A5" w:rsidRPr="000C582C" w:rsidRDefault="00CF51A5">
            <w:pPr>
              <w:widowControl/>
              <w:autoSpaceDE w:val="0"/>
              <w:autoSpaceDN w:val="0"/>
              <w:adjustRightInd w:val="0"/>
              <w:jc w:val="left"/>
              <w:rPr>
                <w:color w:val="000000"/>
                <w:kern w:val="0"/>
                <w:sz w:val="16"/>
              </w:rPr>
            </w:pPr>
            <w:r w:rsidRPr="000C582C">
              <w:rPr>
                <w:color w:val="000000"/>
                <w:kern w:val="0"/>
                <w:sz w:val="16"/>
              </w:rPr>
              <w:t>Mean</w:t>
            </w:r>
          </w:p>
        </w:tc>
        <w:tc>
          <w:tcPr>
            <w:tcW w:w="567"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0.44</w:t>
            </w:r>
          </w:p>
        </w:tc>
        <w:tc>
          <w:tcPr>
            <w:tcW w:w="709"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0.18</w:t>
            </w:r>
          </w:p>
        </w:tc>
        <w:tc>
          <w:tcPr>
            <w:tcW w:w="709"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0.42</w:t>
            </w:r>
          </w:p>
        </w:tc>
        <w:tc>
          <w:tcPr>
            <w:tcW w:w="608"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2.37</w:t>
            </w:r>
          </w:p>
        </w:tc>
        <w:tc>
          <w:tcPr>
            <w:tcW w:w="667"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0.30</w:t>
            </w:r>
          </w:p>
        </w:tc>
        <w:tc>
          <w:tcPr>
            <w:tcW w:w="567"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0.37</w:t>
            </w:r>
          </w:p>
        </w:tc>
        <w:tc>
          <w:tcPr>
            <w:tcW w:w="592"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0.07</w:t>
            </w:r>
          </w:p>
        </w:tc>
        <w:tc>
          <w:tcPr>
            <w:tcW w:w="684" w:type="dxa"/>
          </w:tcPr>
          <w:p w:rsidR="00CF51A5" w:rsidRPr="000C582C" w:rsidRDefault="00CF51A5">
            <w:pPr>
              <w:widowControl/>
              <w:autoSpaceDE w:val="0"/>
              <w:autoSpaceDN w:val="0"/>
              <w:adjustRightInd w:val="0"/>
              <w:jc w:val="left"/>
              <w:rPr>
                <w:color w:val="000000"/>
                <w:kern w:val="0"/>
                <w:sz w:val="16"/>
              </w:rPr>
            </w:pPr>
            <w:r w:rsidRPr="000C582C">
              <w:rPr>
                <w:color w:val="000000"/>
                <w:kern w:val="0"/>
                <w:sz w:val="16"/>
              </w:rPr>
              <w:t>-</w:t>
            </w:r>
          </w:p>
        </w:tc>
        <w:tc>
          <w:tcPr>
            <w:tcW w:w="567"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0.74</w:t>
            </w:r>
          </w:p>
        </w:tc>
        <w:tc>
          <w:tcPr>
            <w:tcW w:w="709"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7.62</w:t>
            </w:r>
          </w:p>
        </w:tc>
        <w:tc>
          <w:tcPr>
            <w:tcW w:w="592"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1.56</w:t>
            </w:r>
          </w:p>
        </w:tc>
        <w:tc>
          <w:tcPr>
            <w:tcW w:w="684"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7.45</w:t>
            </w:r>
          </w:p>
        </w:tc>
      </w:tr>
      <w:tr w:rsidR="00CF51A5" w:rsidRPr="000C582C">
        <w:trPr>
          <w:trHeight w:val="280"/>
        </w:trPr>
        <w:tc>
          <w:tcPr>
            <w:tcW w:w="1146" w:type="dxa"/>
          </w:tcPr>
          <w:p w:rsidR="00CF51A5" w:rsidRPr="000C582C" w:rsidRDefault="00CF51A5">
            <w:pPr>
              <w:widowControl/>
              <w:autoSpaceDE w:val="0"/>
              <w:autoSpaceDN w:val="0"/>
              <w:adjustRightInd w:val="0"/>
              <w:jc w:val="right"/>
              <w:rPr>
                <w:color w:val="000000"/>
                <w:kern w:val="0"/>
                <w:sz w:val="16"/>
              </w:rPr>
            </w:pPr>
          </w:p>
        </w:tc>
        <w:tc>
          <w:tcPr>
            <w:tcW w:w="614" w:type="dxa"/>
          </w:tcPr>
          <w:p w:rsidR="00CF51A5" w:rsidRPr="000C582C" w:rsidRDefault="00CF51A5">
            <w:pPr>
              <w:widowControl/>
              <w:autoSpaceDE w:val="0"/>
              <w:autoSpaceDN w:val="0"/>
              <w:adjustRightInd w:val="0"/>
              <w:jc w:val="left"/>
              <w:rPr>
                <w:color w:val="000000"/>
                <w:kern w:val="0"/>
                <w:sz w:val="16"/>
              </w:rPr>
            </w:pPr>
            <w:r w:rsidRPr="000C582C">
              <w:rPr>
                <w:color w:val="000000"/>
                <w:kern w:val="0"/>
                <w:sz w:val="16"/>
              </w:rPr>
              <w:t>Std</w:t>
            </w:r>
          </w:p>
        </w:tc>
        <w:tc>
          <w:tcPr>
            <w:tcW w:w="567"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0.45</w:t>
            </w:r>
          </w:p>
        </w:tc>
        <w:tc>
          <w:tcPr>
            <w:tcW w:w="709"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0.10</w:t>
            </w:r>
          </w:p>
        </w:tc>
        <w:tc>
          <w:tcPr>
            <w:tcW w:w="709"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0.29</w:t>
            </w:r>
          </w:p>
        </w:tc>
        <w:tc>
          <w:tcPr>
            <w:tcW w:w="608"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1.87</w:t>
            </w:r>
          </w:p>
        </w:tc>
        <w:tc>
          <w:tcPr>
            <w:tcW w:w="667"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0.21</w:t>
            </w:r>
          </w:p>
        </w:tc>
        <w:tc>
          <w:tcPr>
            <w:tcW w:w="567"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0.20</w:t>
            </w:r>
          </w:p>
        </w:tc>
        <w:tc>
          <w:tcPr>
            <w:tcW w:w="592"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0.10</w:t>
            </w:r>
          </w:p>
        </w:tc>
        <w:tc>
          <w:tcPr>
            <w:tcW w:w="684" w:type="dxa"/>
          </w:tcPr>
          <w:p w:rsidR="00CF51A5" w:rsidRPr="000C582C" w:rsidRDefault="00CF51A5">
            <w:pPr>
              <w:widowControl/>
              <w:autoSpaceDE w:val="0"/>
              <w:autoSpaceDN w:val="0"/>
              <w:adjustRightInd w:val="0"/>
              <w:jc w:val="left"/>
              <w:rPr>
                <w:color w:val="000000"/>
                <w:kern w:val="0"/>
                <w:sz w:val="16"/>
              </w:rPr>
            </w:pPr>
            <w:r w:rsidRPr="000C582C">
              <w:rPr>
                <w:color w:val="000000"/>
                <w:kern w:val="0"/>
                <w:sz w:val="16"/>
              </w:rPr>
              <w:t>-</w:t>
            </w:r>
          </w:p>
        </w:tc>
        <w:tc>
          <w:tcPr>
            <w:tcW w:w="567"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0.65</w:t>
            </w:r>
          </w:p>
        </w:tc>
        <w:tc>
          <w:tcPr>
            <w:tcW w:w="709"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20.87</w:t>
            </w:r>
          </w:p>
        </w:tc>
        <w:tc>
          <w:tcPr>
            <w:tcW w:w="592"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4.22</w:t>
            </w:r>
          </w:p>
        </w:tc>
        <w:tc>
          <w:tcPr>
            <w:tcW w:w="684"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5.18</w:t>
            </w:r>
          </w:p>
        </w:tc>
      </w:tr>
      <w:tr w:rsidR="00CF51A5" w:rsidRPr="000C582C">
        <w:trPr>
          <w:trHeight w:val="280"/>
        </w:trPr>
        <w:tc>
          <w:tcPr>
            <w:tcW w:w="1146" w:type="dxa"/>
          </w:tcPr>
          <w:p w:rsidR="00CF51A5" w:rsidRPr="000C582C" w:rsidRDefault="00CF51A5">
            <w:pPr>
              <w:widowControl/>
              <w:autoSpaceDE w:val="0"/>
              <w:autoSpaceDN w:val="0"/>
              <w:adjustRightInd w:val="0"/>
              <w:jc w:val="left"/>
              <w:rPr>
                <w:color w:val="000000"/>
                <w:kern w:val="0"/>
                <w:sz w:val="16"/>
              </w:rPr>
            </w:pPr>
            <w:r w:rsidRPr="000C582C">
              <w:rPr>
                <w:color w:val="000000"/>
                <w:kern w:val="0"/>
                <w:sz w:val="16"/>
              </w:rPr>
              <w:t>Shenyang</w:t>
            </w:r>
          </w:p>
        </w:tc>
        <w:tc>
          <w:tcPr>
            <w:tcW w:w="614" w:type="dxa"/>
          </w:tcPr>
          <w:p w:rsidR="00CF51A5" w:rsidRPr="000C582C" w:rsidRDefault="00CF51A5">
            <w:pPr>
              <w:widowControl/>
              <w:autoSpaceDE w:val="0"/>
              <w:autoSpaceDN w:val="0"/>
              <w:adjustRightInd w:val="0"/>
              <w:jc w:val="left"/>
              <w:rPr>
                <w:color w:val="000000"/>
                <w:kern w:val="0"/>
                <w:sz w:val="16"/>
              </w:rPr>
            </w:pPr>
            <w:r w:rsidRPr="000C582C">
              <w:rPr>
                <w:color w:val="000000"/>
                <w:kern w:val="0"/>
                <w:sz w:val="16"/>
              </w:rPr>
              <w:t>Mean</w:t>
            </w:r>
          </w:p>
        </w:tc>
        <w:tc>
          <w:tcPr>
            <w:tcW w:w="567"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1.17</w:t>
            </w:r>
          </w:p>
        </w:tc>
        <w:tc>
          <w:tcPr>
            <w:tcW w:w="709"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1.20</w:t>
            </w:r>
          </w:p>
        </w:tc>
        <w:tc>
          <w:tcPr>
            <w:tcW w:w="709"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0.65</w:t>
            </w:r>
          </w:p>
        </w:tc>
        <w:tc>
          <w:tcPr>
            <w:tcW w:w="608"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4.56</w:t>
            </w:r>
          </w:p>
        </w:tc>
        <w:tc>
          <w:tcPr>
            <w:tcW w:w="667"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0.49</w:t>
            </w:r>
          </w:p>
        </w:tc>
        <w:tc>
          <w:tcPr>
            <w:tcW w:w="567"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0.16</w:t>
            </w:r>
          </w:p>
        </w:tc>
        <w:tc>
          <w:tcPr>
            <w:tcW w:w="592"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0.01</w:t>
            </w:r>
          </w:p>
        </w:tc>
        <w:tc>
          <w:tcPr>
            <w:tcW w:w="684" w:type="dxa"/>
          </w:tcPr>
          <w:p w:rsidR="00CF51A5" w:rsidRPr="000C582C" w:rsidRDefault="00CF51A5">
            <w:pPr>
              <w:widowControl/>
              <w:autoSpaceDE w:val="0"/>
              <w:autoSpaceDN w:val="0"/>
              <w:adjustRightInd w:val="0"/>
              <w:jc w:val="left"/>
              <w:rPr>
                <w:color w:val="000000"/>
                <w:kern w:val="0"/>
                <w:sz w:val="16"/>
              </w:rPr>
            </w:pPr>
            <w:r w:rsidRPr="000C582C">
              <w:rPr>
                <w:color w:val="000000"/>
                <w:kern w:val="0"/>
                <w:sz w:val="16"/>
              </w:rPr>
              <w:t>-</w:t>
            </w:r>
          </w:p>
        </w:tc>
        <w:tc>
          <w:tcPr>
            <w:tcW w:w="567"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0.13</w:t>
            </w:r>
          </w:p>
        </w:tc>
        <w:tc>
          <w:tcPr>
            <w:tcW w:w="709"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0.04</w:t>
            </w:r>
          </w:p>
        </w:tc>
        <w:tc>
          <w:tcPr>
            <w:tcW w:w="592" w:type="dxa"/>
          </w:tcPr>
          <w:p w:rsidR="00CF51A5" w:rsidRPr="000C582C" w:rsidRDefault="00CF51A5">
            <w:pPr>
              <w:widowControl/>
              <w:autoSpaceDE w:val="0"/>
              <w:autoSpaceDN w:val="0"/>
              <w:adjustRightInd w:val="0"/>
              <w:jc w:val="left"/>
              <w:rPr>
                <w:color w:val="000000"/>
                <w:kern w:val="0"/>
                <w:sz w:val="16"/>
              </w:rPr>
            </w:pPr>
            <w:r w:rsidRPr="000C582C">
              <w:rPr>
                <w:color w:val="000000"/>
                <w:kern w:val="0"/>
                <w:sz w:val="16"/>
              </w:rPr>
              <w:t>-</w:t>
            </w:r>
          </w:p>
        </w:tc>
        <w:tc>
          <w:tcPr>
            <w:tcW w:w="684"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0.25</w:t>
            </w:r>
          </w:p>
        </w:tc>
      </w:tr>
      <w:tr w:rsidR="00CF51A5" w:rsidRPr="000C582C">
        <w:trPr>
          <w:trHeight w:val="280"/>
        </w:trPr>
        <w:tc>
          <w:tcPr>
            <w:tcW w:w="1146" w:type="dxa"/>
          </w:tcPr>
          <w:p w:rsidR="00CF51A5" w:rsidRPr="000C582C" w:rsidRDefault="00CF51A5">
            <w:pPr>
              <w:widowControl/>
              <w:autoSpaceDE w:val="0"/>
              <w:autoSpaceDN w:val="0"/>
              <w:adjustRightInd w:val="0"/>
              <w:jc w:val="right"/>
              <w:rPr>
                <w:color w:val="000000"/>
                <w:kern w:val="0"/>
                <w:sz w:val="16"/>
              </w:rPr>
            </w:pPr>
          </w:p>
        </w:tc>
        <w:tc>
          <w:tcPr>
            <w:tcW w:w="614" w:type="dxa"/>
          </w:tcPr>
          <w:p w:rsidR="00CF51A5" w:rsidRPr="000C582C" w:rsidRDefault="00CF51A5">
            <w:pPr>
              <w:widowControl/>
              <w:autoSpaceDE w:val="0"/>
              <w:autoSpaceDN w:val="0"/>
              <w:adjustRightInd w:val="0"/>
              <w:jc w:val="left"/>
              <w:rPr>
                <w:color w:val="000000"/>
                <w:kern w:val="0"/>
                <w:sz w:val="16"/>
              </w:rPr>
            </w:pPr>
            <w:r w:rsidRPr="000C582C">
              <w:rPr>
                <w:color w:val="000000"/>
                <w:kern w:val="0"/>
                <w:sz w:val="16"/>
              </w:rPr>
              <w:t>Std</w:t>
            </w:r>
          </w:p>
        </w:tc>
        <w:tc>
          <w:tcPr>
            <w:tcW w:w="567"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0.99</w:t>
            </w:r>
          </w:p>
        </w:tc>
        <w:tc>
          <w:tcPr>
            <w:tcW w:w="709"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0.95</w:t>
            </w:r>
          </w:p>
        </w:tc>
        <w:tc>
          <w:tcPr>
            <w:tcW w:w="709"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0.34</w:t>
            </w:r>
          </w:p>
        </w:tc>
        <w:tc>
          <w:tcPr>
            <w:tcW w:w="608"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3.58</w:t>
            </w:r>
          </w:p>
        </w:tc>
        <w:tc>
          <w:tcPr>
            <w:tcW w:w="667"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0.20</w:t>
            </w:r>
          </w:p>
        </w:tc>
        <w:tc>
          <w:tcPr>
            <w:tcW w:w="567"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0.09</w:t>
            </w:r>
          </w:p>
        </w:tc>
        <w:tc>
          <w:tcPr>
            <w:tcW w:w="592"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0.03</w:t>
            </w:r>
          </w:p>
        </w:tc>
        <w:tc>
          <w:tcPr>
            <w:tcW w:w="684" w:type="dxa"/>
          </w:tcPr>
          <w:p w:rsidR="00CF51A5" w:rsidRPr="000C582C" w:rsidRDefault="00CF51A5">
            <w:pPr>
              <w:widowControl/>
              <w:autoSpaceDE w:val="0"/>
              <w:autoSpaceDN w:val="0"/>
              <w:adjustRightInd w:val="0"/>
              <w:jc w:val="left"/>
              <w:rPr>
                <w:color w:val="000000"/>
                <w:kern w:val="0"/>
                <w:sz w:val="16"/>
              </w:rPr>
            </w:pPr>
            <w:r w:rsidRPr="000C582C">
              <w:rPr>
                <w:color w:val="000000"/>
                <w:kern w:val="0"/>
                <w:sz w:val="16"/>
              </w:rPr>
              <w:t>-</w:t>
            </w:r>
          </w:p>
        </w:tc>
        <w:tc>
          <w:tcPr>
            <w:tcW w:w="567"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0.11</w:t>
            </w:r>
          </w:p>
        </w:tc>
        <w:tc>
          <w:tcPr>
            <w:tcW w:w="709"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0.06</w:t>
            </w:r>
          </w:p>
        </w:tc>
        <w:tc>
          <w:tcPr>
            <w:tcW w:w="592" w:type="dxa"/>
          </w:tcPr>
          <w:p w:rsidR="00CF51A5" w:rsidRPr="000C582C" w:rsidRDefault="00CF51A5">
            <w:pPr>
              <w:widowControl/>
              <w:autoSpaceDE w:val="0"/>
              <w:autoSpaceDN w:val="0"/>
              <w:adjustRightInd w:val="0"/>
              <w:jc w:val="left"/>
              <w:rPr>
                <w:color w:val="000000"/>
                <w:kern w:val="0"/>
                <w:sz w:val="16"/>
              </w:rPr>
            </w:pPr>
            <w:r w:rsidRPr="000C582C">
              <w:rPr>
                <w:color w:val="000000"/>
                <w:kern w:val="0"/>
                <w:sz w:val="16"/>
              </w:rPr>
              <w:t>-</w:t>
            </w:r>
          </w:p>
        </w:tc>
        <w:tc>
          <w:tcPr>
            <w:tcW w:w="684"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0.19</w:t>
            </w:r>
          </w:p>
        </w:tc>
      </w:tr>
      <w:tr w:rsidR="00CF51A5" w:rsidRPr="000C582C">
        <w:trPr>
          <w:trHeight w:val="280"/>
        </w:trPr>
        <w:tc>
          <w:tcPr>
            <w:tcW w:w="1146" w:type="dxa"/>
          </w:tcPr>
          <w:p w:rsidR="00CF51A5" w:rsidRPr="000C582C" w:rsidRDefault="00CF51A5">
            <w:pPr>
              <w:widowControl/>
              <w:autoSpaceDE w:val="0"/>
              <w:autoSpaceDN w:val="0"/>
              <w:adjustRightInd w:val="0"/>
              <w:jc w:val="left"/>
              <w:rPr>
                <w:color w:val="000000"/>
                <w:kern w:val="0"/>
                <w:sz w:val="16"/>
              </w:rPr>
            </w:pPr>
            <w:r w:rsidRPr="000C582C">
              <w:rPr>
                <w:color w:val="000000"/>
                <w:kern w:val="0"/>
                <w:sz w:val="16"/>
              </w:rPr>
              <w:t>Shijiazhuang</w:t>
            </w:r>
          </w:p>
        </w:tc>
        <w:tc>
          <w:tcPr>
            <w:tcW w:w="614" w:type="dxa"/>
          </w:tcPr>
          <w:p w:rsidR="00CF51A5" w:rsidRPr="000C582C" w:rsidRDefault="00CF51A5">
            <w:pPr>
              <w:widowControl/>
              <w:autoSpaceDE w:val="0"/>
              <w:autoSpaceDN w:val="0"/>
              <w:adjustRightInd w:val="0"/>
              <w:jc w:val="left"/>
              <w:rPr>
                <w:color w:val="000000"/>
                <w:kern w:val="0"/>
                <w:sz w:val="16"/>
              </w:rPr>
            </w:pPr>
            <w:r w:rsidRPr="000C582C">
              <w:rPr>
                <w:color w:val="000000"/>
                <w:kern w:val="0"/>
                <w:sz w:val="16"/>
              </w:rPr>
              <w:t>Mean</w:t>
            </w:r>
          </w:p>
        </w:tc>
        <w:tc>
          <w:tcPr>
            <w:tcW w:w="567"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0.25</w:t>
            </w:r>
          </w:p>
        </w:tc>
        <w:tc>
          <w:tcPr>
            <w:tcW w:w="709"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5.94</w:t>
            </w:r>
          </w:p>
        </w:tc>
        <w:tc>
          <w:tcPr>
            <w:tcW w:w="709"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2.18</w:t>
            </w:r>
          </w:p>
        </w:tc>
        <w:tc>
          <w:tcPr>
            <w:tcW w:w="608"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25.84</w:t>
            </w:r>
          </w:p>
        </w:tc>
        <w:tc>
          <w:tcPr>
            <w:tcW w:w="667"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8.71</w:t>
            </w:r>
          </w:p>
        </w:tc>
        <w:tc>
          <w:tcPr>
            <w:tcW w:w="567"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0.74</w:t>
            </w:r>
          </w:p>
        </w:tc>
        <w:tc>
          <w:tcPr>
            <w:tcW w:w="592" w:type="dxa"/>
          </w:tcPr>
          <w:p w:rsidR="00CF51A5" w:rsidRPr="000C582C" w:rsidRDefault="00CF51A5">
            <w:pPr>
              <w:widowControl/>
              <w:autoSpaceDE w:val="0"/>
              <w:autoSpaceDN w:val="0"/>
              <w:adjustRightInd w:val="0"/>
              <w:jc w:val="left"/>
              <w:rPr>
                <w:color w:val="000000"/>
                <w:kern w:val="0"/>
                <w:sz w:val="16"/>
              </w:rPr>
            </w:pPr>
            <w:r w:rsidRPr="000C582C">
              <w:rPr>
                <w:color w:val="000000"/>
                <w:kern w:val="0"/>
                <w:sz w:val="16"/>
              </w:rPr>
              <w:t>-</w:t>
            </w:r>
          </w:p>
        </w:tc>
        <w:tc>
          <w:tcPr>
            <w:tcW w:w="684" w:type="dxa"/>
          </w:tcPr>
          <w:p w:rsidR="00CF51A5" w:rsidRPr="000C582C" w:rsidRDefault="00CF51A5">
            <w:pPr>
              <w:widowControl/>
              <w:autoSpaceDE w:val="0"/>
              <w:autoSpaceDN w:val="0"/>
              <w:adjustRightInd w:val="0"/>
              <w:jc w:val="left"/>
              <w:rPr>
                <w:color w:val="000000"/>
                <w:kern w:val="0"/>
                <w:sz w:val="16"/>
              </w:rPr>
            </w:pPr>
            <w:r w:rsidRPr="000C582C">
              <w:rPr>
                <w:color w:val="000000"/>
                <w:kern w:val="0"/>
                <w:sz w:val="16"/>
              </w:rPr>
              <w:t>-</w:t>
            </w:r>
          </w:p>
        </w:tc>
        <w:tc>
          <w:tcPr>
            <w:tcW w:w="567" w:type="dxa"/>
          </w:tcPr>
          <w:p w:rsidR="00CF51A5" w:rsidRPr="000C582C" w:rsidRDefault="00CF51A5">
            <w:pPr>
              <w:widowControl/>
              <w:autoSpaceDE w:val="0"/>
              <w:autoSpaceDN w:val="0"/>
              <w:adjustRightInd w:val="0"/>
              <w:jc w:val="left"/>
              <w:rPr>
                <w:color w:val="000000"/>
                <w:kern w:val="0"/>
                <w:sz w:val="16"/>
              </w:rPr>
            </w:pPr>
            <w:r w:rsidRPr="000C582C">
              <w:rPr>
                <w:color w:val="000000"/>
                <w:kern w:val="0"/>
                <w:sz w:val="16"/>
              </w:rPr>
              <w:t>-</w:t>
            </w:r>
          </w:p>
        </w:tc>
        <w:tc>
          <w:tcPr>
            <w:tcW w:w="709"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0.04</w:t>
            </w:r>
          </w:p>
        </w:tc>
        <w:tc>
          <w:tcPr>
            <w:tcW w:w="592"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2.79</w:t>
            </w:r>
          </w:p>
        </w:tc>
        <w:tc>
          <w:tcPr>
            <w:tcW w:w="684"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14.70</w:t>
            </w:r>
          </w:p>
        </w:tc>
      </w:tr>
      <w:tr w:rsidR="00CF51A5" w:rsidRPr="000C582C">
        <w:trPr>
          <w:trHeight w:val="280"/>
        </w:trPr>
        <w:tc>
          <w:tcPr>
            <w:tcW w:w="1146" w:type="dxa"/>
          </w:tcPr>
          <w:p w:rsidR="00CF51A5" w:rsidRPr="000C582C" w:rsidRDefault="00CF51A5">
            <w:pPr>
              <w:widowControl/>
              <w:autoSpaceDE w:val="0"/>
              <w:autoSpaceDN w:val="0"/>
              <w:adjustRightInd w:val="0"/>
              <w:jc w:val="right"/>
              <w:rPr>
                <w:color w:val="000000"/>
                <w:kern w:val="0"/>
                <w:sz w:val="16"/>
              </w:rPr>
            </w:pPr>
          </w:p>
        </w:tc>
        <w:tc>
          <w:tcPr>
            <w:tcW w:w="614" w:type="dxa"/>
          </w:tcPr>
          <w:p w:rsidR="00CF51A5" w:rsidRPr="000C582C" w:rsidRDefault="00CF51A5">
            <w:pPr>
              <w:widowControl/>
              <w:autoSpaceDE w:val="0"/>
              <w:autoSpaceDN w:val="0"/>
              <w:adjustRightInd w:val="0"/>
              <w:jc w:val="left"/>
              <w:rPr>
                <w:color w:val="000000"/>
                <w:kern w:val="0"/>
                <w:sz w:val="16"/>
              </w:rPr>
            </w:pPr>
            <w:r w:rsidRPr="000C582C">
              <w:rPr>
                <w:color w:val="000000"/>
                <w:kern w:val="0"/>
                <w:sz w:val="16"/>
              </w:rPr>
              <w:t>Std</w:t>
            </w:r>
          </w:p>
        </w:tc>
        <w:tc>
          <w:tcPr>
            <w:tcW w:w="567"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0.36</w:t>
            </w:r>
          </w:p>
        </w:tc>
        <w:tc>
          <w:tcPr>
            <w:tcW w:w="709"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8.40</w:t>
            </w:r>
          </w:p>
        </w:tc>
        <w:tc>
          <w:tcPr>
            <w:tcW w:w="709"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2.08</w:t>
            </w:r>
          </w:p>
        </w:tc>
        <w:tc>
          <w:tcPr>
            <w:tcW w:w="608"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34.93</w:t>
            </w:r>
          </w:p>
        </w:tc>
        <w:tc>
          <w:tcPr>
            <w:tcW w:w="667"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1.59</w:t>
            </w:r>
          </w:p>
        </w:tc>
        <w:tc>
          <w:tcPr>
            <w:tcW w:w="567"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0.56</w:t>
            </w:r>
          </w:p>
        </w:tc>
        <w:tc>
          <w:tcPr>
            <w:tcW w:w="592" w:type="dxa"/>
          </w:tcPr>
          <w:p w:rsidR="00CF51A5" w:rsidRPr="000C582C" w:rsidRDefault="00CF51A5">
            <w:pPr>
              <w:widowControl/>
              <w:autoSpaceDE w:val="0"/>
              <w:autoSpaceDN w:val="0"/>
              <w:adjustRightInd w:val="0"/>
              <w:jc w:val="left"/>
              <w:rPr>
                <w:color w:val="000000"/>
                <w:kern w:val="0"/>
                <w:sz w:val="16"/>
              </w:rPr>
            </w:pPr>
            <w:r w:rsidRPr="000C582C">
              <w:rPr>
                <w:color w:val="000000"/>
                <w:kern w:val="0"/>
                <w:sz w:val="16"/>
              </w:rPr>
              <w:t>-</w:t>
            </w:r>
          </w:p>
        </w:tc>
        <w:tc>
          <w:tcPr>
            <w:tcW w:w="684" w:type="dxa"/>
          </w:tcPr>
          <w:p w:rsidR="00CF51A5" w:rsidRPr="000C582C" w:rsidRDefault="00CF51A5">
            <w:pPr>
              <w:widowControl/>
              <w:autoSpaceDE w:val="0"/>
              <w:autoSpaceDN w:val="0"/>
              <w:adjustRightInd w:val="0"/>
              <w:jc w:val="left"/>
              <w:rPr>
                <w:color w:val="000000"/>
                <w:kern w:val="0"/>
                <w:sz w:val="16"/>
              </w:rPr>
            </w:pPr>
            <w:r w:rsidRPr="000C582C">
              <w:rPr>
                <w:color w:val="000000"/>
                <w:kern w:val="0"/>
                <w:sz w:val="16"/>
              </w:rPr>
              <w:t>-</w:t>
            </w:r>
          </w:p>
        </w:tc>
        <w:tc>
          <w:tcPr>
            <w:tcW w:w="567" w:type="dxa"/>
          </w:tcPr>
          <w:p w:rsidR="00CF51A5" w:rsidRPr="000C582C" w:rsidRDefault="00CF51A5">
            <w:pPr>
              <w:widowControl/>
              <w:autoSpaceDE w:val="0"/>
              <w:autoSpaceDN w:val="0"/>
              <w:adjustRightInd w:val="0"/>
              <w:jc w:val="left"/>
              <w:rPr>
                <w:color w:val="000000"/>
                <w:kern w:val="0"/>
                <w:sz w:val="16"/>
              </w:rPr>
            </w:pPr>
            <w:r w:rsidRPr="000C582C">
              <w:rPr>
                <w:color w:val="000000"/>
                <w:kern w:val="0"/>
                <w:sz w:val="16"/>
              </w:rPr>
              <w:t>-</w:t>
            </w:r>
          </w:p>
        </w:tc>
        <w:tc>
          <w:tcPr>
            <w:tcW w:w="709"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0.05</w:t>
            </w:r>
          </w:p>
        </w:tc>
        <w:tc>
          <w:tcPr>
            <w:tcW w:w="592"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3.32</w:t>
            </w:r>
          </w:p>
        </w:tc>
        <w:tc>
          <w:tcPr>
            <w:tcW w:w="684"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8.53</w:t>
            </w:r>
          </w:p>
        </w:tc>
      </w:tr>
      <w:tr w:rsidR="00CF51A5" w:rsidRPr="000C582C">
        <w:trPr>
          <w:trHeight w:val="280"/>
        </w:trPr>
        <w:tc>
          <w:tcPr>
            <w:tcW w:w="1146" w:type="dxa"/>
          </w:tcPr>
          <w:p w:rsidR="00CF51A5" w:rsidRPr="000C582C" w:rsidRDefault="00CF51A5">
            <w:pPr>
              <w:widowControl/>
              <w:autoSpaceDE w:val="0"/>
              <w:autoSpaceDN w:val="0"/>
              <w:adjustRightInd w:val="0"/>
              <w:jc w:val="left"/>
              <w:rPr>
                <w:color w:val="000000"/>
                <w:kern w:val="0"/>
                <w:sz w:val="16"/>
              </w:rPr>
            </w:pPr>
            <w:r w:rsidRPr="000C582C">
              <w:rPr>
                <w:color w:val="000000"/>
                <w:kern w:val="0"/>
                <w:sz w:val="16"/>
              </w:rPr>
              <w:t>Tianjin</w:t>
            </w:r>
          </w:p>
        </w:tc>
        <w:tc>
          <w:tcPr>
            <w:tcW w:w="614" w:type="dxa"/>
          </w:tcPr>
          <w:p w:rsidR="00CF51A5" w:rsidRPr="000C582C" w:rsidRDefault="00CF51A5">
            <w:pPr>
              <w:widowControl/>
              <w:autoSpaceDE w:val="0"/>
              <w:autoSpaceDN w:val="0"/>
              <w:adjustRightInd w:val="0"/>
              <w:jc w:val="left"/>
              <w:rPr>
                <w:color w:val="000000"/>
                <w:kern w:val="0"/>
                <w:sz w:val="16"/>
              </w:rPr>
            </w:pPr>
            <w:r w:rsidRPr="000C582C">
              <w:rPr>
                <w:color w:val="000000"/>
                <w:kern w:val="0"/>
                <w:sz w:val="16"/>
              </w:rPr>
              <w:t>Mean</w:t>
            </w:r>
          </w:p>
        </w:tc>
        <w:tc>
          <w:tcPr>
            <w:tcW w:w="567"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0.47</w:t>
            </w:r>
          </w:p>
        </w:tc>
        <w:tc>
          <w:tcPr>
            <w:tcW w:w="709"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7.05</w:t>
            </w:r>
          </w:p>
        </w:tc>
        <w:tc>
          <w:tcPr>
            <w:tcW w:w="709"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0.95</w:t>
            </w:r>
          </w:p>
        </w:tc>
        <w:tc>
          <w:tcPr>
            <w:tcW w:w="608"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2.30</w:t>
            </w:r>
          </w:p>
        </w:tc>
        <w:tc>
          <w:tcPr>
            <w:tcW w:w="667"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0.64</w:t>
            </w:r>
          </w:p>
        </w:tc>
        <w:tc>
          <w:tcPr>
            <w:tcW w:w="567"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0.20</w:t>
            </w:r>
          </w:p>
        </w:tc>
        <w:tc>
          <w:tcPr>
            <w:tcW w:w="592"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0.08</w:t>
            </w:r>
          </w:p>
        </w:tc>
        <w:tc>
          <w:tcPr>
            <w:tcW w:w="684"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0.06</w:t>
            </w:r>
          </w:p>
        </w:tc>
        <w:tc>
          <w:tcPr>
            <w:tcW w:w="567"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0.28</w:t>
            </w:r>
          </w:p>
        </w:tc>
        <w:tc>
          <w:tcPr>
            <w:tcW w:w="709"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0.06</w:t>
            </w:r>
          </w:p>
        </w:tc>
        <w:tc>
          <w:tcPr>
            <w:tcW w:w="592" w:type="dxa"/>
          </w:tcPr>
          <w:p w:rsidR="00CF51A5" w:rsidRPr="000C582C" w:rsidRDefault="00CF51A5">
            <w:pPr>
              <w:widowControl/>
              <w:autoSpaceDE w:val="0"/>
              <w:autoSpaceDN w:val="0"/>
              <w:adjustRightInd w:val="0"/>
              <w:jc w:val="left"/>
              <w:rPr>
                <w:color w:val="000000"/>
                <w:kern w:val="0"/>
                <w:sz w:val="16"/>
              </w:rPr>
            </w:pPr>
            <w:r w:rsidRPr="000C582C">
              <w:rPr>
                <w:color w:val="000000"/>
                <w:kern w:val="0"/>
                <w:sz w:val="16"/>
              </w:rPr>
              <w:t>-</w:t>
            </w:r>
          </w:p>
        </w:tc>
        <w:tc>
          <w:tcPr>
            <w:tcW w:w="684"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0.76</w:t>
            </w:r>
          </w:p>
        </w:tc>
      </w:tr>
      <w:tr w:rsidR="00CF51A5" w:rsidRPr="000C582C">
        <w:trPr>
          <w:trHeight w:val="280"/>
        </w:trPr>
        <w:tc>
          <w:tcPr>
            <w:tcW w:w="1146" w:type="dxa"/>
          </w:tcPr>
          <w:p w:rsidR="00CF51A5" w:rsidRPr="000C582C" w:rsidRDefault="00CF51A5">
            <w:pPr>
              <w:widowControl/>
              <w:autoSpaceDE w:val="0"/>
              <w:autoSpaceDN w:val="0"/>
              <w:adjustRightInd w:val="0"/>
              <w:jc w:val="right"/>
              <w:rPr>
                <w:color w:val="000000"/>
                <w:kern w:val="0"/>
                <w:sz w:val="16"/>
              </w:rPr>
            </w:pPr>
          </w:p>
        </w:tc>
        <w:tc>
          <w:tcPr>
            <w:tcW w:w="614" w:type="dxa"/>
          </w:tcPr>
          <w:p w:rsidR="00CF51A5" w:rsidRPr="000C582C" w:rsidRDefault="00CF51A5">
            <w:pPr>
              <w:widowControl/>
              <w:autoSpaceDE w:val="0"/>
              <w:autoSpaceDN w:val="0"/>
              <w:adjustRightInd w:val="0"/>
              <w:jc w:val="left"/>
              <w:rPr>
                <w:color w:val="000000"/>
                <w:kern w:val="0"/>
                <w:sz w:val="16"/>
              </w:rPr>
            </w:pPr>
            <w:r w:rsidRPr="000C582C">
              <w:rPr>
                <w:color w:val="000000"/>
                <w:kern w:val="0"/>
                <w:sz w:val="16"/>
              </w:rPr>
              <w:t>Std</w:t>
            </w:r>
          </w:p>
        </w:tc>
        <w:tc>
          <w:tcPr>
            <w:tcW w:w="567"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0.40</w:t>
            </w:r>
          </w:p>
        </w:tc>
        <w:tc>
          <w:tcPr>
            <w:tcW w:w="709"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13.20</w:t>
            </w:r>
          </w:p>
        </w:tc>
        <w:tc>
          <w:tcPr>
            <w:tcW w:w="709"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1.09</w:t>
            </w:r>
          </w:p>
        </w:tc>
        <w:tc>
          <w:tcPr>
            <w:tcW w:w="608"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1.68</w:t>
            </w:r>
          </w:p>
        </w:tc>
        <w:tc>
          <w:tcPr>
            <w:tcW w:w="667"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0.60</w:t>
            </w:r>
          </w:p>
        </w:tc>
        <w:tc>
          <w:tcPr>
            <w:tcW w:w="567"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0.16</w:t>
            </w:r>
          </w:p>
        </w:tc>
        <w:tc>
          <w:tcPr>
            <w:tcW w:w="592"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0.07</w:t>
            </w:r>
          </w:p>
        </w:tc>
        <w:tc>
          <w:tcPr>
            <w:tcW w:w="684"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0.11</w:t>
            </w:r>
          </w:p>
        </w:tc>
        <w:tc>
          <w:tcPr>
            <w:tcW w:w="567"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0.29</w:t>
            </w:r>
          </w:p>
        </w:tc>
        <w:tc>
          <w:tcPr>
            <w:tcW w:w="709"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0.08</w:t>
            </w:r>
          </w:p>
        </w:tc>
        <w:tc>
          <w:tcPr>
            <w:tcW w:w="592" w:type="dxa"/>
          </w:tcPr>
          <w:p w:rsidR="00CF51A5" w:rsidRPr="000C582C" w:rsidRDefault="00CF51A5">
            <w:pPr>
              <w:widowControl/>
              <w:autoSpaceDE w:val="0"/>
              <w:autoSpaceDN w:val="0"/>
              <w:adjustRightInd w:val="0"/>
              <w:jc w:val="left"/>
              <w:rPr>
                <w:color w:val="000000"/>
                <w:kern w:val="0"/>
                <w:sz w:val="16"/>
              </w:rPr>
            </w:pPr>
            <w:r w:rsidRPr="000C582C">
              <w:rPr>
                <w:color w:val="000000"/>
                <w:kern w:val="0"/>
                <w:sz w:val="16"/>
              </w:rPr>
              <w:t>-</w:t>
            </w:r>
          </w:p>
        </w:tc>
        <w:tc>
          <w:tcPr>
            <w:tcW w:w="684"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0.31</w:t>
            </w:r>
          </w:p>
        </w:tc>
      </w:tr>
      <w:tr w:rsidR="00CF51A5" w:rsidRPr="000C582C">
        <w:trPr>
          <w:trHeight w:val="280"/>
        </w:trPr>
        <w:tc>
          <w:tcPr>
            <w:tcW w:w="1146" w:type="dxa"/>
          </w:tcPr>
          <w:p w:rsidR="00CF51A5" w:rsidRPr="000C582C" w:rsidRDefault="00CF51A5">
            <w:pPr>
              <w:widowControl/>
              <w:autoSpaceDE w:val="0"/>
              <w:autoSpaceDN w:val="0"/>
              <w:adjustRightInd w:val="0"/>
              <w:jc w:val="left"/>
              <w:rPr>
                <w:color w:val="000000"/>
                <w:kern w:val="0"/>
                <w:sz w:val="16"/>
              </w:rPr>
            </w:pPr>
            <w:r w:rsidRPr="000C582C">
              <w:rPr>
                <w:color w:val="000000"/>
                <w:kern w:val="0"/>
                <w:sz w:val="16"/>
              </w:rPr>
              <w:t>Wuxi</w:t>
            </w:r>
          </w:p>
        </w:tc>
        <w:tc>
          <w:tcPr>
            <w:tcW w:w="614" w:type="dxa"/>
          </w:tcPr>
          <w:p w:rsidR="00CF51A5" w:rsidRPr="000C582C" w:rsidRDefault="00CF51A5">
            <w:pPr>
              <w:widowControl/>
              <w:autoSpaceDE w:val="0"/>
              <w:autoSpaceDN w:val="0"/>
              <w:adjustRightInd w:val="0"/>
              <w:jc w:val="left"/>
              <w:rPr>
                <w:color w:val="000000"/>
                <w:kern w:val="0"/>
                <w:sz w:val="16"/>
              </w:rPr>
            </w:pPr>
            <w:r w:rsidRPr="000C582C">
              <w:rPr>
                <w:color w:val="000000"/>
                <w:kern w:val="0"/>
                <w:sz w:val="16"/>
              </w:rPr>
              <w:t>Mean</w:t>
            </w:r>
          </w:p>
        </w:tc>
        <w:tc>
          <w:tcPr>
            <w:tcW w:w="567"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2.46</w:t>
            </w:r>
          </w:p>
        </w:tc>
        <w:tc>
          <w:tcPr>
            <w:tcW w:w="709"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13.60</w:t>
            </w:r>
          </w:p>
        </w:tc>
        <w:tc>
          <w:tcPr>
            <w:tcW w:w="709"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3.49</w:t>
            </w:r>
          </w:p>
        </w:tc>
        <w:tc>
          <w:tcPr>
            <w:tcW w:w="608"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27.79</w:t>
            </w:r>
          </w:p>
        </w:tc>
        <w:tc>
          <w:tcPr>
            <w:tcW w:w="667"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3.08</w:t>
            </w:r>
          </w:p>
        </w:tc>
        <w:tc>
          <w:tcPr>
            <w:tcW w:w="567"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0.83</w:t>
            </w:r>
          </w:p>
        </w:tc>
        <w:tc>
          <w:tcPr>
            <w:tcW w:w="592"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0.20</w:t>
            </w:r>
          </w:p>
        </w:tc>
        <w:tc>
          <w:tcPr>
            <w:tcW w:w="684"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0.06</w:t>
            </w:r>
          </w:p>
        </w:tc>
        <w:tc>
          <w:tcPr>
            <w:tcW w:w="567"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7.05</w:t>
            </w:r>
          </w:p>
        </w:tc>
        <w:tc>
          <w:tcPr>
            <w:tcW w:w="709"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36.04</w:t>
            </w:r>
          </w:p>
        </w:tc>
        <w:tc>
          <w:tcPr>
            <w:tcW w:w="592"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0.10</w:t>
            </w:r>
          </w:p>
        </w:tc>
        <w:tc>
          <w:tcPr>
            <w:tcW w:w="684"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7.52</w:t>
            </w:r>
          </w:p>
        </w:tc>
      </w:tr>
      <w:tr w:rsidR="00CF51A5" w:rsidRPr="000C582C">
        <w:trPr>
          <w:trHeight w:val="280"/>
        </w:trPr>
        <w:tc>
          <w:tcPr>
            <w:tcW w:w="1146" w:type="dxa"/>
          </w:tcPr>
          <w:p w:rsidR="00CF51A5" w:rsidRPr="000C582C" w:rsidRDefault="00CF51A5">
            <w:pPr>
              <w:widowControl/>
              <w:autoSpaceDE w:val="0"/>
              <w:autoSpaceDN w:val="0"/>
              <w:adjustRightInd w:val="0"/>
              <w:jc w:val="right"/>
              <w:rPr>
                <w:color w:val="000000"/>
                <w:kern w:val="0"/>
                <w:sz w:val="16"/>
              </w:rPr>
            </w:pPr>
          </w:p>
        </w:tc>
        <w:tc>
          <w:tcPr>
            <w:tcW w:w="614" w:type="dxa"/>
          </w:tcPr>
          <w:p w:rsidR="00CF51A5" w:rsidRPr="000C582C" w:rsidRDefault="00CF51A5">
            <w:pPr>
              <w:widowControl/>
              <w:autoSpaceDE w:val="0"/>
              <w:autoSpaceDN w:val="0"/>
              <w:adjustRightInd w:val="0"/>
              <w:jc w:val="left"/>
              <w:rPr>
                <w:color w:val="000000"/>
                <w:kern w:val="0"/>
                <w:sz w:val="16"/>
              </w:rPr>
            </w:pPr>
            <w:r w:rsidRPr="000C582C">
              <w:rPr>
                <w:color w:val="000000"/>
                <w:kern w:val="0"/>
                <w:sz w:val="16"/>
              </w:rPr>
              <w:t>Std</w:t>
            </w:r>
          </w:p>
        </w:tc>
        <w:tc>
          <w:tcPr>
            <w:tcW w:w="567"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1.61</w:t>
            </w:r>
          </w:p>
        </w:tc>
        <w:tc>
          <w:tcPr>
            <w:tcW w:w="709"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17.55</w:t>
            </w:r>
          </w:p>
        </w:tc>
        <w:tc>
          <w:tcPr>
            <w:tcW w:w="709"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2.25</w:t>
            </w:r>
          </w:p>
        </w:tc>
        <w:tc>
          <w:tcPr>
            <w:tcW w:w="608"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15.36</w:t>
            </w:r>
          </w:p>
        </w:tc>
        <w:tc>
          <w:tcPr>
            <w:tcW w:w="667"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2.77</w:t>
            </w:r>
          </w:p>
        </w:tc>
        <w:tc>
          <w:tcPr>
            <w:tcW w:w="567"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0.68</w:t>
            </w:r>
          </w:p>
        </w:tc>
        <w:tc>
          <w:tcPr>
            <w:tcW w:w="592"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0.20</w:t>
            </w:r>
          </w:p>
        </w:tc>
        <w:tc>
          <w:tcPr>
            <w:tcW w:w="684"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0.09</w:t>
            </w:r>
          </w:p>
        </w:tc>
        <w:tc>
          <w:tcPr>
            <w:tcW w:w="567"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4.51</w:t>
            </w:r>
          </w:p>
        </w:tc>
        <w:tc>
          <w:tcPr>
            <w:tcW w:w="709"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33.52</w:t>
            </w:r>
          </w:p>
        </w:tc>
        <w:tc>
          <w:tcPr>
            <w:tcW w:w="592"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0.19</w:t>
            </w:r>
          </w:p>
        </w:tc>
        <w:tc>
          <w:tcPr>
            <w:tcW w:w="684"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7.39</w:t>
            </w:r>
          </w:p>
        </w:tc>
      </w:tr>
      <w:tr w:rsidR="00CF51A5" w:rsidRPr="000C582C">
        <w:trPr>
          <w:trHeight w:val="280"/>
        </w:trPr>
        <w:tc>
          <w:tcPr>
            <w:tcW w:w="1146" w:type="dxa"/>
          </w:tcPr>
          <w:p w:rsidR="00CF51A5" w:rsidRPr="000C582C" w:rsidRDefault="00CF51A5">
            <w:pPr>
              <w:widowControl/>
              <w:autoSpaceDE w:val="0"/>
              <w:autoSpaceDN w:val="0"/>
              <w:adjustRightInd w:val="0"/>
              <w:jc w:val="left"/>
              <w:rPr>
                <w:color w:val="000000"/>
                <w:kern w:val="0"/>
                <w:sz w:val="16"/>
              </w:rPr>
            </w:pPr>
            <w:r w:rsidRPr="000C582C">
              <w:rPr>
                <w:color w:val="000000"/>
                <w:kern w:val="0"/>
                <w:sz w:val="16"/>
              </w:rPr>
              <w:t>Xi'an</w:t>
            </w:r>
          </w:p>
        </w:tc>
        <w:tc>
          <w:tcPr>
            <w:tcW w:w="614" w:type="dxa"/>
          </w:tcPr>
          <w:p w:rsidR="00CF51A5" w:rsidRPr="000C582C" w:rsidRDefault="00CF51A5">
            <w:pPr>
              <w:widowControl/>
              <w:autoSpaceDE w:val="0"/>
              <w:autoSpaceDN w:val="0"/>
              <w:adjustRightInd w:val="0"/>
              <w:jc w:val="left"/>
              <w:rPr>
                <w:color w:val="000000"/>
                <w:kern w:val="0"/>
                <w:sz w:val="16"/>
              </w:rPr>
            </w:pPr>
            <w:r w:rsidRPr="000C582C">
              <w:rPr>
                <w:color w:val="000000"/>
                <w:kern w:val="0"/>
                <w:sz w:val="16"/>
              </w:rPr>
              <w:t>Mean</w:t>
            </w:r>
          </w:p>
        </w:tc>
        <w:tc>
          <w:tcPr>
            <w:tcW w:w="567" w:type="dxa"/>
          </w:tcPr>
          <w:p w:rsidR="00CF51A5" w:rsidRPr="000C582C" w:rsidRDefault="00CF51A5">
            <w:pPr>
              <w:widowControl/>
              <w:autoSpaceDE w:val="0"/>
              <w:autoSpaceDN w:val="0"/>
              <w:adjustRightInd w:val="0"/>
              <w:jc w:val="left"/>
              <w:rPr>
                <w:color w:val="000000"/>
                <w:kern w:val="0"/>
                <w:sz w:val="16"/>
              </w:rPr>
            </w:pPr>
            <w:r w:rsidRPr="000C582C">
              <w:rPr>
                <w:color w:val="000000"/>
                <w:kern w:val="0"/>
                <w:sz w:val="16"/>
              </w:rPr>
              <w:t>-</w:t>
            </w:r>
          </w:p>
        </w:tc>
        <w:tc>
          <w:tcPr>
            <w:tcW w:w="709"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0.01</w:t>
            </w:r>
          </w:p>
        </w:tc>
        <w:tc>
          <w:tcPr>
            <w:tcW w:w="709"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0.10</w:t>
            </w:r>
          </w:p>
        </w:tc>
        <w:tc>
          <w:tcPr>
            <w:tcW w:w="608"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0.39</w:t>
            </w:r>
          </w:p>
        </w:tc>
        <w:tc>
          <w:tcPr>
            <w:tcW w:w="667"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0.10</w:t>
            </w:r>
          </w:p>
        </w:tc>
        <w:tc>
          <w:tcPr>
            <w:tcW w:w="567"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0.07</w:t>
            </w:r>
          </w:p>
        </w:tc>
        <w:tc>
          <w:tcPr>
            <w:tcW w:w="592"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0.08</w:t>
            </w:r>
          </w:p>
        </w:tc>
        <w:tc>
          <w:tcPr>
            <w:tcW w:w="684"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0.02</w:t>
            </w:r>
          </w:p>
        </w:tc>
        <w:tc>
          <w:tcPr>
            <w:tcW w:w="567"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0.03</w:t>
            </w:r>
          </w:p>
        </w:tc>
        <w:tc>
          <w:tcPr>
            <w:tcW w:w="709" w:type="dxa"/>
          </w:tcPr>
          <w:p w:rsidR="00CF51A5" w:rsidRPr="000C582C" w:rsidRDefault="00CF51A5">
            <w:pPr>
              <w:widowControl/>
              <w:autoSpaceDE w:val="0"/>
              <w:autoSpaceDN w:val="0"/>
              <w:adjustRightInd w:val="0"/>
              <w:jc w:val="left"/>
              <w:rPr>
                <w:color w:val="000000"/>
                <w:kern w:val="0"/>
                <w:sz w:val="16"/>
              </w:rPr>
            </w:pPr>
            <w:r w:rsidRPr="000C582C">
              <w:rPr>
                <w:color w:val="000000"/>
                <w:kern w:val="0"/>
                <w:sz w:val="16"/>
              </w:rPr>
              <w:t>-</w:t>
            </w:r>
          </w:p>
        </w:tc>
        <w:tc>
          <w:tcPr>
            <w:tcW w:w="592" w:type="dxa"/>
          </w:tcPr>
          <w:p w:rsidR="00CF51A5" w:rsidRPr="000C582C" w:rsidRDefault="00CF51A5">
            <w:pPr>
              <w:widowControl/>
              <w:autoSpaceDE w:val="0"/>
              <w:autoSpaceDN w:val="0"/>
              <w:adjustRightInd w:val="0"/>
              <w:jc w:val="left"/>
              <w:rPr>
                <w:color w:val="000000"/>
                <w:kern w:val="0"/>
                <w:sz w:val="16"/>
              </w:rPr>
            </w:pPr>
            <w:r w:rsidRPr="000C582C">
              <w:rPr>
                <w:color w:val="000000"/>
                <w:kern w:val="0"/>
                <w:sz w:val="16"/>
              </w:rPr>
              <w:t>-</w:t>
            </w:r>
          </w:p>
        </w:tc>
        <w:tc>
          <w:tcPr>
            <w:tcW w:w="684"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0.44</w:t>
            </w:r>
          </w:p>
        </w:tc>
      </w:tr>
      <w:tr w:rsidR="00CF51A5" w:rsidRPr="000C582C">
        <w:trPr>
          <w:trHeight w:val="280"/>
        </w:trPr>
        <w:tc>
          <w:tcPr>
            <w:tcW w:w="1146" w:type="dxa"/>
          </w:tcPr>
          <w:p w:rsidR="00CF51A5" w:rsidRPr="000C582C" w:rsidRDefault="00CF51A5">
            <w:pPr>
              <w:widowControl/>
              <w:autoSpaceDE w:val="0"/>
              <w:autoSpaceDN w:val="0"/>
              <w:adjustRightInd w:val="0"/>
              <w:jc w:val="right"/>
              <w:rPr>
                <w:color w:val="000000"/>
                <w:kern w:val="0"/>
                <w:sz w:val="16"/>
              </w:rPr>
            </w:pPr>
          </w:p>
        </w:tc>
        <w:tc>
          <w:tcPr>
            <w:tcW w:w="614" w:type="dxa"/>
          </w:tcPr>
          <w:p w:rsidR="00CF51A5" w:rsidRPr="000C582C" w:rsidRDefault="00CF51A5">
            <w:pPr>
              <w:widowControl/>
              <w:autoSpaceDE w:val="0"/>
              <w:autoSpaceDN w:val="0"/>
              <w:adjustRightInd w:val="0"/>
              <w:jc w:val="left"/>
              <w:rPr>
                <w:color w:val="000000"/>
                <w:kern w:val="0"/>
                <w:sz w:val="16"/>
              </w:rPr>
            </w:pPr>
            <w:r w:rsidRPr="000C582C">
              <w:rPr>
                <w:color w:val="000000"/>
                <w:kern w:val="0"/>
                <w:sz w:val="16"/>
              </w:rPr>
              <w:t>Std</w:t>
            </w:r>
          </w:p>
        </w:tc>
        <w:tc>
          <w:tcPr>
            <w:tcW w:w="567" w:type="dxa"/>
          </w:tcPr>
          <w:p w:rsidR="00CF51A5" w:rsidRPr="000C582C" w:rsidRDefault="00CF51A5">
            <w:pPr>
              <w:widowControl/>
              <w:autoSpaceDE w:val="0"/>
              <w:autoSpaceDN w:val="0"/>
              <w:adjustRightInd w:val="0"/>
              <w:jc w:val="left"/>
              <w:rPr>
                <w:color w:val="000000"/>
                <w:kern w:val="0"/>
                <w:sz w:val="16"/>
              </w:rPr>
            </w:pPr>
            <w:r w:rsidRPr="000C582C">
              <w:rPr>
                <w:color w:val="000000"/>
                <w:kern w:val="0"/>
                <w:sz w:val="16"/>
              </w:rPr>
              <w:t>-</w:t>
            </w:r>
          </w:p>
        </w:tc>
        <w:tc>
          <w:tcPr>
            <w:tcW w:w="709"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0.02</w:t>
            </w:r>
          </w:p>
        </w:tc>
        <w:tc>
          <w:tcPr>
            <w:tcW w:w="709"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0.07</w:t>
            </w:r>
          </w:p>
        </w:tc>
        <w:tc>
          <w:tcPr>
            <w:tcW w:w="608"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0.07</w:t>
            </w:r>
          </w:p>
        </w:tc>
        <w:tc>
          <w:tcPr>
            <w:tcW w:w="667"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0.03</w:t>
            </w:r>
          </w:p>
        </w:tc>
        <w:tc>
          <w:tcPr>
            <w:tcW w:w="567"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0.06</w:t>
            </w:r>
          </w:p>
        </w:tc>
        <w:tc>
          <w:tcPr>
            <w:tcW w:w="592"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0.12</w:t>
            </w:r>
          </w:p>
        </w:tc>
        <w:tc>
          <w:tcPr>
            <w:tcW w:w="684"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0.05</w:t>
            </w:r>
          </w:p>
        </w:tc>
        <w:tc>
          <w:tcPr>
            <w:tcW w:w="567"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0.08</w:t>
            </w:r>
          </w:p>
        </w:tc>
        <w:tc>
          <w:tcPr>
            <w:tcW w:w="709" w:type="dxa"/>
          </w:tcPr>
          <w:p w:rsidR="00CF51A5" w:rsidRPr="000C582C" w:rsidRDefault="00CF51A5">
            <w:pPr>
              <w:widowControl/>
              <w:autoSpaceDE w:val="0"/>
              <w:autoSpaceDN w:val="0"/>
              <w:adjustRightInd w:val="0"/>
              <w:jc w:val="left"/>
              <w:rPr>
                <w:color w:val="000000"/>
                <w:kern w:val="0"/>
                <w:sz w:val="16"/>
              </w:rPr>
            </w:pPr>
            <w:r w:rsidRPr="000C582C">
              <w:rPr>
                <w:color w:val="000000"/>
                <w:kern w:val="0"/>
                <w:sz w:val="16"/>
              </w:rPr>
              <w:t>-</w:t>
            </w:r>
          </w:p>
        </w:tc>
        <w:tc>
          <w:tcPr>
            <w:tcW w:w="592" w:type="dxa"/>
          </w:tcPr>
          <w:p w:rsidR="00CF51A5" w:rsidRPr="000C582C" w:rsidRDefault="00CF51A5">
            <w:pPr>
              <w:widowControl/>
              <w:autoSpaceDE w:val="0"/>
              <w:autoSpaceDN w:val="0"/>
              <w:adjustRightInd w:val="0"/>
              <w:jc w:val="left"/>
              <w:rPr>
                <w:color w:val="000000"/>
                <w:kern w:val="0"/>
                <w:sz w:val="16"/>
              </w:rPr>
            </w:pPr>
            <w:r w:rsidRPr="000C582C">
              <w:rPr>
                <w:color w:val="000000"/>
                <w:kern w:val="0"/>
                <w:sz w:val="16"/>
              </w:rPr>
              <w:t>-</w:t>
            </w:r>
          </w:p>
        </w:tc>
        <w:tc>
          <w:tcPr>
            <w:tcW w:w="684"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0.24</w:t>
            </w:r>
          </w:p>
        </w:tc>
      </w:tr>
      <w:tr w:rsidR="00CF51A5" w:rsidRPr="000C582C">
        <w:trPr>
          <w:trHeight w:val="280"/>
        </w:trPr>
        <w:tc>
          <w:tcPr>
            <w:tcW w:w="1146" w:type="dxa"/>
          </w:tcPr>
          <w:p w:rsidR="00CF51A5" w:rsidRPr="000C582C" w:rsidRDefault="00CF51A5">
            <w:pPr>
              <w:widowControl/>
              <w:autoSpaceDE w:val="0"/>
              <w:autoSpaceDN w:val="0"/>
              <w:adjustRightInd w:val="0"/>
              <w:jc w:val="left"/>
              <w:rPr>
                <w:color w:val="000000"/>
                <w:kern w:val="0"/>
                <w:sz w:val="16"/>
              </w:rPr>
            </w:pPr>
            <w:r w:rsidRPr="000C582C">
              <w:rPr>
                <w:color w:val="000000"/>
                <w:kern w:val="0"/>
                <w:sz w:val="16"/>
              </w:rPr>
              <w:t>Changsha</w:t>
            </w:r>
          </w:p>
        </w:tc>
        <w:tc>
          <w:tcPr>
            <w:tcW w:w="614" w:type="dxa"/>
          </w:tcPr>
          <w:p w:rsidR="00CF51A5" w:rsidRPr="000C582C" w:rsidRDefault="00CF51A5">
            <w:pPr>
              <w:widowControl/>
              <w:autoSpaceDE w:val="0"/>
              <w:autoSpaceDN w:val="0"/>
              <w:adjustRightInd w:val="0"/>
              <w:jc w:val="left"/>
              <w:rPr>
                <w:color w:val="000000"/>
                <w:kern w:val="0"/>
                <w:sz w:val="16"/>
              </w:rPr>
            </w:pPr>
            <w:r w:rsidRPr="000C582C">
              <w:rPr>
                <w:color w:val="000000"/>
                <w:kern w:val="0"/>
                <w:sz w:val="16"/>
              </w:rPr>
              <w:t>Mean</w:t>
            </w:r>
          </w:p>
        </w:tc>
        <w:tc>
          <w:tcPr>
            <w:tcW w:w="567"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0.05</w:t>
            </w:r>
          </w:p>
        </w:tc>
        <w:tc>
          <w:tcPr>
            <w:tcW w:w="709"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0.08</w:t>
            </w:r>
          </w:p>
        </w:tc>
        <w:tc>
          <w:tcPr>
            <w:tcW w:w="709"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0.18</w:t>
            </w:r>
          </w:p>
        </w:tc>
        <w:tc>
          <w:tcPr>
            <w:tcW w:w="608"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0.53</w:t>
            </w:r>
          </w:p>
        </w:tc>
        <w:tc>
          <w:tcPr>
            <w:tcW w:w="667"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0.23</w:t>
            </w:r>
          </w:p>
        </w:tc>
        <w:tc>
          <w:tcPr>
            <w:tcW w:w="567"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0.06</w:t>
            </w:r>
          </w:p>
        </w:tc>
        <w:tc>
          <w:tcPr>
            <w:tcW w:w="592"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0.08</w:t>
            </w:r>
          </w:p>
        </w:tc>
        <w:tc>
          <w:tcPr>
            <w:tcW w:w="684"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0.01</w:t>
            </w:r>
          </w:p>
        </w:tc>
        <w:tc>
          <w:tcPr>
            <w:tcW w:w="567" w:type="dxa"/>
          </w:tcPr>
          <w:p w:rsidR="00CF51A5" w:rsidRPr="000C582C" w:rsidRDefault="00CF51A5">
            <w:pPr>
              <w:widowControl/>
              <w:autoSpaceDE w:val="0"/>
              <w:autoSpaceDN w:val="0"/>
              <w:adjustRightInd w:val="0"/>
              <w:jc w:val="left"/>
              <w:rPr>
                <w:color w:val="000000"/>
                <w:kern w:val="0"/>
                <w:sz w:val="16"/>
              </w:rPr>
            </w:pPr>
            <w:r w:rsidRPr="000C582C">
              <w:rPr>
                <w:color w:val="000000"/>
                <w:kern w:val="0"/>
                <w:sz w:val="16"/>
              </w:rPr>
              <w:t>-</w:t>
            </w:r>
          </w:p>
        </w:tc>
        <w:tc>
          <w:tcPr>
            <w:tcW w:w="709" w:type="dxa"/>
          </w:tcPr>
          <w:p w:rsidR="00CF51A5" w:rsidRPr="000C582C" w:rsidRDefault="00CF51A5">
            <w:pPr>
              <w:widowControl/>
              <w:autoSpaceDE w:val="0"/>
              <w:autoSpaceDN w:val="0"/>
              <w:adjustRightInd w:val="0"/>
              <w:jc w:val="left"/>
              <w:rPr>
                <w:color w:val="000000"/>
                <w:kern w:val="0"/>
                <w:sz w:val="16"/>
              </w:rPr>
            </w:pPr>
            <w:r w:rsidRPr="000C582C">
              <w:rPr>
                <w:color w:val="000000"/>
                <w:kern w:val="0"/>
                <w:sz w:val="16"/>
              </w:rPr>
              <w:t>-</w:t>
            </w:r>
          </w:p>
        </w:tc>
        <w:tc>
          <w:tcPr>
            <w:tcW w:w="592" w:type="dxa"/>
          </w:tcPr>
          <w:p w:rsidR="00CF51A5" w:rsidRPr="000C582C" w:rsidRDefault="00CF51A5">
            <w:pPr>
              <w:widowControl/>
              <w:autoSpaceDE w:val="0"/>
              <w:autoSpaceDN w:val="0"/>
              <w:adjustRightInd w:val="0"/>
              <w:jc w:val="left"/>
              <w:rPr>
                <w:color w:val="000000"/>
                <w:kern w:val="0"/>
                <w:sz w:val="16"/>
              </w:rPr>
            </w:pPr>
            <w:r w:rsidRPr="000C582C">
              <w:rPr>
                <w:color w:val="000000"/>
                <w:kern w:val="0"/>
                <w:sz w:val="16"/>
              </w:rPr>
              <w:t>-</w:t>
            </w:r>
          </w:p>
        </w:tc>
        <w:tc>
          <w:tcPr>
            <w:tcW w:w="684"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0.14</w:t>
            </w:r>
          </w:p>
        </w:tc>
      </w:tr>
      <w:tr w:rsidR="00CF51A5" w:rsidRPr="000C582C">
        <w:trPr>
          <w:trHeight w:val="280"/>
        </w:trPr>
        <w:tc>
          <w:tcPr>
            <w:tcW w:w="1146" w:type="dxa"/>
          </w:tcPr>
          <w:p w:rsidR="00CF51A5" w:rsidRPr="000C582C" w:rsidRDefault="00CF51A5">
            <w:pPr>
              <w:widowControl/>
              <w:autoSpaceDE w:val="0"/>
              <w:autoSpaceDN w:val="0"/>
              <w:adjustRightInd w:val="0"/>
              <w:jc w:val="right"/>
              <w:rPr>
                <w:color w:val="000000"/>
                <w:kern w:val="0"/>
                <w:sz w:val="16"/>
              </w:rPr>
            </w:pPr>
          </w:p>
        </w:tc>
        <w:tc>
          <w:tcPr>
            <w:tcW w:w="614" w:type="dxa"/>
          </w:tcPr>
          <w:p w:rsidR="00CF51A5" w:rsidRPr="000C582C" w:rsidRDefault="00CF51A5">
            <w:pPr>
              <w:widowControl/>
              <w:autoSpaceDE w:val="0"/>
              <w:autoSpaceDN w:val="0"/>
              <w:adjustRightInd w:val="0"/>
              <w:jc w:val="left"/>
              <w:rPr>
                <w:color w:val="000000"/>
                <w:kern w:val="0"/>
                <w:sz w:val="16"/>
              </w:rPr>
            </w:pPr>
            <w:r w:rsidRPr="000C582C">
              <w:rPr>
                <w:color w:val="000000"/>
                <w:kern w:val="0"/>
                <w:sz w:val="16"/>
              </w:rPr>
              <w:t>Std</w:t>
            </w:r>
          </w:p>
        </w:tc>
        <w:tc>
          <w:tcPr>
            <w:tcW w:w="567"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0.08</w:t>
            </w:r>
          </w:p>
        </w:tc>
        <w:tc>
          <w:tcPr>
            <w:tcW w:w="709"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0.04</w:t>
            </w:r>
          </w:p>
        </w:tc>
        <w:tc>
          <w:tcPr>
            <w:tcW w:w="709"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0.03</w:t>
            </w:r>
          </w:p>
        </w:tc>
        <w:tc>
          <w:tcPr>
            <w:tcW w:w="608"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0.04</w:t>
            </w:r>
          </w:p>
        </w:tc>
        <w:tc>
          <w:tcPr>
            <w:tcW w:w="667"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0.04</w:t>
            </w:r>
          </w:p>
        </w:tc>
        <w:tc>
          <w:tcPr>
            <w:tcW w:w="567"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0.07</w:t>
            </w:r>
          </w:p>
        </w:tc>
        <w:tc>
          <w:tcPr>
            <w:tcW w:w="592"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0.02</w:t>
            </w:r>
          </w:p>
        </w:tc>
        <w:tc>
          <w:tcPr>
            <w:tcW w:w="684"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0.02</w:t>
            </w:r>
          </w:p>
        </w:tc>
        <w:tc>
          <w:tcPr>
            <w:tcW w:w="567" w:type="dxa"/>
          </w:tcPr>
          <w:p w:rsidR="00CF51A5" w:rsidRPr="000C582C" w:rsidRDefault="00CF51A5">
            <w:pPr>
              <w:widowControl/>
              <w:autoSpaceDE w:val="0"/>
              <w:autoSpaceDN w:val="0"/>
              <w:adjustRightInd w:val="0"/>
              <w:jc w:val="left"/>
              <w:rPr>
                <w:color w:val="000000"/>
                <w:kern w:val="0"/>
                <w:sz w:val="16"/>
              </w:rPr>
            </w:pPr>
            <w:r w:rsidRPr="000C582C">
              <w:rPr>
                <w:color w:val="000000"/>
                <w:kern w:val="0"/>
                <w:sz w:val="16"/>
              </w:rPr>
              <w:t>-</w:t>
            </w:r>
          </w:p>
        </w:tc>
        <w:tc>
          <w:tcPr>
            <w:tcW w:w="709" w:type="dxa"/>
          </w:tcPr>
          <w:p w:rsidR="00CF51A5" w:rsidRPr="000C582C" w:rsidRDefault="00CF51A5">
            <w:pPr>
              <w:widowControl/>
              <w:autoSpaceDE w:val="0"/>
              <w:autoSpaceDN w:val="0"/>
              <w:adjustRightInd w:val="0"/>
              <w:jc w:val="left"/>
              <w:rPr>
                <w:color w:val="000000"/>
                <w:kern w:val="0"/>
                <w:sz w:val="16"/>
              </w:rPr>
            </w:pPr>
            <w:r w:rsidRPr="000C582C">
              <w:rPr>
                <w:color w:val="000000"/>
                <w:kern w:val="0"/>
                <w:sz w:val="16"/>
              </w:rPr>
              <w:t>-</w:t>
            </w:r>
          </w:p>
        </w:tc>
        <w:tc>
          <w:tcPr>
            <w:tcW w:w="592" w:type="dxa"/>
          </w:tcPr>
          <w:p w:rsidR="00CF51A5" w:rsidRPr="000C582C" w:rsidRDefault="00CF51A5">
            <w:pPr>
              <w:widowControl/>
              <w:autoSpaceDE w:val="0"/>
              <w:autoSpaceDN w:val="0"/>
              <w:adjustRightInd w:val="0"/>
              <w:jc w:val="left"/>
              <w:rPr>
                <w:color w:val="000000"/>
                <w:kern w:val="0"/>
                <w:sz w:val="16"/>
              </w:rPr>
            </w:pPr>
            <w:r w:rsidRPr="000C582C">
              <w:rPr>
                <w:color w:val="000000"/>
                <w:kern w:val="0"/>
                <w:sz w:val="16"/>
              </w:rPr>
              <w:t>-</w:t>
            </w:r>
          </w:p>
        </w:tc>
        <w:tc>
          <w:tcPr>
            <w:tcW w:w="684"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0.23</w:t>
            </w:r>
          </w:p>
        </w:tc>
      </w:tr>
      <w:tr w:rsidR="00CF51A5" w:rsidRPr="000C582C">
        <w:trPr>
          <w:trHeight w:val="280"/>
        </w:trPr>
        <w:tc>
          <w:tcPr>
            <w:tcW w:w="1146" w:type="dxa"/>
          </w:tcPr>
          <w:p w:rsidR="00CF51A5" w:rsidRPr="000C582C" w:rsidRDefault="00CF51A5">
            <w:pPr>
              <w:widowControl/>
              <w:autoSpaceDE w:val="0"/>
              <w:autoSpaceDN w:val="0"/>
              <w:adjustRightInd w:val="0"/>
              <w:jc w:val="left"/>
              <w:rPr>
                <w:color w:val="000000"/>
                <w:kern w:val="0"/>
                <w:sz w:val="16"/>
              </w:rPr>
            </w:pPr>
            <w:r w:rsidRPr="000C582C">
              <w:rPr>
                <w:color w:val="000000"/>
                <w:kern w:val="0"/>
                <w:sz w:val="16"/>
              </w:rPr>
              <w:t>Zhengzhou</w:t>
            </w:r>
          </w:p>
        </w:tc>
        <w:tc>
          <w:tcPr>
            <w:tcW w:w="614" w:type="dxa"/>
          </w:tcPr>
          <w:p w:rsidR="00CF51A5" w:rsidRPr="000C582C" w:rsidRDefault="00CF51A5">
            <w:pPr>
              <w:widowControl/>
              <w:autoSpaceDE w:val="0"/>
              <w:autoSpaceDN w:val="0"/>
              <w:adjustRightInd w:val="0"/>
              <w:jc w:val="left"/>
              <w:rPr>
                <w:color w:val="000000"/>
                <w:kern w:val="0"/>
                <w:sz w:val="16"/>
              </w:rPr>
            </w:pPr>
            <w:r w:rsidRPr="000C582C">
              <w:rPr>
                <w:color w:val="000000"/>
                <w:kern w:val="0"/>
                <w:sz w:val="16"/>
              </w:rPr>
              <w:t>Mean</w:t>
            </w:r>
          </w:p>
        </w:tc>
        <w:tc>
          <w:tcPr>
            <w:tcW w:w="567"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0.13</w:t>
            </w:r>
          </w:p>
        </w:tc>
        <w:tc>
          <w:tcPr>
            <w:tcW w:w="709"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0.28</w:t>
            </w:r>
          </w:p>
        </w:tc>
        <w:tc>
          <w:tcPr>
            <w:tcW w:w="709"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0.08</w:t>
            </w:r>
          </w:p>
        </w:tc>
        <w:tc>
          <w:tcPr>
            <w:tcW w:w="608"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0.89</w:t>
            </w:r>
          </w:p>
        </w:tc>
        <w:tc>
          <w:tcPr>
            <w:tcW w:w="667"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0.09</w:t>
            </w:r>
          </w:p>
        </w:tc>
        <w:tc>
          <w:tcPr>
            <w:tcW w:w="567" w:type="dxa"/>
          </w:tcPr>
          <w:p w:rsidR="00CF51A5" w:rsidRPr="000C582C" w:rsidRDefault="00CF51A5">
            <w:pPr>
              <w:widowControl/>
              <w:autoSpaceDE w:val="0"/>
              <w:autoSpaceDN w:val="0"/>
              <w:adjustRightInd w:val="0"/>
              <w:jc w:val="left"/>
              <w:rPr>
                <w:color w:val="000000"/>
                <w:kern w:val="0"/>
                <w:sz w:val="16"/>
              </w:rPr>
            </w:pPr>
            <w:r w:rsidRPr="000C582C">
              <w:rPr>
                <w:color w:val="000000"/>
                <w:kern w:val="0"/>
                <w:sz w:val="16"/>
              </w:rPr>
              <w:t>-</w:t>
            </w:r>
          </w:p>
        </w:tc>
        <w:tc>
          <w:tcPr>
            <w:tcW w:w="592" w:type="dxa"/>
          </w:tcPr>
          <w:p w:rsidR="00CF51A5" w:rsidRPr="000C582C" w:rsidRDefault="00CF51A5">
            <w:pPr>
              <w:widowControl/>
              <w:autoSpaceDE w:val="0"/>
              <w:autoSpaceDN w:val="0"/>
              <w:adjustRightInd w:val="0"/>
              <w:jc w:val="left"/>
              <w:rPr>
                <w:color w:val="000000"/>
                <w:kern w:val="0"/>
                <w:sz w:val="16"/>
              </w:rPr>
            </w:pPr>
            <w:r w:rsidRPr="000C582C">
              <w:rPr>
                <w:color w:val="000000"/>
                <w:kern w:val="0"/>
                <w:sz w:val="16"/>
              </w:rPr>
              <w:t>-</w:t>
            </w:r>
          </w:p>
        </w:tc>
        <w:tc>
          <w:tcPr>
            <w:tcW w:w="684" w:type="dxa"/>
          </w:tcPr>
          <w:p w:rsidR="00CF51A5" w:rsidRPr="000C582C" w:rsidRDefault="00CF51A5">
            <w:pPr>
              <w:widowControl/>
              <w:autoSpaceDE w:val="0"/>
              <w:autoSpaceDN w:val="0"/>
              <w:adjustRightInd w:val="0"/>
              <w:jc w:val="left"/>
              <w:rPr>
                <w:color w:val="000000"/>
                <w:kern w:val="0"/>
                <w:sz w:val="16"/>
              </w:rPr>
            </w:pPr>
            <w:r w:rsidRPr="000C582C">
              <w:rPr>
                <w:color w:val="000000"/>
                <w:kern w:val="0"/>
                <w:sz w:val="16"/>
              </w:rPr>
              <w:t>-</w:t>
            </w:r>
          </w:p>
        </w:tc>
        <w:tc>
          <w:tcPr>
            <w:tcW w:w="567"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0.26</w:t>
            </w:r>
          </w:p>
        </w:tc>
        <w:tc>
          <w:tcPr>
            <w:tcW w:w="709"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0.58</w:t>
            </w:r>
          </w:p>
        </w:tc>
        <w:tc>
          <w:tcPr>
            <w:tcW w:w="592" w:type="dxa"/>
          </w:tcPr>
          <w:p w:rsidR="00CF51A5" w:rsidRPr="000C582C" w:rsidRDefault="00CF51A5">
            <w:pPr>
              <w:widowControl/>
              <w:autoSpaceDE w:val="0"/>
              <w:autoSpaceDN w:val="0"/>
              <w:adjustRightInd w:val="0"/>
              <w:jc w:val="left"/>
              <w:rPr>
                <w:color w:val="000000"/>
                <w:kern w:val="0"/>
                <w:sz w:val="16"/>
              </w:rPr>
            </w:pPr>
            <w:r w:rsidRPr="000C582C">
              <w:rPr>
                <w:color w:val="000000"/>
                <w:kern w:val="0"/>
                <w:sz w:val="16"/>
              </w:rPr>
              <w:t>-</w:t>
            </w:r>
          </w:p>
        </w:tc>
        <w:tc>
          <w:tcPr>
            <w:tcW w:w="684"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0.11</w:t>
            </w:r>
          </w:p>
        </w:tc>
      </w:tr>
      <w:tr w:rsidR="00CF51A5" w:rsidRPr="000C582C">
        <w:trPr>
          <w:trHeight w:val="280"/>
        </w:trPr>
        <w:tc>
          <w:tcPr>
            <w:tcW w:w="1146" w:type="dxa"/>
          </w:tcPr>
          <w:p w:rsidR="00CF51A5" w:rsidRPr="000C582C" w:rsidRDefault="00CF51A5">
            <w:pPr>
              <w:widowControl/>
              <w:autoSpaceDE w:val="0"/>
              <w:autoSpaceDN w:val="0"/>
              <w:adjustRightInd w:val="0"/>
              <w:jc w:val="right"/>
              <w:rPr>
                <w:color w:val="000000"/>
                <w:kern w:val="0"/>
                <w:sz w:val="16"/>
              </w:rPr>
            </w:pPr>
          </w:p>
        </w:tc>
        <w:tc>
          <w:tcPr>
            <w:tcW w:w="614" w:type="dxa"/>
          </w:tcPr>
          <w:p w:rsidR="00CF51A5" w:rsidRPr="000C582C" w:rsidRDefault="00CF51A5">
            <w:pPr>
              <w:widowControl/>
              <w:autoSpaceDE w:val="0"/>
              <w:autoSpaceDN w:val="0"/>
              <w:adjustRightInd w:val="0"/>
              <w:jc w:val="left"/>
              <w:rPr>
                <w:color w:val="000000"/>
                <w:kern w:val="0"/>
                <w:sz w:val="16"/>
              </w:rPr>
            </w:pPr>
            <w:r w:rsidRPr="000C582C">
              <w:rPr>
                <w:color w:val="000000"/>
                <w:kern w:val="0"/>
                <w:sz w:val="16"/>
              </w:rPr>
              <w:t>Std</w:t>
            </w:r>
          </w:p>
        </w:tc>
        <w:tc>
          <w:tcPr>
            <w:tcW w:w="567"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0.15</w:t>
            </w:r>
          </w:p>
        </w:tc>
        <w:tc>
          <w:tcPr>
            <w:tcW w:w="709"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0.08</w:t>
            </w:r>
          </w:p>
        </w:tc>
        <w:tc>
          <w:tcPr>
            <w:tcW w:w="709"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0.10</w:t>
            </w:r>
          </w:p>
        </w:tc>
        <w:tc>
          <w:tcPr>
            <w:tcW w:w="608"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0.80</w:t>
            </w:r>
          </w:p>
        </w:tc>
        <w:tc>
          <w:tcPr>
            <w:tcW w:w="667"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0.10</w:t>
            </w:r>
          </w:p>
        </w:tc>
        <w:tc>
          <w:tcPr>
            <w:tcW w:w="567" w:type="dxa"/>
          </w:tcPr>
          <w:p w:rsidR="00CF51A5" w:rsidRPr="000C582C" w:rsidRDefault="00CF51A5">
            <w:pPr>
              <w:widowControl/>
              <w:autoSpaceDE w:val="0"/>
              <w:autoSpaceDN w:val="0"/>
              <w:adjustRightInd w:val="0"/>
              <w:jc w:val="left"/>
              <w:rPr>
                <w:color w:val="000000"/>
                <w:kern w:val="0"/>
                <w:sz w:val="16"/>
              </w:rPr>
            </w:pPr>
            <w:r w:rsidRPr="000C582C">
              <w:rPr>
                <w:color w:val="000000"/>
                <w:kern w:val="0"/>
                <w:sz w:val="16"/>
              </w:rPr>
              <w:t>-</w:t>
            </w:r>
          </w:p>
        </w:tc>
        <w:tc>
          <w:tcPr>
            <w:tcW w:w="592" w:type="dxa"/>
          </w:tcPr>
          <w:p w:rsidR="00CF51A5" w:rsidRPr="000C582C" w:rsidRDefault="00CF51A5">
            <w:pPr>
              <w:widowControl/>
              <w:autoSpaceDE w:val="0"/>
              <w:autoSpaceDN w:val="0"/>
              <w:adjustRightInd w:val="0"/>
              <w:jc w:val="left"/>
              <w:rPr>
                <w:color w:val="000000"/>
                <w:kern w:val="0"/>
                <w:sz w:val="16"/>
              </w:rPr>
            </w:pPr>
            <w:r w:rsidRPr="000C582C">
              <w:rPr>
                <w:color w:val="000000"/>
                <w:kern w:val="0"/>
                <w:sz w:val="16"/>
              </w:rPr>
              <w:t>-</w:t>
            </w:r>
          </w:p>
        </w:tc>
        <w:tc>
          <w:tcPr>
            <w:tcW w:w="684" w:type="dxa"/>
          </w:tcPr>
          <w:p w:rsidR="00CF51A5" w:rsidRPr="000C582C" w:rsidRDefault="00CF51A5">
            <w:pPr>
              <w:widowControl/>
              <w:autoSpaceDE w:val="0"/>
              <w:autoSpaceDN w:val="0"/>
              <w:adjustRightInd w:val="0"/>
              <w:jc w:val="left"/>
              <w:rPr>
                <w:color w:val="000000"/>
                <w:kern w:val="0"/>
                <w:sz w:val="16"/>
              </w:rPr>
            </w:pPr>
            <w:r w:rsidRPr="000C582C">
              <w:rPr>
                <w:color w:val="000000"/>
                <w:kern w:val="0"/>
                <w:sz w:val="16"/>
              </w:rPr>
              <w:t>-</w:t>
            </w:r>
          </w:p>
        </w:tc>
        <w:tc>
          <w:tcPr>
            <w:tcW w:w="567"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0.31</w:t>
            </w:r>
          </w:p>
        </w:tc>
        <w:tc>
          <w:tcPr>
            <w:tcW w:w="709"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1.00</w:t>
            </w:r>
          </w:p>
        </w:tc>
        <w:tc>
          <w:tcPr>
            <w:tcW w:w="592" w:type="dxa"/>
          </w:tcPr>
          <w:p w:rsidR="00CF51A5" w:rsidRPr="000C582C" w:rsidRDefault="00CF51A5">
            <w:pPr>
              <w:widowControl/>
              <w:autoSpaceDE w:val="0"/>
              <w:autoSpaceDN w:val="0"/>
              <w:adjustRightInd w:val="0"/>
              <w:jc w:val="left"/>
              <w:rPr>
                <w:color w:val="000000"/>
                <w:kern w:val="0"/>
                <w:sz w:val="16"/>
              </w:rPr>
            </w:pPr>
            <w:r w:rsidRPr="000C582C">
              <w:rPr>
                <w:color w:val="000000"/>
                <w:kern w:val="0"/>
                <w:sz w:val="16"/>
              </w:rPr>
              <w:t>-</w:t>
            </w:r>
          </w:p>
        </w:tc>
        <w:tc>
          <w:tcPr>
            <w:tcW w:w="684"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0.10</w:t>
            </w:r>
          </w:p>
        </w:tc>
      </w:tr>
      <w:tr w:rsidR="00CF51A5" w:rsidRPr="000C582C">
        <w:trPr>
          <w:trHeight w:val="280"/>
        </w:trPr>
        <w:tc>
          <w:tcPr>
            <w:tcW w:w="1146" w:type="dxa"/>
          </w:tcPr>
          <w:p w:rsidR="00CF51A5" w:rsidRPr="000C582C" w:rsidRDefault="00CF51A5">
            <w:pPr>
              <w:widowControl/>
              <w:autoSpaceDE w:val="0"/>
              <w:autoSpaceDN w:val="0"/>
              <w:adjustRightInd w:val="0"/>
              <w:jc w:val="left"/>
              <w:rPr>
                <w:color w:val="000000"/>
                <w:kern w:val="0"/>
                <w:sz w:val="16"/>
              </w:rPr>
            </w:pPr>
            <w:r w:rsidRPr="000C582C">
              <w:rPr>
                <w:color w:val="000000"/>
                <w:kern w:val="0"/>
                <w:sz w:val="16"/>
              </w:rPr>
              <w:t>Zhuzhou</w:t>
            </w:r>
          </w:p>
        </w:tc>
        <w:tc>
          <w:tcPr>
            <w:tcW w:w="614" w:type="dxa"/>
          </w:tcPr>
          <w:p w:rsidR="00CF51A5" w:rsidRPr="000C582C" w:rsidRDefault="00CF51A5">
            <w:pPr>
              <w:widowControl/>
              <w:autoSpaceDE w:val="0"/>
              <w:autoSpaceDN w:val="0"/>
              <w:adjustRightInd w:val="0"/>
              <w:jc w:val="left"/>
              <w:rPr>
                <w:color w:val="000000"/>
                <w:kern w:val="0"/>
                <w:sz w:val="16"/>
              </w:rPr>
            </w:pPr>
            <w:r w:rsidRPr="000C582C">
              <w:rPr>
                <w:color w:val="000000"/>
                <w:kern w:val="0"/>
                <w:sz w:val="16"/>
              </w:rPr>
              <w:t>Mean</w:t>
            </w:r>
          </w:p>
        </w:tc>
        <w:tc>
          <w:tcPr>
            <w:tcW w:w="567"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0.17</w:t>
            </w:r>
          </w:p>
        </w:tc>
        <w:tc>
          <w:tcPr>
            <w:tcW w:w="709"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1.56</w:t>
            </w:r>
          </w:p>
        </w:tc>
        <w:tc>
          <w:tcPr>
            <w:tcW w:w="709"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0.48</w:t>
            </w:r>
          </w:p>
        </w:tc>
        <w:tc>
          <w:tcPr>
            <w:tcW w:w="608"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2.11</w:t>
            </w:r>
          </w:p>
        </w:tc>
        <w:tc>
          <w:tcPr>
            <w:tcW w:w="667"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0.47</w:t>
            </w:r>
          </w:p>
        </w:tc>
        <w:tc>
          <w:tcPr>
            <w:tcW w:w="567"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0.09</w:t>
            </w:r>
          </w:p>
        </w:tc>
        <w:tc>
          <w:tcPr>
            <w:tcW w:w="592"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0.02</w:t>
            </w:r>
          </w:p>
        </w:tc>
        <w:tc>
          <w:tcPr>
            <w:tcW w:w="684" w:type="dxa"/>
          </w:tcPr>
          <w:p w:rsidR="00CF51A5" w:rsidRPr="000C582C" w:rsidRDefault="00CF51A5">
            <w:pPr>
              <w:widowControl/>
              <w:autoSpaceDE w:val="0"/>
              <w:autoSpaceDN w:val="0"/>
              <w:adjustRightInd w:val="0"/>
              <w:jc w:val="left"/>
              <w:rPr>
                <w:color w:val="000000"/>
                <w:kern w:val="0"/>
                <w:sz w:val="16"/>
              </w:rPr>
            </w:pPr>
            <w:r w:rsidRPr="000C582C">
              <w:rPr>
                <w:color w:val="000000"/>
                <w:kern w:val="0"/>
                <w:sz w:val="16"/>
              </w:rPr>
              <w:t>-</w:t>
            </w:r>
          </w:p>
        </w:tc>
        <w:tc>
          <w:tcPr>
            <w:tcW w:w="567"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0.30</w:t>
            </w:r>
          </w:p>
        </w:tc>
        <w:tc>
          <w:tcPr>
            <w:tcW w:w="709"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0.01</w:t>
            </w:r>
          </w:p>
        </w:tc>
        <w:tc>
          <w:tcPr>
            <w:tcW w:w="592" w:type="dxa"/>
          </w:tcPr>
          <w:p w:rsidR="00CF51A5" w:rsidRPr="000C582C" w:rsidRDefault="00CF51A5">
            <w:pPr>
              <w:widowControl/>
              <w:autoSpaceDE w:val="0"/>
              <w:autoSpaceDN w:val="0"/>
              <w:adjustRightInd w:val="0"/>
              <w:jc w:val="left"/>
              <w:rPr>
                <w:color w:val="000000"/>
                <w:kern w:val="0"/>
                <w:sz w:val="16"/>
              </w:rPr>
            </w:pPr>
            <w:r w:rsidRPr="000C582C">
              <w:rPr>
                <w:color w:val="000000"/>
                <w:kern w:val="0"/>
                <w:sz w:val="16"/>
              </w:rPr>
              <w:t>-</w:t>
            </w:r>
          </w:p>
        </w:tc>
        <w:tc>
          <w:tcPr>
            <w:tcW w:w="684"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0.33</w:t>
            </w:r>
          </w:p>
        </w:tc>
      </w:tr>
      <w:tr w:rsidR="00CF51A5" w:rsidRPr="000C582C">
        <w:trPr>
          <w:trHeight w:val="280"/>
        </w:trPr>
        <w:tc>
          <w:tcPr>
            <w:tcW w:w="1146" w:type="dxa"/>
          </w:tcPr>
          <w:p w:rsidR="00CF51A5" w:rsidRPr="000C582C" w:rsidRDefault="00CF51A5">
            <w:pPr>
              <w:widowControl/>
              <w:autoSpaceDE w:val="0"/>
              <w:autoSpaceDN w:val="0"/>
              <w:adjustRightInd w:val="0"/>
              <w:jc w:val="right"/>
              <w:rPr>
                <w:color w:val="000000"/>
                <w:kern w:val="0"/>
                <w:sz w:val="16"/>
              </w:rPr>
            </w:pPr>
          </w:p>
        </w:tc>
        <w:tc>
          <w:tcPr>
            <w:tcW w:w="614" w:type="dxa"/>
          </w:tcPr>
          <w:p w:rsidR="00CF51A5" w:rsidRPr="000C582C" w:rsidRDefault="00CF51A5">
            <w:pPr>
              <w:widowControl/>
              <w:autoSpaceDE w:val="0"/>
              <w:autoSpaceDN w:val="0"/>
              <w:adjustRightInd w:val="0"/>
              <w:jc w:val="left"/>
              <w:rPr>
                <w:color w:val="000000"/>
                <w:kern w:val="0"/>
                <w:sz w:val="16"/>
              </w:rPr>
            </w:pPr>
            <w:r w:rsidRPr="000C582C">
              <w:rPr>
                <w:color w:val="000000"/>
                <w:kern w:val="0"/>
                <w:sz w:val="16"/>
              </w:rPr>
              <w:t>Std</w:t>
            </w:r>
          </w:p>
        </w:tc>
        <w:tc>
          <w:tcPr>
            <w:tcW w:w="567"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0.22</w:t>
            </w:r>
          </w:p>
        </w:tc>
        <w:tc>
          <w:tcPr>
            <w:tcW w:w="709"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1.69</w:t>
            </w:r>
          </w:p>
        </w:tc>
        <w:tc>
          <w:tcPr>
            <w:tcW w:w="709"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0.21</w:t>
            </w:r>
          </w:p>
        </w:tc>
        <w:tc>
          <w:tcPr>
            <w:tcW w:w="608"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2.02</w:t>
            </w:r>
          </w:p>
        </w:tc>
        <w:tc>
          <w:tcPr>
            <w:tcW w:w="667"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0.36</w:t>
            </w:r>
          </w:p>
        </w:tc>
        <w:tc>
          <w:tcPr>
            <w:tcW w:w="567"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0.09</w:t>
            </w:r>
          </w:p>
        </w:tc>
        <w:tc>
          <w:tcPr>
            <w:tcW w:w="592"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0.05</w:t>
            </w:r>
          </w:p>
        </w:tc>
        <w:tc>
          <w:tcPr>
            <w:tcW w:w="684" w:type="dxa"/>
          </w:tcPr>
          <w:p w:rsidR="00CF51A5" w:rsidRPr="000C582C" w:rsidRDefault="00CF51A5">
            <w:pPr>
              <w:widowControl/>
              <w:autoSpaceDE w:val="0"/>
              <w:autoSpaceDN w:val="0"/>
              <w:adjustRightInd w:val="0"/>
              <w:jc w:val="left"/>
              <w:rPr>
                <w:color w:val="000000"/>
                <w:kern w:val="0"/>
                <w:sz w:val="16"/>
              </w:rPr>
            </w:pPr>
            <w:r w:rsidRPr="000C582C">
              <w:rPr>
                <w:color w:val="000000"/>
                <w:kern w:val="0"/>
                <w:sz w:val="16"/>
              </w:rPr>
              <w:t>-</w:t>
            </w:r>
          </w:p>
        </w:tc>
        <w:tc>
          <w:tcPr>
            <w:tcW w:w="567"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0.51</w:t>
            </w:r>
          </w:p>
        </w:tc>
        <w:tc>
          <w:tcPr>
            <w:tcW w:w="709"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0.03</w:t>
            </w:r>
          </w:p>
        </w:tc>
        <w:tc>
          <w:tcPr>
            <w:tcW w:w="592" w:type="dxa"/>
          </w:tcPr>
          <w:p w:rsidR="00CF51A5" w:rsidRPr="000C582C" w:rsidRDefault="00CF51A5">
            <w:pPr>
              <w:widowControl/>
              <w:autoSpaceDE w:val="0"/>
              <w:autoSpaceDN w:val="0"/>
              <w:adjustRightInd w:val="0"/>
              <w:jc w:val="left"/>
              <w:rPr>
                <w:color w:val="000000"/>
                <w:kern w:val="0"/>
                <w:sz w:val="16"/>
              </w:rPr>
            </w:pPr>
            <w:r w:rsidRPr="000C582C">
              <w:rPr>
                <w:color w:val="000000"/>
                <w:kern w:val="0"/>
                <w:sz w:val="16"/>
              </w:rPr>
              <w:t>-</w:t>
            </w:r>
          </w:p>
        </w:tc>
        <w:tc>
          <w:tcPr>
            <w:tcW w:w="684"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0.31</w:t>
            </w:r>
          </w:p>
        </w:tc>
      </w:tr>
      <w:tr w:rsidR="00CF51A5" w:rsidRPr="000C582C">
        <w:trPr>
          <w:trHeight w:val="280"/>
        </w:trPr>
        <w:tc>
          <w:tcPr>
            <w:tcW w:w="1146" w:type="dxa"/>
          </w:tcPr>
          <w:p w:rsidR="00CF51A5" w:rsidRPr="000C582C" w:rsidRDefault="00CF51A5">
            <w:pPr>
              <w:widowControl/>
              <w:autoSpaceDE w:val="0"/>
              <w:autoSpaceDN w:val="0"/>
              <w:adjustRightInd w:val="0"/>
              <w:jc w:val="left"/>
              <w:rPr>
                <w:color w:val="000000"/>
                <w:kern w:val="0"/>
                <w:sz w:val="16"/>
              </w:rPr>
            </w:pPr>
            <w:r w:rsidRPr="000C582C">
              <w:rPr>
                <w:color w:val="000000"/>
                <w:kern w:val="0"/>
                <w:sz w:val="16"/>
              </w:rPr>
              <w:t>Zibo</w:t>
            </w:r>
          </w:p>
        </w:tc>
        <w:tc>
          <w:tcPr>
            <w:tcW w:w="614" w:type="dxa"/>
          </w:tcPr>
          <w:p w:rsidR="00CF51A5" w:rsidRPr="000C582C" w:rsidRDefault="00CF51A5">
            <w:pPr>
              <w:widowControl/>
              <w:autoSpaceDE w:val="0"/>
              <w:autoSpaceDN w:val="0"/>
              <w:adjustRightInd w:val="0"/>
              <w:jc w:val="left"/>
              <w:rPr>
                <w:color w:val="000000"/>
                <w:kern w:val="0"/>
                <w:sz w:val="16"/>
              </w:rPr>
            </w:pPr>
            <w:r w:rsidRPr="000C582C">
              <w:rPr>
                <w:color w:val="000000"/>
                <w:kern w:val="0"/>
                <w:sz w:val="16"/>
              </w:rPr>
              <w:t>Mean</w:t>
            </w:r>
          </w:p>
        </w:tc>
        <w:tc>
          <w:tcPr>
            <w:tcW w:w="567"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1.95</w:t>
            </w:r>
          </w:p>
        </w:tc>
        <w:tc>
          <w:tcPr>
            <w:tcW w:w="709"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2.00</w:t>
            </w:r>
          </w:p>
        </w:tc>
        <w:tc>
          <w:tcPr>
            <w:tcW w:w="709"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1.82</w:t>
            </w:r>
          </w:p>
        </w:tc>
        <w:tc>
          <w:tcPr>
            <w:tcW w:w="608"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15.89</w:t>
            </w:r>
          </w:p>
        </w:tc>
        <w:tc>
          <w:tcPr>
            <w:tcW w:w="667"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0.69</w:t>
            </w:r>
          </w:p>
        </w:tc>
        <w:tc>
          <w:tcPr>
            <w:tcW w:w="567"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0.16</w:t>
            </w:r>
          </w:p>
        </w:tc>
        <w:tc>
          <w:tcPr>
            <w:tcW w:w="592"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0.05</w:t>
            </w:r>
          </w:p>
        </w:tc>
        <w:tc>
          <w:tcPr>
            <w:tcW w:w="684" w:type="dxa"/>
          </w:tcPr>
          <w:p w:rsidR="00CF51A5" w:rsidRPr="000C582C" w:rsidRDefault="00CF51A5">
            <w:pPr>
              <w:widowControl/>
              <w:autoSpaceDE w:val="0"/>
              <w:autoSpaceDN w:val="0"/>
              <w:adjustRightInd w:val="0"/>
              <w:jc w:val="left"/>
              <w:rPr>
                <w:color w:val="000000"/>
                <w:kern w:val="0"/>
                <w:sz w:val="16"/>
              </w:rPr>
            </w:pPr>
            <w:r w:rsidRPr="000C582C">
              <w:rPr>
                <w:color w:val="000000"/>
                <w:kern w:val="0"/>
                <w:sz w:val="16"/>
              </w:rPr>
              <w:t>-</w:t>
            </w:r>
          </w:p>
        </w:tc>
        <w:tc>
          <w:tcPr>
            <w:tcW w:w="567"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2.96</w:t>
            </w:r>
          </w:p>
        </w:tc>
        <w:tc>
          <w:tcPr>
            <w:tcW w:w="709"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13.38</w:t>
            </w:r>
          </w:p>
        </w:tc>
        <w:tc>
          <w:tcPr>
            <w:tcW w:w="592" w:type="dxa"/>
          </w:tcPr>
          <w:p w:rsidR="00CF51A5" w:rsidRPr="000C582C" w:rsidRDefault="00CF51A5">
            <w:pPr>
              <w:widowControl/>
              <w:autoSpaceDE w:val="0"/>
              <w:autoSpaceDN w:val="0"/>
              <w:adjustRightInd w:val="0"/>
              <w:jc w:val="left"/>
              <w:rPr>
                <w:color w:val="000000"/>
                <w:kern w:val="0"/>
                <w:sz w:val="16"/>
              </w:rPr>
            </w:pPr>
            <w:r w:rsidRPr="000C582C">
              <w:rPr>
                <w:color w:val="000000"/>
                <w:kern w:val="0"/>
                <w:sz w:val="16"/>
              </w:rPr>
              <w:t>-</w:t>
            </w:r>
          </w:p>
        </w:tc>
        <w:tc>
          <w:tcPr>
            <w:tcW w:w="684" w:type="dxa"/>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2.11</w:t>
            </w:r>
          </w:p>
        </w:tc>
      </w:tr>
      <w:tr w:rsidR="00CF51A5" w:rsidRPr="000C582C">
        <w:trPr>
          <w:trHeight w:val="280"/>
        </w:trPr>
        <w:tc>
          <w:tcPr>
            <w:tcW w:w="1146" w:type="dxa"/>
            <w:tcBorders>
              <w:bottom w:val="single" w:sz="4" w:space="0" w:color="auto"/>
            </w:tcBorders>
          </w:tcPr>
          <w:p w:rsidR="00CF51A5" w:rsidRPr="000C582C" w:rsidRDefault="00CF51A5">
            <w:pPr>
              <w:widowControl/>
              <w:autoSpaceDE w:val="0"/>
              <w:autoSpaceDN w:val="0"/>
              <w:adjustRightInd w:val="0"/>
              <w:jc w:val="right"/>
              <w:rPr>
                <w:color w:val="000000"/>
                <w:kern w:val="0"/>
                <w:sz w:val="16"/>
              </w:rPr>
            </w:pPr>
          </w:p>
        </w:tc>
        <w:tc>
          <w:tcPr>
            <w:tcW w:w="614" w:type="dxa"/>
            <w:tcBorders>
              <w:bottom w:val="single" w:sz="4" w:space="0" w:color="auto"/>
            </w:tcBorders>
          </w:tcPr>
          <w:p w:rsidR="00CF51A5" w:rsidRPr="000C582C" w:rsidRDefault="00CF51A5">
            <w:pPr>
              <w:widowControl/>
              <w:autoSpaceDE w:val="0"/>
              <w:autoSpaceDN w:val="0"/>
              <w:adjustRightInd w:val="0"/>
              <w:jc w:val="left"/>
              <w:rPr>
                <w:color w:val="000000"/>
                <w:kern w:val="0"/>
                <w:sz w:val="16"/>
              </w:rPr>
            </w:pPr>
            <w:r w:rsidRPr="000C582C">
              <w:rPr>
                <w:color w:val="000000"/>
                <w:kern w:val="0"/>
                <w:sz w:val="16"/>
              </w:rPr>
              <w:t>Std</w:t>
            </w:r>
          </w:p>
        </w:tc>
        <w:tc>
          <w:tcPr>
            <w:tcW w:w="567" w:type="dxa"/>
            <w:tcBorders>
              <w:bottom w:val="single" w:sz="4" w:space="0" w:color="auto"/>
            </w:tcBorders>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1.20</w:t>
            </w:r>
          </w:p>
        </w:tc>
        <w:tc>
          <w:tcPr>
            <w:tcW w:w="709" w:type="dxa"/>
            <w:tcBorders>
              <w:bottom w:val="single" w:sz="4" w:space="0" w:color="auto"/>
            </w:tcBorders>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1.74</w:t>
            </w:r>
          </w:p>
        </w:tc>
        <w:tc>
          <w:tcPr>
            <w:tcW w:w="709" w:type="dxa"/>
            <w:tcBorders>
              <w:bottom w:val="single" w:sz="4" w:space="0" w:color="auto"/>
            </w:tcBorders>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1.68</w:t>
            </w:r>
          </w:p>
        </w:tc>
        <w:tc>
          <w:tcPr>
            <w:tcW w:w="608" w:type="dxa"/>
            <w:tcBorders>
              <w:bottom w:val="single" w:sz="4" w:space="0" w:color="auto"/>
            </w:tcBorders>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9.78</w:t>
            </w:r>
          </w:p>
        </w:tc>
        <w:tc>
          <w:tcPr>
            <w:tcW w:w="667" w:type="dxa"/>
            <w:tcBorders>
              <w:bottom w:val="single" w:sz="4" w:space="0" w:color="auto"/>
            </w:tcBorders>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0.28</w:t>
            </w:r>
          </w:p>
        </w:tc>
        <w:tc>
          <w:tcPr>
            <w:tcW w:w="567" w:type="dxa"/>
            <w:tcBorders>
              <w:bottom w:val="single" w:sz="4" w:space="0" w:color="auto"/>
            </w:tcBorders>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0.06</w:t>
            </w:r>
          </w:p>
        </w:tc>
        <w:tc>
          <w:tcPr>
            <w:tcW w:w="592" w:type="dxa"/>
            <w:tcBorders>
              <w:bottom w:val="single" w:sz="4" w:space="0" w:color="auto"/>
            </w:tcBorders>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0.07</w:t>
            </w:r>
          </w:p>
        </w:tc>
        <w:tc>
          <w:tcPr>
            <w:tcW w:w="684" w:type="dxa"/>
            <w:tcBorders>
              <w:bottom w:val="single" w:sz="4" w:space="0" w:color="auto"/>
            </w:tcBorders>
          </w:tcPr>
          <w:p w:rsidR="00CF51A5" w:rsidRPr="000C582C" w:rsidRDefault="00CF51A5">
            <w:pPr>
              <w:widowControl/>
              <w:autoSpaceDE w:val="0"/>
              <w:autoSpaceDN w:val="0"/>
              <w:adjustRightInd w:val="0"/>
              <w:jc w:val="left"/>
              <w:rPr>
                <w:color w:val="000000"/>
                <w:kern w:val="0"/>
                <w:sz w:val="16"/>
              </w:rPr>
            </w:pPr>
            <w:r w:rsidRPr="000C582C">
              <w:rPr>
                <w:color w:val="000000"/>
                <w:kern w:val="0"/>
                <w:sz w:val="16"/>
              </w:rPr>
              <w:t>-</w:t>
            </w:r>
          </w:p>
        </w:tc>
        <w:tc>
          <w:tcPr>
            <w:tcW w:w="567" w:type="dxa"/>
            <w:tcBorders>
              <w:bottom w:val="single" w:sz="4" w:space="0" w:color="auto"/>
            </w:tcBorders>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3.65</w:t>
            </w:r>
          </w:p>
        </w:tc>
        <w:tc>
          <w:tcPr>
            <w:tcW w:w="709" w:type="dxa"/>
            <w:tcBorders>
              <w:bottom w:val="single" w:sz="4" w:space="0" w:color="auto"/>
            </w:tcBorders>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18.93</w:t>
            </w:r>
          </w:p>
        </w:tc>
        <w:tc>
          <w:tcPr>
            <w:tcW w:w="592" w:type="dxa"/>
            <w:tcBorders>
              <w:bottom w:val="single" w:sz="4" w:space="0" w:color="auto"/>
            </w:tcBorders>
          </w:tcPr>
          <w:p w:rsidR="00CF51A5" w:rsidRPr="000C582C" w:rsidRDefault="00CF51A5">
            <w:pPr>
              <w:widowControl/>
              <w:autoSpaceDE w:val="0"/>
              <w:autoSpaceDN w:val="0"/>
              <w:adjustRightInd w:val="0"/>
              <w:jc w:val="left"/>
              <w:rPr>
                <w:color w:val="000000"/>
                <w:kern w:val="0"/>
                <w:sz w:val="16"/>
              </w:rPr>
            </w:pPr>
            <w:r w:rsidRPr="000C582C">
              <w:rPr>
                <w:color w:val="000000"/>
                <w:kern w:val="0"/>
                <w:sz w:val="16"/>
              </w:rPr>
              <w:t>-</w:t>
            </w:r>
          </w:p>
        </w:tc>
        <w:tc>
          <w:tcPr>
            <w:tcW w:w="684" w:type="dxa"/>
            <w:tcBorders>
              <w:bottom w:val="single" w:sz="4" w:space="0" w:color="auto"/>
            </w:tcBorders>
          </w:tcPr>
          <w:p w:rsidR="00CF51A5" w:rsidRPr="000C582C" w:rsidRDefault="00CF51A5">
            <w:pPr>
              <w:widowControl/>
              <w:autoSpaceDE w:val="0"/>
              <w:autoSpaceDN w:val="0"/>
              <w:adjustRightInd w:val="0"/>
              <w:jc w:val="right"/>
              <w:rPr>
                <w:color w:val="000000"/>
                <w:kern w:val="0"/>
                <w:sz w:val="16"/>
              </w:rPr>
            </w:pPr>
            <w:r w:rsidRPr="000C582C">
              <w:rPr>
                <w:color w:val="000000"/>
                <w:kern w:val="0"/>
                <w:sz w:val="16"/>
              </w:rPr>
              <w:t>2.13</w:t>
            </w:r>
          </w:p>
        </w:tc>
      </w:tr>
    </w:tbl>
    <w:p w:rsidR="00CF51A5" w:rsidRDefault="00CF51A5">
      <w:pPr>
        <w:widowControl/>
        <w:suppressLineNumbers/>
        <w:jc w:val="left"/>
        <w:rPr>
          <w:color w:val="000000"/>
          <w:szCs w:val="24"/>
        </w:rPr>
      </w:pPr>
      <w:r>
        <w:rPr>
          <w:color w:val="000000"/>
          <w:kern w:val="0"/>
          <w:szCs w:val="24"/>
        </w:rPr>
        <w:t>-: undetected data.</w:t>
      </w:r>
      <w:r>
        <w:rPr>
          <w:color w:val="000000"/>
          <w:szCs w:val="24"/>
        </w:rPr>
        <w:br w:type="page"/>
      </w:r>
    </w:p>
    <w:p w:rsidR="00CF51A5" w:rsidRDefault="00CF51A5">
      <w:pPr>
        <w:widowControl/>
        <w:suppressLineNumbers/>
        <w:jc w:val="left"/>
        <w:rPr>
          <w:color w:val="000000"/>
          <w:szCs w:val="24"/>
        </w:rPr>
      </w:pPr>
    </w:p>
    <w:p w:rsidR="00CF51A5" w:rsidRDefault="00CF51A5">
      <w:pPr>
        <w:suppressLineNumbers/>
        <w:spacing w:line="360" w:lineRule="auto"/>
        <w:rPr>
          <w:color w:val="000000"/>
          <w:szCs w:val="24"/>
        </w:rPr>
      </w:pPr>
      <w:r w:rsidRPr="000C582C">
        <w:rPr>
          <w:noProof/>
          <w:color w:val="000000"/>
          <w:szCs w:val="24"/>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3" o:spid="_x0000_i1025" type="#_x0000_t75" style="width:213.6pt;height:152.4pt;visibility:visible">
            <v:imagedata r:id="rId9" o:title=""/>
          </v:shape>
        </w:pict>
      </w:r>
    </w:p>
    <w:p w:rsidR="00CF51A5" w:rsidRDefault="00CF51A5">
      <w:pPr>
        <w:suppressLineNumbers/>
        <w:spacing w:line="360" w:lineRule="auto"/>
        <w:outlineLvl w:val="0"/>
        <w:rPr>
          <w:color w:val="000000"/>
          <w:szCs w:val="24"/>
        </w:rPr>
      </w:pPr>
      <w:r>
        <w:rPr>
          <w:b/>
          <w:color w:val="000000"/>
          <w:szCs w:val="24"/>
        </w:rPr>
        <w:t>Figure S1</w:t>
      </w:r>
      <w:r>
        <w:rPr>
          <w:color w:val="000000"/>
          <w:szCs w:val="24"/>
        </w:rPr>
        <w:t>. Linear regression of daily intake from drinking water versus daily intake EDI for PFOA.</w:t>
      </w:r>
      <w:bookmarkStart w:id="21" w:name="_GoBack"/>
      <w:bookmarkEnd w:id="21"/>
    </w:p>
    <w:sectPr w:rsidR="00CF51A5" w:rsidSect="00B81209">
      <w:type w:val="continuous"/>
      <w:pgSz w:w="11906" w:h="16838"/>
      <w:pgMar w:top="1418" w:right="1418" w:bottom="1418" w:left="1418" w:header="851" w:footer="992" w:gutter="0"/>
      <w:cols w:space="425"/>
      <w:docGrid w:type="linesAndChars" w:linePitch="326"/>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F51A5" w:rsidRDefault="00CF51A5">
      <w:r>
        <w:separator/>
      </w:r>
    </w:p>
  </w:endnote>
  <w:endnote w:type="continuationSeparator" w:id="0">
    <w:p w:rsidR="00CF51A5" w:rsidRDefault="00CF51A5">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003" w:usb1="080E0000" w:usb2="00000010" w:usb3="00000000" w:csb0="00040001" w:csb1="00000000"/>
  </w:font>
  <w:font w:name="Cambria">
    <w:panose1 w:val="02040503050406030204"/>
    <w:charset w:val="00"/>
    <w:family w:val="roman"/>
    <w:pitch w:val="variable"/>
    <w:sig w:usb0="A00002EF" w:usb1="4000004B" w:usb2="00000000" w:usb3="00000000" w:csb0="0000009F" w:csb1="00000000"/>
  </w:font>
  <w:font w:name="SimSun">
    <w:altName w:val="SimSun"/>
    <w:panose1 w:val="00000000000000000000"/>
    <w:charset w:val="00"/>
    <w:family w:val="roman"/>
    <w:notTrueType/>
    <w:pitch w:val="default"/>
    <w:sig w:usb0="00000003" w:usb1="00000000" w:usb2="00000000" w:usb3="00000000" w:csb0="00000001" w:csb1="00000000"/>
  </w:font>
  <w:font w:name="Calibri">
    <w:panose1 w:val="020F0502020204030204"/>
    <w:charset w:val="00"/>
    <w:family w:val="swiss"/>
    <w:pitch w:val="variable"/>
    <w:sig w:usb0="A00002EF" w:usb1="4000207B" w:usb2="00000000" w:usb3="00000000" w:csb0="0000009F" w:csb1="00000000"/>
  </w:font>
  <w:font w:name="MS Mincho">
    <w:altName w:val="昒? 瀡?"/>
    <w:panose1 w:val="02020609040205080304"/>
    <w:charset w:val="80"/>
    <w:family w:val="roman"/>
    <w:notTrueType/>
    <w:pitch w:val="fixed"/>
    <w:sig w:usb0="00000001" w:usb1="08070000" w:usb2="00000010" w:usb3="00000000" w:csb0="00020000" w:csb1="00000000"/>
  </w:font>
  <w:font w:name="TimesNewRomanPSMT">
    <w:altName w:val="Times New Roman"/>
    <w:panose1 w:val="00000000000000000000"/>
    <w:charset w:val="00"/>
    <w:family w:val="roman"/>
    <w:notTrueType/>
    <w:pitch w:val="default"/>
    <w:sig w:usb0="00000003" w:usb1="00000000" w:usb2="00000000" w:usb3="00000000" w:csb0="00000001" w:csb1="00000000"/>
  </w:font>
  <w:font w:name="Times">
    <w:panose1 w:val="02020603050405020304"/>
    <w:charset w:val="00"/>
    <w:family w:val="roman"/>
    <w:pitch w:val="variable"/>
    <w:sig w:usb0="20002A87" w:usb1="80000000" w:usb2="00000008" w:usb3="00000000" w:csb0="000001FF" w:csb1="00000000"/>
  </w:font>
  <w:font w:name="MS Mincho Western">
    <w:altName w:val="MS Gothic"/>
    <w:panose1 w:val="00000000000000000000"/>
    <w:charset w:val="00"/>
    <w:family w:val="modern"/>
    <w:notTrueType/>
    <w:pitch w:val="fixed"/>
    <w:sig w:usb0="00000003" w:usb1="00000000" w:usb2="00000000" w:usb3="00000000" w:csb0="00000001" w:csb1="00000000"/>
  </w:font>
  <w:font w:name="DengXian">
    <w:altName w:val="Arial Unicode MS"/>
    <w:panose1 w:val="00000000000000000000"/>
    <w:charset w:val="86"/>
    <w:family w:val="auto"/>
    <w:notTrueType/>
    <w:pitch w:val="variable"/>
    <w:sig w:usb0="00000001" w:usb1="080E0000" w:usb2="0000001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F51A5" w:rsidRDefault="00CF51A5">
    <w:pPr>
      <w:pStyle w:val="Footer"/>
      <w:jc w:val="center"/>
      <w:rPr>
        <w:rFonts w:ascii="Times New Roman" w:hAnsi="Times New Roman"/>
      </w:rPr>
    </w:pPr>
    <w:r>
      <w:rPr>
        <w:rFonts w:ascii="Times New Roman" w:hAnsi="Times New Roman"/>
      </w:rPr>
      <w:fldChar w:fldCharType="begin"/>
    </w:r>
    <w:r>
      <w:rPr>
        <w:rFonts w:ascii="Times New Roman" w:hAnsi="Times New Roman"/>
      </w:rPr>
      <w:instrText xml:space="preserve"> PAGE   \* MERGEFORMAT </w:instrText>
    </w:r>
    <w:r>
      <w:rPr>
        <w:rFonts w:ascii="Times New Roman" w:hAnsi="Times New Roman"/>
      </w:rPr>
      <w:fldChar w:fldCharType="separate"/>
    </w:r>
    <w:r>
      <w:rPr>
        <w:rFonts w:ascii="Times New Roman" w:hAnsi="Times New Roman"/>
        <w:noProof/>
      </w:rPr>
      <w:t>16</w:t>
    </w:r>
    <w:r>
      <w:rPr>
        <w:rFonts w:ascii="Times New Roman" w:hAnsi="Times New Roman"/>
      </w:rPr>
      <w:fldChar w:fldCharType="end"/>
    </w:r>
  </w:p>
  <w:p w:rsidR="00CF51A5" w:rsidRDefault="00CF51A5">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F51A5" w:rsidRDefault="00CF51A5">
      <w:r>
        <w:separator/>
      </w:r>
    </w:p>
  </w:footnote>
  <w:footnote w:type="continuationSeparator" w:id="0">
    <w:p w:rsidR="00CF51A5" w:rsidRDefault="00CF51A5">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EB0607"/>
    <w:multiLevelType w:val="multilevel"/>
    <w:tmpl w:val="03EB0607"/>
    <w:lvl w:ilvl="0">
      <w:start w:val="1"/>
      <w:numFmt w:val="decimal"/>
      <w:lvlText w:val="%1."/>
      <w:lvlJc w:val="left"/>
      <w:pPr>
        <w:ind w:left="359" w:hanging="360"/>
      </w:pPr>
      <w:rPr>
        <w:rFonts w:cs="Times New Roman" w:hint="default"/>
      </w:rPr>
    </w:lvl>
    <w:lvl w:ilvl="1">
      <w:start w:val="1"/>
      <w:numFmt w:val="lowerLetter"/>
      <w:lvlText w:val="%2)"/>
      <w:lvlJc w:val="left"/>
      <w:pPr>
        <w:ind w:left="839" w:hanging="420"/>
      </w:pPr>
      <w:rPr>
        <w:rFonts w:cs="Times New Roman"/>
      </w:rPr>
    </w:lvl>
    <w:lvl w:ilvl="2">
      <w:start w:val="1"/>
      <w:numFmt w:val="lowerRoman"/>
      <w:lvlText w:val="%3."/>
      <w:lvlJc w:val="right"/>
      <w:pPr>
        <w:ind w:left="1259" w:hanging="420"/>
      </w:pPr>
      <w:rPr>
        <w:rFonts w:cs="Times New Roman"/>
      </w:rPr>
    </w:lvl>
    <w:lvl w:ilvl="3">
      <w:start w:val="1"/>
      <w:numFmt w:val="decimal"/>
      <w:lvlText w:val="%4."/>
      <w:lvlJc w:val="left"/>
      <w:pPr>
        <w:ind w:left="1679" w:hanging="420"/>
      </w:pPr>
      <w:rPr>
        <w:rFonts w:cs="Times New Roman"/>
      </w:rPr>
    </w:lvl>
    <w:lvl w:ilvl="4">
      <w:start w:val="1"/>
      <w:numFmt w:val="lowerLetter"/>
      <w:lvlText w:val="%5)"/>
      <w:lvlJc w:val="left"/>
      <w:pPr>
        <w:ind w:left="2099" w:hanging="420"/>
      </w:pPr>
      <w:rPr>
        <w:rFonts w:cs="Times New Roman"/>
      </w:rPr>
    </w:lvl>
    <w:lvl w:ilvl="5">
      <w:start w:val="1"/>
      <w:numFmt w:val="lowerRoman"/>
      <w:lvlText w:val="%6."/>
      <w:lvlJc w:val="right"/>
      <w:pPr>
        <w:ind w:left="2519" w:hanging="420"/>
      </w:pPr>
      <w:rPr>
        <w:rFonts w:cs="Times New Roman"/>
      </w:rPr>
    </w:lvl>
    <w:lvl w:ilvl="6">
      <w:start w:val="1"/>
      <w:numFmt w:val="decimal"/>
      <w:lvlText w:val="%7."/>
      <w:lvlJc w:val="left"/>
      <w:pPr>
        <w:ind w:left="2939" w:hanging="420"/>
      </w:pPr>
      <w:rPr>
        <w:rFonts w:cs="Times New Roman"/>
      </w:rPr>
    </w:lvl>
    <w:lvl w:ilvl="7">
      <w:start w:val="1"/>
      <w:numFmt w:val="lowerLetter"/>
      <w:lvlText w:val="%8)"/>
      <w:lvlJc w:val="left"/>
      <w:pPr>
        <w:ind w:left="3359" w:hanging="420"/>
      </w:pPr>
      <w:rPr>
        <w:rFonts w:cs="Times New Roman"/>
      </w:rPr>
    </w:lvl>
    <w:lvl w:ilvl="8">
      <w:start w:val="1"/>
      <w:numFmt w:val="lowerRoman"/>
      <w:lvlText w:val="%9."/>
      <w:lvlJc w:val="right"/>
      <w:pPr>
        <w:ind w:left="3779" w:hanging="420"/>
      </w:pPr>
      <w:rPr>
        <w:rFonts w:cs="Times New Roman"/>
      </w:rPr>
    </w:lvl>
  </w:abstractNum>
  <w:abstractNum w:abstractNumId="1">
    <w:nsid w:val="33F048EB"/>
    <w:multiLevelType w:val="multilevel"/>
    <w:tmpl w:val="33F048EB"/>
    <w:lvl w:ilvl="0">
      <w:start w:val="1"/>
      <w:numFmt w:val="bullet"/>
      <w:lvlText w:val=""/>
      <w:lvlJc w:val="left"/>
      <w:pPr>
        <w:ind w:left="420" w:hanging="420"/>
      </w:pPr>
      <w:rPr>
        <w:rFonts w:ascii="Wingdings" w:hAnsi="Wingdings" w:hint="default"/>
        <w:sz w:val="10"/>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2">
    <w:nsid w:val="439D225F"/>
    <w:multiLevelType w:val="multilevel"/>
    <w:tmpl w:val="439D225F"/>
    <w:lvl w:ilvl="0">
      <w:start w:val="2"/>
      <w:numFmt w:val="decimal"/>
      <w:lvlText w:val="%1."/>
      <w:lvlJc w:val="left"/>
      <w:pPr>
        <w:ind w:left="360" w:hanging="360"/>
      </w:pPr>
      <w:rPr>
        <w:rFonts w:cs="Times New Roman" w:hint="default"/>
      </w:rPr>
    </w:lvl>
    <w:lvl w:ilvl="1">
      <w:start w:val="1"/>
      <w:numFmt w:val="decimal"/>
      <w:isLgl/>
      <w:lvlText w:val="%1.%2."/>
      <w:lvlJc w:val="left"/>
      <w:pPr>
        <w:ind w:left="420" w:hanging="420"/>
      </w:pPr>
      <w:rPr>
        <w:rFonts w:cs="Times New Roman" w:hint="default"/>
        <w:b/>
      </w:rPr>
    </w:lvl>
    <w:lvl w:ilvl="2">
      <w:start w:val="1"/>
      <w:numFmt w:val="decimal"/>
      <w:isLgl/>
      <w:lvlText w:val="%1.%2.%3."/>
      <w:lvlJc w:val="left"/>
      <w:pPr>
        <w:ind w:left="720" w:hanging="720"/>
      </w:pPr>
      <w:rPr>
        <w:rFonts w:cs="Times New Roman" w:hint="default"/>
      </w:rPr>
    </w:lvl>
    <w:lvl w:ilvl="3">
      <w:start w:val="1"/>
      <w:numFmt w:val="decimal"/>
      <w:isLgl/>
      <w:lvlText w:val="%1.%2.%3.%4."/>
      <w:lvlJc w:val="left"/>
      <w:pPr>
        <w:ind w:left="720" w:hanging="720"/>
      </w:pPr>
      <w:rPr>
        <w:rFonts w:cs="Times New Roman" w:hint="default"/>
      </w:rPr>
    </w:lvl>
    <w:lvl w:ilvl="4">
      <w:start w:val="1"/>
      <w:numFmt w:val="decimal"/>
      <w:isLgl/>
      <w:lvlText w:val="%1.%2.%3.%4.%5."/>
      <w:lvlJc w:val="left"/>
      <w:pPr>
        <w:ind w:left="1080" w:hanging="1080"/>
      </w:pPr>
      <w:rPr>
        <w:rFonts w:cs="Times New Roman" w:hint="default"/>
      </w:rPr>
    </w:lvl>
    <w:lvl w:ilvl="5">
      <w:start w:val="1"/>
      <w:numFmt w:val="decimal"/>
      <w:isLgl/>
      <w:lvlText w:val="%1.%2.%3.%4.%5.%6."/>
      <w:lvlJc w:val="left"/>
      <w:pPr>
        <w:ind w:left="1080" w:hanging="1080"/>
      </w:pPr>
      <w:rPr>
        <w:rFonts w:cs="Times New Roman" w:hint="default"/>
      </w:rPr>
    </w:lvl>
    <w:lvl w:ilvl="6">
      <w:start w:val="1"/>
      <w:numFmt w:val="decimal"/>
      <w:isLgl/>
      <w:lvlText w:val="%1.%2.%3.%4.%5.%6.%7."/>
      <w:lvlJc w:val="left"/>
      <w:pPr>
        <w:ind w:left="1440" w:hanging="1440"/>
      </w:pPr>
      <w:rPr>
        <w:rFonts w:cs="Times New Roman" w:hint="default"/>
      </w:rPr>
    </w:lvl>
    <w:lvl w:ilvl="7">
      <w:start w:val="1"/>
      <w:numFmt w:val="decimal"/>
      <w:isLgl/>
      <w:lvlText w:val="%1.%2.%3.%4.%5.%6.%7.%8."/>
      <w:lvlJc w:val="left"/>
      <w:pPr>
        <w:ind w:left="1440" w:hanging="1440"/>
      </w:pPr>
      <w:rPr>
        <w:rFonts w:cs="Times New Roman" w:hint="default"/>
      </w:rPr>
    </w:lvl>
    <w:lvl w:ilvl="8">
      <w:start w:val="1"/>
      <w:numFmt w:val="decimal"/>
      <w:isLgl/>
      <w:lvlText w:val="%1.%2.%3.%4.%5.%6.%7.%8.%9."/>
      <w:lvlJc w:val="left"/>
      <w:pPr>
        <w:ind w:left="1800" w:hanging="1800"/>
      </w:pPr>
      <w:rPr>
        <w:rFonts w:cs="Times New Roman" w:hint="default"/>
      </w:rPr>
    </w:lvl>
  </w:abstractNum>
  <w:num w:numId="1">
    <w:abstractNumId w:val="1"/>
  </w:num>
  <w:num w:numId="2">
    <w:abstractNumId w:val="0"/>
  </w:num>
  <w:num w:numId="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bordersDoNotSurroundHeader/>
  <w:bordersDoNotSurroundFooter/>
  <w:defaultTabStop w:val="420"/>
  <w:drawingGridHorizontalSpacing w:val="120"/>
  <w:drawingGridVerticalSpacing w:val="163"/>
  <w:displayHorizontalDrawingGridEvery w:val="0"/>
  <w:displayVerticalDrawingGridEvery w:val="2"/>
  <w:characterSpacingControl w:val="compressPunctuation"/>
  <w:noLineBreaksAfter w:lang="zh-CN" w:val="$([{£¥·‘“〈《「『【〔〖〝﹙﹛﹝＄（．［｛￡￥"/>
  <w:noLineBreaksBefore w:lang="zh-CN" w:val="!%),.:;&gt;?]}¢¨°·ˇˉ―‖’”…‰′″›℃∶、。〃〉》」』】〕〗〞︶︺︾﹀﹄﹚﹜﹞！＂％＇），．：；？］｀｜｝～￠"/>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docVars>
    <w:docVar w:name="Total_Editing_Time" w:val="1"/>
  </w:docVars>
  <w:rsids>
    <w:rsidRoot w:val="006E161A"/>
    <w:rsid w:val="00001535"/>
    <w:rsid w:val="000065D0"/>
    <w:rsid w:val="0000673F"/>
    <w:rsid w:val="00013785"/>
    <w:rsid w:val="00014FA6"/>
    <w:rsid w:val="000176F1"/>
    <w:rsid w:val="00020D91"/>
    <w:rsid w:val="00020F79"/>
    <w:rsid w:val="00022766"/>
    <w:rsid w:val="00022BAD"/>
    <w:rsid w:val="00022D10"/>
    <w:rsid w:val="00023199"/>
    <w:rsid w:val="00024250"/>
    <w:rsid w:val="0002460D"/>
    <w:rsid w:val="00024A90"/>
    <w:rsid w:val="00025DD5"/>
    <w:rsid w:val="00027445"/>
    <w:rsid w:val="000314FD"/>
    <w:rsid w:val="000316FB"/>
    <w:rsid w:val="00031D6F"/>
    <w:rsid w:val="0003361B"/>
    <w:rsid w:val="00033955"/>
    <w:rsid w:val="00034955"/>
    <w:rsid w:val="00035654"/>
    <w:rsid w:val="00035F1E"/>
    <w:rsid w:val="00036CCB"/>
    <w:rsid w:val="00037819"/>
    <w:rsid w:val="000443F7"/>
    <w:rsid w:val="0004504C"/>
    <w:rsid w:val="00046E9C"/>
    <w:rsid w:val="00047DE7"/>
    <w:rsid w:val="00050CEE"/>
    <w:rsid w:val="00051F02"/>
    <w:rsid w:val="000540F5"/>
    <w:rsid w:val="000541A6"/>
    <w:rsid w:val="00054BF4"/>
    <w:rsid w:val="000551AE"/>
    <w:rsid w:val="000558BD"/>
    <w:rsid w:val="00055E5A"/>
    <w:rsid w:val="00056173"/>
    <w:rsid w:val="00057CA5"/>
    <w:rsid w:val="00062445"/>
    <w:rsid w:val="0006434E"/>
    <w:rsid w:val="00066492"/>
    <w:rsid w:val="000665D4"/>
    <w:rsid w:val="00071622"/>
    <w:rsid w:val="00071F33"/>
    <w:rsid w:val="00072A04"/>
    <w:rsid w:val="00074B08"/>
    <w:rsid w:val="00077F1F"/>
    <w:rsid w:val="00080F62"/>
    <w:rsid w:val="000820F7"/>
    <w:rsid w:val="000829F2"/>
    <w:rsid w:val="000830C0"/>
    <w:rsid w:val="000859BC"/>
    <w:rsid w:val="00092E83"/>
    <w:rsid w:val="00094359"/>
    <w:rsid w:val="00095974"/>
    <w:rsid w:val="00096536"/>
    <w:rsid w:val="00096653"/>
    <w:rsid w:val="00097282"/>
    <w:rsid w:val="000A054A"/>
    <w:rsid w:val="000A1CFA"/>
    <w:rsid w:val="000A2067"/>
    <w:rsid w:val="000A2E14"/>
    <w:rsid w:val="000A4C41"/>
    <w:rsid w:val="000A5198"/>
    <w:rsid w:val="000A5B8C"/>
    <w:rsid w:val="000A73DD"/>
    <w:rsid w:val="000A73E6"/>
    <w:rsid w:val="000A7DD4"/>
    <w:rsid w:val="000B15E1"/>
    <w:rsid w:val="000B22DE"/>
    <w:rsid w:val="000B2396"/>
    <w:rsid w:val="000B3D7D"/>
    <w:rsid w:val="000B537F"/>
    <w:rsid w:val="000B5A64"/>
    <w:rsid w:val="000C11E4"/>
    <w:rsid w:val="000C3800"/>
    <w:rsid w:val="000C4A8B"/>
    <w:rsid w:val="000C52E9"/>
    <w:rsid w:val="000C582C"/>
    <w:rsid w:val="000C6A94"/>
    <w:rsid w:val="000C6C09"/>
    <w:rsid w:val="000C6E3A"/>
    <w:rsid w:val="000D2056"/>
    <w:rsid w:val="000D37DC"/>
    <w:rsid w:val="000D6C68"/>
    <w:rsid w:val="000D6F1B"/>
    <w:rsid w:val="000E236C"/>
    <w:rsid w:val="000E31C0"/>
    <w:rsid w:val="000E4C46"/>
    <w:rsid w:val="000E514B"/>
    <w:rsid w:val="000E7C4A"/>
    <w:rsid w:val="000F0019"/>
    <w:rsid w:val="000F08D5"/>
    <w:rsid w:val="000F0ECE"/>
    <w:rsid w:val="000F14B5"/>
    <w:rsid w:val="000F3FB3"/>
    <w:rsid w:val="000F4B48"/>
    <w:rsid w:val="000F51A6"/>
    <w:rsid w:val="000F5467"/>
    <w:rsid w:val="001005EE"/>
    <w:rsid w:val="00101905"/>
    <w:rsid w:val="00103304"/>
    <w:rsid w:val="00104B48"/>
    <w:rsid w:val="00104FBA"/>
    <w:rsid w:val="001051CF"/>
    <w:rsid w:val="00106E3F"/>
    <w:rsid w:val="00107A95"/>
    <w:rsid w:val="00107B60"/>
    <w:rsid w:val="00107EA0"/>
    <w:rsid w:val="00110BFF"/>
    <w:rsid w:val="00110D7A"/>
    <w:rsid w:val="00116C1F"/>
    <w:rsid w:val="001177DE"/>
    <w:rsid w:val="00120122"/>
    <w:rsid w:val="00123B60"/>
    <w:rsid w:val="00123C80"/>
    <w:rsid w:val="0012672B"/>
    <w:rsid w:val="00127160"/>
    <w:rsid w:val="001272C3"/>
    <w:rsid w:val="00130C5E"/>
    <w:rsid w:val="00131228"/>
    <w:rsid w:val="00132051"/>
    <w:rsid w:val="001325D7"/>
    <w:rsid w:val="0013269C"/>
    <w:rsid w:val="00132C1D"/>
    <w:rsid w:val="001339D9"/>
    <w:rsid w:val="001350D4"/>
    <w:rsid w:val="001364A9"/>
    <w:rsid w:val="00136E52"/>
    <w:rsid w:val="0014304D"/>
    <w:rsid w:val="001437E7"/>
    <w:rsid w:val="00147F8A"/>
    <w:rsid w:val="0015065C"/>
    <w:rsid w:val="00156222"/>
    <w:rsid w:val="00156BA0"/>
    <w:rsid w:val="001574F3"/>
    <w:rsid w:val="001577F1"/>
    <w:rsid w:val="00160EE4"/>
    <w:rsid w:val="00160F10"/>
    <w:rsid w:val="00161BCA"/>
    <w:rsid w:val="001622E3"/>
    <w:rsid w:val="001645F6"/>
    <w:rsid w:val="00165682"/>
    <w:rsid w:val="001701EC"/>
    <w:rsid w:val="00171D0E"/>
    <w:rsid w:val="001724A1"/>
    <w:rsid w:val="00176F02"/>
    <w:rsid w:val="001775EC"/>
    <w:rsid w:val="00177FB2"/>
    <w:rsid w:val="00180597"/>
    <w:rsid w:val="0018091F"/>
    <w:rsid w:val="001810FB"/>
    <w:rsid w:val="0018134F"/>
    <w:rsid w:val="0018141B"/>
    <w:rsid w:val="00184FB4"/>
    <w:rsid w:val="001905B2"/>
    <w:rsid w:val="00191838"/>
    <w:rsid w:val="00191D69"/>
    <w:rsid w:val="00192B3C"/>
    <w:rsid w:val="001942F8"/>
    <w:rsid w:val="00194DBF"/>
    <w:rsid w:val="00195E09"/>
    <w:rsid w:val="001A0263"/>
    <w:rsid w:val="001A18DE"/>
    <w:rsid w:val="001A2328"/>
    <w:rsid w:val="001A7EE1"/>
    <w:rsid w:val="001B1308"/>
    <w:rsid w:val="001B1E9A"/>
    <w:rsid w:val="001B28B4"/>
    <w:rsid w:val="001B308B"/>
    <w:rsid w:val="001B3ABD"/>
    <w:rsid w:val="001B3E1B"/>
    <w:rsid w:val="001B491D"/>
    <w:rsid w:val="001B7780"/>
    <w:rsid w:val="001C482B"/>
    <w:rsid w:val="001C54D6"/>
    <w:rsid w:val="001C5E3E"/>
    <w:rsid w:val="001C614A"/>
    <w:rsid w:val="001D0F92"/>
    <w:rsid w:val="001D2523"/>
    <w:rsid w:val="001D25A3"/>
    <w:rsid w:val="001D3872"/>
    <w:rsid w:val="001D5DE3"/>
    <w:rsid w:val="001D6817"/>
    <w:rsid w:val="001D6AD1"/>
    <w:rsid w:val="001D6F80"/>
    <w:rsid w:val="001D7158"/>
    <w:rsid w:val="001E0135"/>
    <w:rsid w:val="001E0B0C"/>
    <w:rsid w:val="001E11CC"/>
    <w:rsid w:val="001E24E0"/>
    <w:rsid w:val="001E2F3C"/>
    <w:rsid w:val="001E5A46"/>
    <w:rsid w:val="001E6703"/>
    <w:rsid w:val="001E7DED"/>
    <w:rsid w:val="001F1584"/>
    <w:rsid w:val="001F1F5D"/>
    <w:rsid w:val="001F271F"/>
    <w:rsid w:val="001F3700"/>
    <w:rsid w:val="001F4E05"/>
    <w:rsid w:val="002003B5"/>
    <w:rsid w:val="002012FE"/>
    <w:rsid w:val="002015C6"/>
    <w:rsid w:val="002024FC"/>
    <w:rsid w:val="00202D34"/>
    <w:rsid w:val="00203EAC"/>
    <w:rsid w:val="00204FB7"/>
    <w:rsid w:val="00205314"/>
    <w:rsid w:val="00206319"/>
    <w:rsid w:val="0020655E"/>
    <w:rsid w:val="002073D2"/>
    <w:rsid w:val="00207FA9"/>
    <w:rsid w:val="00210493"/>
    <w:rsid w:val="00210F1B"/>
    <w:rsid w:val="002120F3"/>
    <w:rsid w:val="002134CA"/>
    <w:rsid w:val="002146E2"/>
    <w:rsid w:val="00215758"/>
    <w:rsid w:val="00216A89"/>
    <w:rsid w:val="00217024"/>
    <w:rsid w:val="00217455"/>
    <w:rsid w:val="002202CD"/>
    <w:rsid w:val="00221BB5"/>
    <w:rsid w:val="002250B2"/>
    <w:rsid w:val="0022597D"/>
    <w:rsid w:val="0022612D"/>
    <w:rsid w:val="00227F15"/>
    <w:rsid w:val="00231DC6"/>
    <w:rsid w:val="002320AF"/>
    <w:rsid w:val="002334A7"/>
    <w:rsid w:val="002335F7"/>
    <w:rsid w:val="00233B3B"/>
    <w:rsid w:val="002350B3"/>
    <w:rsid w:val="002359CC"/>
    <w:rsid w:val="00235BAD"/>
    <w:rsid w:val="00236E80"/>
    <w:rsid w:val="002376EB"/>
    <w:rsid w:val="00242FE0"/>
    <w:rsid w:val="00243339"/>
    <w:rsid w:val="00250779"/>
    <w:rsid w:val="002515B3"/>
    <w:rsid w:val="00252F67"/>
    <w:rsid w:val="00254801"/>
    <w:rsid w:val="00254926"/>
    <w:rsid w:val="00254A89"/>
    <w:rsid w:val="002555B4"/>
    <w:rsid w:val="0025590D"/>
    <w:rsid w:val="00260071"/>
    <w:rsid w:val="002604BF"/>
    <w:rsid w:val="00261090"/>
    <w:rsid w:val="00261FB6"/>
    <w:rsid w:val="0026676B"/>
    <w:rsid w:val="00266A44"/>
    <w:rsid w:val="00270F35"/>
    <w:rsid w:val="00273A08"/>
    <w:rsid w:val="00273F19"/>
    <w:rsid w:val="00275711"/>
    <w:rsid w:val="00276559"/>
    <w:rsid w:val="00276642"/>
    <w:rsid w:val="00276C50"/>
    <w:rsid w:val="002771E2"/>
    <w:rsid w:val="0027738B"/>
    <w:rsid w:val="00277507"/>
    <w:rsid w:val="00282670"/>
    <w:rsid w:val="0028322D"/>
    <w:rsid w:val="002878F2"/>
    <w:rsid w:val="00293C62"/>
    <w:rsid w:val="0029466C"/>
    <w:rsid w:val="00294811"/>
    <w:rsid w:val="00294AD9"/>
    <w:rsid w:val="0029741D"/>
    <w:rsid w:val="00297FA2"/>
    <w:rsid w:val="002A0643"/>
    <w:rsid w:val="002A23A9"/>
    <w:rsid w:val="002A273B"/>
    <w:rsid w:val="002A432C"/>
    <w:rsid w:val="002A67BB"/>
    <w:rsid w:val="002B097A"/>
    <w:rsid w:val="002B1EA0"/>
    <w:rsid w:val="002B2A29"/>
    <w:rsid w:val="002B2B5C"/>
    <w:rsid w:val="002B4EF8"/>
    <w:rsid w:val="002B61E1"/>
    <w:rsid w:val="002B7A79"/>
    <w:rsid w:val="002C10EF"/>
    <w:rsid w:val="002C3D13"/>
    <w:rsid w:val="002C49DD"/>
    <w:rsid w:val="002C5213"/>
    <w:rsid w:val="002C5242"/>
    <w:rsid w:val="002D21EF"/>
    <w:rsid w:val="002D287A"/>
    <w:rsid w:val="002D29E4"/>
    <w:rsid w:val="002D508B"/>
    <w:rsid w:val="002D576C"/>
    <w:rsid w:val="002D6274"/>
    <w:rsid w:val="002D70E8"/>
    <w:rsid w:val="002D7A15"/>
    <w:rsid w:val="002E427C"/>
    <w:rsid w:val="002E4D5A"/>
    <w:rsid w:val="002E4F4C"/>
    <w:rsid w:val="002E53CF"/>
    <w:rsid w:val="002E71CA"/>
    <w:rsid w:val="002E77DA"/>
    <w:rsid w:val="002E7817"/>
    <w:rsid w:val="002F21B1"/>
    <w:rsid w:val="002F674A"/>
    <w:rsid w:val="00303F9A"/>
    <w:rsid w:val="003040B5"/>
    <w:rsid w:val="00304552"/>
    <w:rsid w:val="00306C90"/>
    <w:rsid w:val="0031079E"/>
    <w:rsid w:val="003145D0"/>
    <w:rsid w:val="0031497A"/>
    <w:rsid w:val="00316C6C"/>
    <w:rsid w:val="003226D2"/>
    <w:rsid w:val="00324862"/>
    <w:rsid w:val="003300D0"/>
    <w:rsid w:val="00331239"/>
    <w:rsid w:val="00331792"/>
    <w:rsid w:val="0033385F"/>
    <w:rsid w:val="0033654F"/>
    <w:rsid w:val="00346FCA"/>
    <w:rsid w:val="00350FF9"/>
    <w:rsid w:val="003514E4"/>
    <w:rsid w:val="00360492"/>
    <w:rsid w:val="00360EFD"/>
    <w:rsid w:val="00361EDE"/>
    <w:rsid w:val="003670B1"/>
    <w:rsid w:val="00370ABF"/>
    <w:rsid w:val="00374BA6"/>
    <w:rsid w:val="0037590E"/>
    <w:rsid w:val="00381CF1"/>
    <w:rsid w:val="00381ECD"/>
    <w:rsid w:val="00382835"/>
    <w:rsid w:val="003847FD"/>
    <w:rsid w:val="00385523"/>
    <w:rsid w:val="003856E4"/>
    <w:rsid w:val="003866F4"/>
    <w:rsid w:val="00386792"/>
    <w:rsid w:val="00387E3F"/>
    <w:rsid w:val="0039187B"/>
    <w:rsid w:val="00393B99"/>
    <w:rsid w:val="0039402F"/>
    <w:rsid w:val="003952EB"/>
    <w:rsid w:val="00397073"/>
    <w:rsid w:val="00397EFA"/>
    <w:rsid w:val="003A78A6"/>
    <w:rsid w:val="003B4678"/>
    <w:rsid w:val="003B696D"/>
    <w:rsid w:val="003C003C"/>
    <w:rsid w:val="003C0274"/>
    <w:rsid w:val="003C05BA"/>
    <w:rsid w:val="003C1A70"/>
    <w:rsid w:val="003C23D1"/>
    <w:rsid w:val="003C2463"/>
    <w:rsid w:val="003C72BD"/>
    <w:rsid w:val="003D2124"/>
    <w:rsid w:val="003D4E82"/>
    <w:rsid w:val="003D5C4F"/>
    <w:rsid w:val="003E0070"/>
    <w:rsid w:val="003E4037"/>
    <w:rsid w:val="003E6BDC"/>
    <w:rsid w:val="003E756F"/>
    <w:rsid w:val="003F05A3"/>
    <w:rsid w:val="003F0A85"/>
    <w:rsid w:val="003F2129"/>
    <w:rsid w:val="003F4524"/>
    <w:rsid w:val="003F46C8"/>
    <w:rsid w:val="003F4E91"/>
    <w:rsid w:val="003F50B9"/>
    <w:rsid w:val="003F5FE8"/>
    <w:rsid w:val="003F65F1"/>
    <w:rsid w:val="00400386"/>
    <w:rsid w:val="00400E81"/>
    <w:rsid w:val="0040371C"/>
    <w:rsid w:val="00403762"/>
    <w:rsid w:val="00403FFB"/>
    <w:rsid w:val="004067CB"/>
    <w:rsid w:val="0040761A"/>
    <w:rsid w:val="00412A16"/>
    <w:rsid w:val="00412B78"/>
    <w:rsid w:val="00413071"/>
    <w:rsid w:val="0041431B"/>
    <w:rsid w:val="00416B28"/>
    <w:rsid w:val="00417AFC"/>
    <w:rsid w:val="00417E49"/>
    <w:rsid w:val="00420AFD"/>
    <w:rsid w:val="00421844"/>
    <w:rsid w:val="0042234F"/>
    <w:rsid w:val="00423E2F"/>
    <w:rsid w:val="00424975"/>
    <w:rsid w:val="00424AFF"/>
    <w:rsid w:val="00431126"/>
    <w:rsid w:val="00433C0B"/>
    <w:rsid w:val="004359C1"/>
    <w:rsid w:val="00437933"/>
    <w:rsid w:val="00440169"/>
    <w:rsid w:val="00441ADA"/>
    <w:rsid w:val="00442B50"/>
    <w:rsid w:val="004449B9"/>
    <w:rsid w:val="00446182"/>
    <w:rsid w:val="004464CC"/>
    <w:rsid w:val="0045066F"/>
    <w:rsid w:val="00451037"/>
    <w:rsid w:val="0045110F"/>
    <w:rsid w:val="0045302A"/>
    <w:rsid w:val="00453AE3"/>
    <w:rsid w:val="0045447C"/>
    <w:rsid w:val="00455695"/>
    <w:rsid w:val="00461289"/>
    <w:rsid w:val="00462189"/>
    <w:rsid w:val="004627DC"/>
    <w:rsid w:val="00463997"/>
    <w:rsid w:val="00463BC3"/>
    <w:rsid w:val="00465397"/>
    <w:rsid w:val="004658C9"/>
    <w:rsid w:val="00470893"/>
    <w:rsid w:val="00470B34"/>
    <w:rsid w:val="00474F15"/>
    <w:rsid w:val="00475370"/>
    <w:rsid w:val="004804F8"/>
    <w:rsid w:val="004810E7"/>
    <w:rsid w:val="00481D81"/>
    <w:rsid w:val="00486CB4"/>
    <w:rsid w:val="00492258"/>
    <w:rsid w:val="004922B3"/>
    <w:rsid w:val="004976F8"/>
    <w:rsid w:val="00497B54"/>
    <w:rsid w:val="00497E39"/>
    <w:rsid w:val="004A0843"/>
    <w:rsid w:val="004A455B"/>
    <w:rsid w:val="004A500F"/>
    <w:rsid w:val="004A7014"/>
    <w:rsid w:val="004A772E"/>
    <w:rsid w:val="004A7D96"/>
    <w:rsid w:val="004B0726"/>
    <w:rsid w:val="004B13B8"/>
    <w:rsid w:val="004B1A29"/>
    <w:rsid w:val="004B2116"/>
    <w:rsid w:val="004B2C78"/>
    <w:rsid w:val="004B4193"/>
    <w:rsid w:val="004B4941"/>
    <w:rsid w:val="004B632F"/>
    <w:rsid w:val="004B7C3F"/>
    <w:rsid w:val="004B7CFF"/>
    <w:rsid w:val="004C28C9"/>
    <w:rsid w:val="004C3002"/>
    <w:rsid w:val="004C3879"/>
    <w:rsid w:val="004C578A"/>
    <w:rsid w:val="004C6EB5"/>
    <w:rsid w:val="004C7B96"/>
    <w:rsid w:val="004D08C0"/>
    <w:rsid w:val="004D4127"/>
    <w:rsid w:val="004D4511"/>
    <w:rsid w:val="004D6287"/>
    <w:rsid w:val="004D799E"/>
    <w:rsid w:val="004E0005"/>
    <w:rsid w:val="004E11A0"/>
    <w:rsid w:val="004E4248"/>
    <w:rsid w:val="004E5057"/>
    <w:rsid w:val="004E5895"/>
    <w:rsid w:val="004E6604"/>
    <w:rsid w:val="004F0095"/>
    <w:rsid w:val="004F46B4"/>
    <w:rsid w:val="004F4C4C"/>
    <w:rsid w:val="004F6426"/>
    <w:rsid w:val="0050175D"/>
    <w:rsid w:val="00502673"/>
    <w:rsid w:val="00503570"/>
    <w:rsid w:val="005047EA"/>
    <w:rsid w:val="00510AAD"/>
    <w:rsid w:val="00510D8F"/>
    <w:rsid w:val="00512843"/>
    <w:rsid w:val="005152AD"/>
    <w:rsid w:val="0051563D"/>
    <w:rsid w:val="00515A97"/>
    <w:rsid w:val="00515E68"/>
    <w:rsid w:val="005173CD"/>
    <w:rsid w:val="00520CB4"/>
    <w:rsid w:val="00520F44"/>
    <w:rsid w:val="00522324"/>
    <w:rsid w:val="005232F4"/>
    <w:rsid w:val="005234C4"/>
    <w:rsid w:val="00523A2E"/>
    <w:rsid w:val="00526682"/>
    <w:rsid w:val="005267B1"/>
    <w:rsid w:val="00526D77"/>
    <w:rsid w:val="00527FE2"/>
    <w:rsid w:val="005304CC"/>
    <w:rsid w:val="00535F6B"/>
    <w:rsid w:val="00535FC4"/>
    <w:rsid w:val="00540233"/>
    <w:rsid w:val="00541302"/>
    <w:rsid w:val="00541542"/>
    <w:rsid w:val="00541A73"/>
    <w:rsid w:val="00542F76"/>
    <w:rsid w:val="005450C8"/>
    <w:rsid w:val="005467A4"/>
    <w:rsid w:val="005517BE"/>
    <w:rsid w:val="00551EAC"/>
    <w:rsid w:val="00554EC5"/>
    <w:rsid w:val="005636E9"/>
    <w:rsid w:val="00564B51"/>
    <w:rsid w:val="00565CA1"/>
    <w:rsid w:val="005726E0"/>
    <w:rsid w:val="00572A1D"/>
    <w:rsid w:val="00573DF5"/>
    <w:rsid w:val="00574211"/>
    <w:rsid w:val="00575211"/>
    <w:rsid w:val="005761DF"/>
    <w:rsid w:val="00576245"/>
    <w:rsid w:val="00576B3D"/>
    <w:rsid w:val="00580230"/>
    <w:rsid w:val="005812F4"/>
    <w:rsid w:val="00581E07"/>
    <w:rsid w:val="005830B9"/>
    <w:rsid w:val="00583A31"/>
    <w:rsid w:val="00583CBB"/>
    <w:rsid w:val="00586830"/>
    <w:rsid w:val="00587406"/>
    <w:rsid w:val="00591D01"/>
    <w:rsid w:val="005934BF"/>
    <w:rsid w:val="00593F23"/>
    <w:rsid w:val="00594E9F"/>
    <w:rsid w:val="00595A06"/>
    <w:rsid w:val="005A385C"/>
    <w:rsid w:val="005A44B8"/>
    <w:rsid w:val="005A507D"/>
    <w:rsid w:val="005A6664"/>
    <w:rsid w:val="005A78DA"/>
    <w:rsid w:val="005B0736"/>
    <w:rsid w:val="005B1D37"/>
    <w:rsid w:val="005B74FF"/>
    <w:rsid w:val="005C16D5"/>
    <w:rsid w:val="005C340F"/>
    <w:rsid w:val="005C3B64"/>
    <w:rsid w:val="005C598E"/>
    <w:rsid w:val="005D069F"/>
    <w:rsid w:val="005D2C0A"/>
    <w:rsid w:val="005D2E50"/>
    <w:rsid w:val="005D34B7"/>
    <w:rsid w:val="005D3C5F"/>
    <w:rsid w:val="005D401B"/>
    <w:rsid w:val="005D5871"/>
    <w:rsid w:val="005E3E7D"/>
    <w:rsid w:val="005E545B"/>
    <w:rsid w:val="005E7EF6"/>
    <w:rsid w:val="005F425B"/>
    <w:rsid w:val="005F438A"/>
    <w:rsid w:val="005F63A0"/>
    <w:rsid w:val="005F6D52"/>
    <w:rsid w:val="005F718D"/>
    <w:rsid w:val="005F7E43"/>
    <w:rsid w:val="0060160A"/>
    <w:rsid w:val="00602AAA"/>
    <w:rsid w:val="0060324C"/>
    <w:rsid w:val="00603330"/>
    <w:rsid w:val="00603EC6"/>
    <w:rsid w:val="00605896"/>
    <w:rsid w:val="00605D1D"/>
    <w:rsid w:val="00606C79"/>
    <w:rsid w:val="00607503"/>
    <w:rsid w:val="006101DE"/>
    <w:rsid w:val="006103BE"/>
    <w:rsid w:val="006127C0"/>
    <w:rsid w:val="0061593D"/>
    <w:rsid w:val="00616464"/>
    <w:rsid w:val="00621ABB"/>
    <w:rsid w:val="00621E47"/>
    <w:rsid w:val="006227DF"/>
    <w:rsid w:val="00624500"/>
    <w:rsid w:val="0062623D"/>
    <w:rsid w:val="00627ADF"/>
    <w:rsid w:val="006305C9"/>
    <w:rsid w:val="006305F6"/>
    <w:rsid w:val="0063219A"/>
    <w:rsid w:val="00633613"/>
    <w:rsid w:val="00642C6C"/>
    <w:rsid w:val="0064617E"/>
    <w:rsid w:val="00646E20"/>
    <w:rsid w:val="00647DAA"/>
    <w:rsid w:val="006506BC"/>
    <w:rsid w:val="006507CA"/>
    <w:rsid w:val="00651066"/>
    <w:rsid w:val="006513BE"/>
    <w:rsid w:val="00651E9B"/>
    <w:rsid w:val="00654502"/>
    <w:rsid w:val="00655447"/>
    <w:rsid w:val="0066033F"/>
    <w:rsid w:val="00661C83"/>
    <w:rsid w:val="00661EB0"/>
    <w:rsid w:val="00664171"/>
    <w:rsid w:val="00665626"/>
    <w:rsid w:val="00667531"/>
    <w:rsid w:val="00667906"/>
    <w:rsid w:val="006679B6"/>
    <w:rsid w:val="00670D84"/>
    <w:rsid w:val="00672638"/>
    <w:rsid w:val="00672ACA"/>
    <w:rsid w:val="0067575E"/>
    <w:rsid w:val="00675C5F"/>
    <w:rsid w:val="00677020"/>
    <w:rsid w:val="00677630"/>
    <w:rsid w:val="00682FF6"/>
    <w:rsid w:val="006850F9"/>
    <w:rsid w:val="00685872"/>
    <w:rsid w:val="0069110E"/>
    <w:rsid w:val="00692629"/>
    <w:rsid w:val="00694057"/>
    <w:rsid w:val="006A1886"/>
    <w:rsid w:val="006A2F02"/>
    <w:rsid w:val="006A3C47"/>
    <w:rsid w:val="006A41F0"/>
    <w:rsid w:val="006A6CB2"/>
    <w:rsid w:val="006A7967"/>
    <w:rsid w:val="006A7A12"/>
    <w:rsid w:val="006A7D50"/>
    <w:rsid w:val="006B3402"/>
    <w:rsid w:val="006B423E"/>
    <w:rsid w:val="006B4411"/>
    <w:rsid w:val="006C0171"/>
    <w:rsid w:val="006C0F09"/>
    <w:rsid w:val="006C302B"/>
    <w:rsid w:val="006C3578"/>
    <w:rsid w:val="006C4477"/>
    <w:rsid w:val="006C4C28"/>
    <w:rsid w:val="006C5468"/>
    <w:rsid w:val="006D01C0"/>
    <w:rsid w:val="006D1379"/>
    <w:rsid w:val="006D2A49"/>
    <w:rsid w:val="006D3830"/>
    <w:rsid w:val="006D4D6E"/>
    <w:rsid w:val="006D4E1C"/>
    <w:rsid w:val="006D4EC1"/>
    <w:rsid w:val="006D56A3"/>
    <w:rsid w:val="006D5E28"/>
    <w:rsid w:val="006E0A5A"/>
    <w:rsid w:val="006E161A"/>
    <w:rsid w:val="006E2B4F"/>
    <w:rsid w:val="006E46CB"/>
    <w:rsid w:val="006E4F61"/>
    <w:rsid w:val="006E7726"/>
    <w:rsid w:val="006F10FA"/>
    <w:rsid w:val="006F1657"/>
    <w:rsid w:val="006F2879"/>
    <w:rsid w:val="006F609A"/>
    <w:rsid w:val="006F6E17"/>
    <w:rsid w:val="007021F1"/>
    <w:rsid w:val="007027D5"/>
    <w:rsid w:val="00703325"/>
    <w:rsid w:val="007036C3"/>
    <w:rsid w:val="00706419"/>
    <w:rsid w:val="00710B29"/>
    <w:rsid w:val="00711779"/>
    <w:rsid w:val="007117CD"/>
    <w:rsid w:val="00712217"/>
    <w:rsid w:val="0071737F"/>
    <w:rsid w:val="00720150"/>
    <w:rsid w:val="00720AC9"/>
    <w:rsid w:val="00720FEC"/>
    <w:rsid w:val="0072128E"/>
    <w:rsid w:val="00721BB0"/>
    <w:rsid w:val="007222F0"/>
    <w:rsid w:val="00722961"/>
    <w:rsid w:val="007235ED"/>
    <w:rsid w:val="0072467E"/>
    <w:rsid w:val="0072613C"/>
    <w:rsid w:val="00726C05"/>
    <w:rsid w:val="00727081"/>
    <w:rsid w:val="00730128"/>
    <w:rsid w:val="00732873"/>
    <w:rsid w:val="00732F22"/>
    <w:rsid w:val="007351BD"/>
    <w:rsid w:val="00736C93"/>
    <w:rsid w:val="007408A8"/>
    <w:rsid w:val="007408C3"/>
    <w:rsid w:val="00743DC6"/>
    <w:rsid w:val="007474FB"/>
    <w:rsid w:val="007507F4"/>
    <w:rsid w:val="00753333"/>
    <w:rsid w:val="00753350"/>
    <w:rsid w:val="00755AD6"/>
    <w:rsid w:val="00755BDD"/>
    <w:rsid w:val="00757D33"/>
    <w:rsid w:val="00762FDE"/>
    <w:rsid w:val="00765990"/>
    <w:rsid w:val="00765DD4"/>
    <w:rsid w:val="00767416"/>
    <w:rsid w:val="00767B0C"/>
    <w:rsid w:val="00773638"/>
    <w:rsid w:val="0077395D"/>
    <w:rsid w:val="00773C92"/>
    <w:rsid w:val="0077504A"/>
    <w:rsid w:val="007768A8"/>
    <w:rsid w:val="007771A1"/>
    <w:rsid w:val="007778B8"/>
    <w:rsid w:val="00780755"/>
    <w:rsid w:val="0078304C"/>
    <w:rsid w:val="00783A0E"/>
    <w:rsid w:val="0078418D"/>
    <w:rsid w:val="00785570"/>
    <w:rsid w:val="00792D18"/>
    <w:rsid w:val="0079340D"/>
    <w:rsid w:val="007938F4"/>
    <w:rsid w:val="007955A9"/>
    <w:rsid w:val="00796E67"/>
    <w:rsid w:val="0079725B"/>
    <w:rsid w:val="007975FF"/>
    <w:rsid w:val="007A08A1"/>
    <w:rsid w:val="007A0D5C"/>
    <w:rsid w:val="007A175B"/>
    <w:rsid w:val="007A2BE8"/>
    <w:rsid w:val="007B45AD"/>
    <w:rsid w:val="007B7A82"/>
    <w:rsid w:val="007C03B6"/>
    <w:rsid w:val="007C0BDE"/>
    <w:rsid w:val="007C1D73"/>
    <w:rsid w:val="007C1F45"/>
    <w:rsid w:val="007C2097"/>
    <w:rsid w:val="007C29BA"/>
    <w:rsid w:val="007C2A0C"/>
    <w:rsid w:val="007C4A77"/>
    <w:rsid w:val="007C4D45"/>
    <w:rsid w:val="007C5D86"/>
    <w:rsid w:val="007C6698"/>
    <w:rsid w:val="007D0279"/>
    <w:rsid w:val="007D204A"/>
    <w:rsid w:val="007D2F0B"/>
    <w:rsid w:val="007D3A9B"/>
    <w:rsid w:val="007D64C4"/>
    <w:rsid w:val="007D68E7"/>
    <w:rsid w:val="007D72BB"/>
    <w:rsid w:val="007E0650"/>
    <w:rsid w:val="007E2606"/>
    <w:rsid w:val="007E2F32"/>
    <w:rsid w:val="007E356B"/>
    <w:rsid w:val="007E4960"/>
    <w:rsid w:val="007E49C0"/>
    <w:rsid w:val="007E51E6"/>
    <w:rsid w:val="007E5AFE"/>
    <w:rsid w:val="007E72A8"/>
    <w:rsid w:val="007E7F29"/>
    <w:rsid w:val="007F08C5"/>
    <w:rsid w:val="007F1158"/>
    <w:rsid w:val="007F18E4"/>
    <w:rsid w:val="007F1A59"/>
    <w:rsid w:val="007F30E0"/>
    <w:rsid w:val="007F4385"/>
    <w:rsid w:val="007F65E5"/>
    <w:rsid w:val="00800455"/>
    <w:rsid w:val="00803831"/>
    <w:rsid w:val="00804822"/>
    <w:rsid w:val="00805F46"/>
    <w:rsid w:val="00807760"/>
    <w:rsid w:val="008104EA"/>
    <w:rsid w:val="00810871"/>
    <w:rsid w:val="00812565"/>
    <w:rsid w:val="00813BF4"/>
    <w:rsid w:val="008163EF"/>
    <w:rsid w:val="008175AC"/>
    <w:rsid w:val="00820436"/>
    <w:rsid w:val="00821716"/>
    <w:rsid w:val="00821942"/>
    <w:rsid w:val="0082275F"/>
    <w:rsid w:val="00825755"/>
    <w:rsid w:val="00825B58"/>
    <w:rsid w:val="00825CE5"/>
    <w:rsid w:val="00827909"/>
    <w:rsid w:val="00827CAC"/>
    <w:rsid w:val="0083058D"/>
    <w:rsid w:val="00830F6A"/>
    <w:rsid w:val="008310C3"/>
    <w:rsid w:val="00832B50"/>
    <w:rsid w:val="00833E18"/>
    <w:rsid w:val="00834B62"/>
    <w:rsid w:val="008360DE"/>
    <w:rsid w:val="0083643C"/>
    <w:rsid w:val="00837EA9"/>
    <w:rsid w:val="00842989"/>
    <w:rsid w:val="0084662E"/>
    <w:rsid w:val="0085119D"/>
    <w:rsid w:val="00851CB3"/>
    <w:rsid w:val="00853801"/>
    <w:rsid w:val="0085418D"/>
    <w:rsid w:val="00854B87"/>
    <w:rsid w:val="00854F51"/>
    <w:rsid w:val="008558F0"/>
    <w:rsid w:val="00855A87"/>
    <w:rsid w:val="00857FA1"/>
    <w:rsid w:val="00860687"/>
    <w:rsid w:val="00860BBF"/>
    <w:rsid w:val="00860D97"/>
    <w:rsid w:val="00861FAD"/>
    <w:rsid w:val="008624DD"/>
    <w:rsid w:val="008634E2"/>
    <w:rsid w:val="008663AF"/>
    <w:rsid w:val="008678D8"/>
    <w:rsid w:val="008701C4"/>
    <w:rsid w:val="00870FC0"/>
    <w:rsid w:val="008716DC"/>
    <w:rsid w:val="008724E9"/>
    <w:rsid w:val="0087434B"/>
    <w:rsid w:val="00875D08"/>
    <w:rsid w:val="0088112F"/>
    <w:rsid w:val="00883E0C"/>
    <w:rsid w:val="00884723"/>
    <w:rsid w:val="0088570B"/>
    <w:rsid w:val="00886277"/>
    <w:rsid w:val="00893D54"/>
    <w:rsid w:val="008940B2"/>
    <w:rsid w:val="00894E2D"/>
    <w:rsid w:val="00894E91"/>
    <w:rsid w:val="00895691"/>
    <w:rsid w:val="00895C5E"/>
    <w:rsid w:val="00897B1E"/>
    <w:rsid w:val="008A0861"/>
    <w:rsid w:val="008A0B52"/>
    <w:rsid w:val="008A16A5"/>
    <w:rsid w:val="008A3547"/>
    <w:rsid w:val="008A4252"/>
    <w:rsid w:val="008A4303"/>
    <w:rsid w:val="008A57A9"/>
    <w:rsid w:val="008A67E0"/>
    <w:rsid w:val="008B0DA2"/>
    <w:rsid w:val="008B100D"/>
    <w:rsid w:val="008B1C36"/>
    <w:rsid w:val="008B27D6"/>
    <w:rsid w:val="008B31CE"/>
    <w:rsid w:val="008B3C06"/>
    <w:rsid w:val="008B54BE"/>
    <w:rsid w:val="008B5806"/>
    <w:rsid w:val="008B67B7"/>
    <w:rsid w:val="008B7110"/>
    <w:rsid w:val="008B7813"/>
    <w:rsid w:val="008C0837"/>
    <w:rsid w:val="008C2BEA"/>
    <w:rsid w:val="008C460E"/>
    <w:rsid w:val="008C7652"/>
    <w:rsid w:val="008D1610"/>
    <w:rsid w:val="008D1D2C"/>
    <w:rsid w:val="008D20A4"/>
    <w:rsid w:val="008D21C6"/>
    <w:rsid w:val="008D3C0C"/>
    <w:rsid w:val="008D3F65"/>
    <w:rsid w:val="008D4D57"/>
    <w:rsid w:val="008D51FA"/>
    <w:rsid w:val="008D686B"/>
    <w:rsid w:val="008D6BAB"/>
    <w:rsid w:val="008D6EF7"/>
    <w:rsid w:val="008D765B"/>
    <w:rsid w:val="008E1099"/>
    <w:rsid w:val="008E223E"/>
    <w:rsid w:val="008E2450"/>
    <w:rsid w:val="008E30AF"/>
    <w:rsid w:val="008E344F"/>
    <w:rsid w:val="008E43C4"/>
    <w:rsid w:val="008E723E"/>
    <w:rsid w:val="008E74C3"/>
    <w:rsid w:val="008F03AD"/>
    <w:rsid w:val="008F0721"/>
    <w:rsid w:val="008F2A08"/>
    <w:rsid w:val="008F34D3"/>
    <w:rsid w:val="008F4C04"/>
    <w:rsid w:val="008F66EB"/>
    <w:rsid w:val="008F71DE"/>
    <w:rsid w:val="009005C8"/>
    <w:rsid w:val="0090074B"/>
    <w:rsid w:val="0090350D"/>
    <w:rsid w:val="009039F4"/>
    <w:rsid w:val="0090437E"/>
    <w:rsid w:val="009114EA"/>
    <w:rsid w:val="0091336F"/>
    <w:rsid w:val="00913B56"/>
    <w:rsid w:val="00914CE9"/>
    <w:rsid w:val="00915C2E"/>
    <w:rsid w:val="00916615"/>
    <w:rsid w:val="009172C5"/>
    <w:rsid w:val="00920BC3"/>
    <w:rsid w:val="009215A0"/>
    <w:rsid w:val="0092201E"/>
    <w:rsid w:val="0092305D"/>
    <w:rsid w:val="0092401C"/>
    <w:rsid w:val="0092525A"/>
    <w:rsid w:val="0092592D"/>
    <w:rsid w:val="009268FD"/>
    <w:rsid w:val="00926FA2"/>
    <w:rsid w:val="00930588"/>
    <w:rsid w:val="0093192D"/>
    <w:rsid w:val="00936848"/>
    <w:rsid w:val="00940011"/>
    <w:rsid w:val="00941872"/>
    <w:rsid w:val="00942254"/>
    <w:rsid w:val="00945EED"/>
    <w:rsid w:val="0094640B"/>
    <w:rsid w:val="00950191"/>
    <w:rsid w:val="00950AFF"/>
    <w:rsid w:val="00953759"/>
    <w:rsid w:val="00957CC3"/>
    <w:rsid w:val="00960782"/>
    <w:rsid w:val="00960A51"/>
    <w:rsid w:val="009645E8"/>
    <w:rsid w:val="00966610"/>
    <w:rsid w:val="00973CE1"/>
    <w:rsid w:val="00975255"/>
    <w:rsid w:val="0097583A"/>
    <w:rsid w:val="0098159B"/>
    <w:rsid w:val="009828F7"/>
    <w:rsid w:val="00982E46"/>
    <w:rsid w:val="00985DFF"/>
    <w:rsid w:val="00987C0D"/>
    <w:rsid w:val="009902FF"/>
    <w:rsid w:val="00992F60"/>
    <w:rsid w:val="00994CA2"/>
    <w:rsid w:val="00994F28"/>
    <w:rsid w:val="009A007C"/>
    <w:rsid w:val="009A012A"/>
    <w:rsid w:val="009A0FD1"/>
    <w:rsid w:val="009A24F9"/>
    <w:rsid w:val="009A4886"/>
    <w:rsid w:val="009A615D"/>
    <w:rsid w:val="009A62EF"/>
    <w:rsid w:val="009A656D"/>
    <w:rsid w:val="009A697F"/>
    <w:rsid w:val="009B0726"/>
    <w:rsid w:val="009B12BE"/>
    <w:rsid w:val="009B674D"/>
    <w:rsid w:val="009C01E6"/>
    <w:rsid w:val="009C32EC"/>
    <w:rsid w:val="009C44AB"/>
    <w:rsid w:val="009C56E1"/>
    <w:rsid w:val="009C6579"/>
    <w:rsid w:val="009D0363"/>
    <w:rsid w:val="009D0892"/>
    <w:rsid w:val="009D0AE1"/>
    <w:rsid w:val="009D0D8A"/>
    <w:rsid w:val="009D198A"/>
    <w:rsid w:val="009D2DEE"/>
    <w:rsid w:val="009D3A62"/>
    <w:rsid w:val="009D3FA5"/>
    <w:rsid w:val="009D43D4"/>
    <w:rsid w:val="009D4FA5"/>
    <w:rsid w:val="009D5625"/>
    <w:rsid w:val="009D6118"/>
    <w:rsid w:val="009D6D78"/>
    <w:rsid w:val="009D7D3A"/>
    <w:rsid w:val="009D7D89"/>
    <w:rsid w:val="009E130A"/>
    <w:rsid w:val="009E1805"/>
    <w:rsid w:val="009E51FC"/>
    <w:rsid w:val="009E681D"/>
    <w:rsid w:val="009E7C2B"/>
    <w:rsid w:val="009F0982"/>
    <w:rsid w:val="009F0990"/>
    <w:rsid w:val="009F0D42"/>
    <w:rsid w:val="009F144E"/>
    <w:rsid w:val="009F29A0"/>
    <w:rsid w:val="009F30EE"/>
    <w:rsid w:val="009F3A7D"/>
    <w:rsid w:val="009F3B8B"/>
    <w:rsid w:val="009F4688"/>
    <w:rsid w:val="00A020BB"/>
    <w:rsid w:val="00A0478E"/>
    <w:rsid w:val="00A06101"/>
    <w:rsid w:val="00A06EAD"/>
    <w:rsid w:val="00A07F85"/>
    <w:rsid w:val="00A111C3"/>
    <w:rsid w:val="00A12409"/>
    <w:rsid w:val="00A17EB3"/>
    <w:rsid w:val="00A22A7D"/>
    <w:rsid w:val="00A23CDB"/>
    <w:rsid w:val="00A24333"/>
    <w:rsid w:val="00A25140"/>
    <w:rsid w:val="00A25143"/>
    <w:rsid w:val="00A32D45"/>
    <w:rsid w:val="00A32DDC"/>
    <w:rsid w:val="00A360D4"/>
    <w:rsid w:val="00A37DCE"/>
    <w:rsid w:val="00A37F26"/>
    <w:rsid w:val="00A409B3"/>
    <w:rsid w:val="00A433A5"/>
    <w:rsid w:val="00A434EE"/>
    <w:rsid w:val="00A43674"/>
    <w:rsid w:val="00A44269"/>
    <w:rsid w:val="00A44313"/>
    <w:rsid w:val="00A44A1F"/>
    <w:rsid w:val="00A44C2B"/>
    <w:rsid w:val="00A45C29"/>
    <w:rsid w:val="00A46A19"/>
    <w:rsid w:val="00A4748D"/>
    <w:rsid w:val="00A47816"/>
    <w:rsid w:val="00A52329"/>
    <w:rsid w:val="00A53591"/>
    <w:rsid w:val="00A55553"/>
    <w:rsid w:val="00A55E22"/>
    <w:rsid w:val="00A561A4"/>
    <w:rsid w:val="00A609BA"/>
    <w:rsid w:val="00A615C7"/>
    <w:rsid w:val="00A6283D"/>
    <w:rsid w:val="00A63D8C"/>
    <w:rsid w:val="00A6496D"/>
    <w:rsid w:val="00A65942"/>
    <w:rsid w:val="00A67B7C"/>
    <w:rsid w:val="00A71250"/>
    <w:rsid w:val="00A718F6"/>
    <w:rsid w:val="00A73C79"/>
    <w:rsid w:val="00A74665"/>
    <w:rsid w:val="00A75BEE"/>
    <w:rsid w:val="00A77367"/>
    <w:rsid w:val="00A82D4B"/>
    <w:rsid w:val="00A83B6B"/>
    <w:rsid w:val="00A84A31"/>
    <w:rsid w:val="00A86E49"/>
    <w:rsid w:val="00A91FBC"/>
    <w:rsid w:val="00A92C29"/>
    <w:rsid w:val="00A93BB5"/>
    <w:rsid w:val="00A93C7B"/>
    <w:rsid w:val="00A94239"/>
    <w:rsid w:val="00A94A46"/>
    <w:rsid w:val="00A95586"/>
    <w:rsid w:val="00AA0089"/>
    <w:rsid w:val="00AA00A3"/>
    <w:rsid w:val="00AA0A75"/>
    <w:rsid w:val="00AA13B0"/>
    <w:rsid w:val="00AA28A8"/>
    <w:rsid w:val="00AA2C9F"/>
    <w:rsid w:val="00AA2EFD"/>
    <w:rsid w:val="00AA380D"/>
    <w:rsid w:val="00AA5E0F"/>
    <w:rsid w:val="00AA7993"/>
    <w:rsid w:val="00AB0308"/>
    <w:rsid w:val="00AB0701"/>
    <w:rsid w:val="00AB3D8C"/>
    <w:rsid w:val="00AB586E"/>
    <w:rsid w:val="00AB7585"/>
    <w:rsid w:val="00AB7D9C"/>
    <w:rsid w:val="00AC062C"/>
    <w:rsid w:val="00AC0E6E"/>
    <w:rsid w:val="00AC20E4"/>
    <w:rsid w:val="00AC2CDD"/>
    <w:rsid w:val="00AC52E8"/>
    <w:rsid w:val="00AC5859"/>
    <w:rsid w:val="00AD1B5C"/>
    <w:rsid w:val="00AD1F92"/>
    <w:rsid w:val="00AD2843"/>
    <w:rsid w:val="00AD50DD"/>
    <w:rsid w:val="00AD528A"/>
    <w:rsid w:val="00AD6739"/>
    <w:rsid w:val="00AD7BD3"/>
    <w:rsid w:val="00AE1624"/>
    <w:rsid w:val="00AE2A4B"/>
    <w:rsid w:val="00AE2B31"/>
    <w:rsid w:val="00AE2F8A"/>
    <w:rsid w:val="00AE3379"/>
    <w:rsid w:val="00AE424A"/>
    <w:rsid w:val="00AE44BA"/>
    <w:rsid w:val="00AE55B1"/>
    <w:rsid w:val="00AE58AC"/>
    <w:rsid w:val="00AE595C"/>
    <w:rsid w:val="00AF740C"/>
    <w:rsid w:val="00AF7ADE"/>
    <w:rsid w:val="00B02FB1"/>
    <w:rsid w:val="00B06DF6"/>
    <w:rsid w:val="00B1343C"/>
    <w:rsid w:val="00B13DF9"/>
    <w:rsid w:val="00B219B1"/>
    <w:rsid w:val="00B21C10"/>
    <w:rsid w:val="00B21D87"/>
    <w:rsid w:val="00B24CC8"/>
    <w:rsid w:val="00B24F68"/>
    <w:rsid w:val="00B25929"/>
    <w:rsid w:val="00B26B4A"/>
    <w:rsid w:val="00B27A83"/>
    <w:rsid w:val="00B329D5"/>
    <w:rsid w:val="00B35C43"/>
    <w:rsid w:val="00B36F11"/>
    <w:rsid w:val="00B402AB"/>
    <w:rsid w:val="00B40379"/>
    <w:rsid w:val="00B40586"/>
    <w:rsid w:val="00B4077D"/>
    <w:rsid w:val="00B418D2"/>
    <w:rsid w:val="00B42A26"/>
    <w:rsid w:val="00B463D9"/>
    <w:rsid w:val="00B467EC"/>
    <w:rsid w:val="00B5118C"/>
    <w:rsid w:val="00B53BBE"/>
    <w:rsid w:val="00B53D5D"/>
    <w:rsid w:val="00B544FB"/>
    <w:rsid w:val="00B549DC"/>
    <w:rsid w:val="00B56942"/>
    <w:rsid w:val="00B57D2D"/>
    <w:rsid w:val="00B61752"/>
    <w:rsid w:val="00B625EF"/>
    <w:rsid w:val="00B62F91"/>
    <w:rsid w:val="00B642C4"/>
    <w:rsid w:val="00B65313"/>
    <w:rsid w:val="00B70959"/>
    <w:rsid w:val="00B71405"/>
    <w:rsid w:val="00B720DE"/>
    <w:rsid w:val="00B722AB"/>
    <w:rsid w:val="00B7317E"/>
    <w:rsid w:val="00B74525"/>
    <w:rsid w:val="00B74B16"/>
    <w:rsid w:val="00B75C01"/>
    <w:rsid w:val="00B801BD"/>
    <w:rsid w:val="00B80554"/>
    <w:rsid w:val="00B81209"/>
    <w:rsid w:val="00B82098"/>
    <w:rsid w:val="00B82284"/>
    <w:rsid w:val="00B83A0D"/>
    <w:rsid w:val="00B83B89"/>
    <w:rsid w:val="00B84CFE"/>
    <w:rsid w:val="00B8545C"/>
    <w:rsid w:val="00B85C90"/>
    <w:rsid w:val="00B86A1E"/>
    <w:rsid w:val="00B879B9"/>
    <w:rsid w:val="00B90EE8"/>
    <w:rsid w:val="00B91198"/>
    <w:rsid w:val="00B91535"/>
    <w:rsid w:val="00B94F5F"/>
    <w:rsid w:val="00B96F11"/>
    <w:rsid w:val="00B970EC"/>
    <w:rsid w:val="00B97182"/>
    <w:rsid w:val="00BA05DC"/>
    <w:rsid w:val="00BA1546"/>
    <w:rsid w:val="00BA1BC5"/>
    <w:rsid w:val="00BA1C4A"/>
    <w:rsid w:val="00BA4D59"/>
    <w:rsid w:val="00BA59EF"/>
    <w:rsid w:val="00BB0296"/>
    <w:rsid w:val="00BB137F"/>
    <w:rsid w:val="00BB1FD5"/>
    <w:rsid w:val="00BB3C35"/>
    <w:rsid w:val="00BB4012"/>
    <w:rsid w:val="00BB5293"/>
    <w:rsid w:val="00BB617D"/>
    <w:rsid w:val="00BB6602"/>
    <w:rsid w:val="00BC0150"/>
    <w:rsid w:val="00BC052B"/>
    <w:rsid w:val="00BC10CD"/>
    <w:rsid w:val="00BC1167"/>
    <w:rsid w:val="00BC22FB"/>
    <w:rsid w:val="00BC344E"/>
    <w:rsid w:val="00BC3DF3"/>
    <w:rsid w:val="00BC3DF4"/>
    <w:rsid w:val="00BC3E66"/>
    <w:rsid w:val="00BC6F0C"/>
    <w:rsid w:val="00BD3511"/>
    <w:rsid w:val="00BD3CDD"/>
    <w:rsid w:val="00BD54F5"/>
    <w:rsid w:val="00BD5FFB"/>
    <w:rsid w:val="00BD7215"/>
    <w:rsid w:val="00BE0397"/>
    <w:rsid w:val="00BE0996"/>
    <w:rsid w:val="00BE0D8A"/>
    <w:rsid w:val="00BE40D0"/>
    <w:rsid w:val="00BF16DB"/>
    <w:rsid w:val="00BF24A6"/>
    <w:rsid w:val="00BF392C"/>
    <w:rsid w:val="00BF3A2B"/>
    <w:rsid w:val="00BF41E2"/>
    <w:rsid w:val="00BF4888"/>
    <w:rsid w:val="00BF4D59"/>
    <w:rsid w:val="00BF628E"/>
    <w:rsid w:val="00C02B9F"/>
    <w:rsid w:val="00C05B7F"/>
    <w:rsid w:val="00C0745C"/>
    <w:rsid w:val="00C076C6"/>
    <w:rsid w:val="00C12F87"/>
    <w:rsid w:val="00C1328A"/>
    <w:rsid w:val="00C13A6A"/>
    <w:rsid w:val="00C1760D"/>
    <w:rsid w:val="00C204AD"/>
    <w:rsid w:val="00C21F19"/>
    <w:rsid w:val="00C221CF"/>
    <w:rsid w:val="00C23481"/>
    <w:rsid w:val="00C23882"/>
    <w:rsid w:val="00C23FA9"/>
    <w:rsid w:val="00C31F49"/>
    <w:rsid w:val="00C329A1"/>
    <w:rsid w:val="00C33CBD"/>
    <w:rsid w:val="00C34DF5"/>
    <w:rsid w:val="00C36510"/>
    <w:rsid w:val="00C37215"/>
    <w:rsid w:val="00C44F49"/>
    <w:rsid w:val="00C45A28"/>
    <w:rsid w:val="00C519E5"/>
    <w:rsid w:val="00C5396A"/>
    <w:rsid w:val="00C53E8C"/>
    <w:rsid w:val="00C57B4E"/>
    <w:rsid w:val="00C6304F"/>
    <w:rsid w:val="00C631C6"/>
    <w:rsid w:val="00C63FF6"/>
    <w:rsid w:val="00C64AA8"/>
    <w:rsid w:val="00C66D50"/>
    <w:rsid w:val="00C67216"/>
    <w:rsid w:val="00C70762"/>
    <w:rsid w:val="00C70827"/>
    <w:rsid w:val="00C70D50"/>
    <w:rsid w:val="00C70E49"/>
    <w:rsid w:val="00C70F72"/>
    <w:rsid w:val="00C721FC"/>
    <w:rsid w:val="00C72831"/>
    <w:rsid w:val="00C756BC"/>
    <w:rsid w:val="00C75835"/>
    <w:rsid w:val="00C76034"/>
    <w:rsid w:val="00C77497"/>
    <w:rsid w:val="00C778B4"/>
    <w:rsid w:val="00C77BA9"/>
    <w:rsid w:val="00C806FA"/>
    <w:rsid w:val="00C80ED9"/>
    <w:rsid w:val="00C825BF"/>
    <w:rsid w:val="00C837A7"/>
    <w:rsid w:val="00C8467E"/>
    <w:rsid w:val="00C85455"/>
    <w:rsid w:val="00C8570F"/>
    <w:rsid w:val="00C869A6"/>
    <w:rsid w:val="00C90925"/>
    <w:rsid w:val="00C91710"/>
    <w:rsid w:val="00C91777"/>
    <w:rsid w:val="00C928E0"/>
    <w:rsid w:val="00C93719"/>
    <w:rsid w:val="00C9578F"/>
    <w:rsid w:val="00C95A97"/>
    <w:rsid w:val="00C95C24"/>
    <w:rsid w:val="00CA22F2"/>
    <w:rsid w:val="00CA2491"/>
    <w:rsid w:val="00CA4827"/>
    <w:rsid w:val="00CA591C"/>
    <w:rsid w:val="00CA6990"/>
    <w:rsid w:val="00CB1516"/>
    <w:rsid w:val="00CB2129"/>
    <w:rsid w:val="00CB29B3"/>
    <w:rsid w:val="00CB2A3B"/>
    <w:rsid w:val="00CB3A1A"/>
    <w:rsid w:val="00CB49CB"/>
    <w:rsid w:val="00CB4F6F"/>
    <w:rsid w:val="00CB54E2"/>
    <w:rsid w:val="00CB553C"/>
    <w:rsid w:val="00CB6796"/>
    <w:rsid w:val="00CC05FC"/>
    <w:rsid w:val="00CC206C"/>
    <w:rsid w:val="00CC2103"/>
    <w:rsid w:val="00CC28F7"/>
    <w:rsid w:val="00CC32DC"/>
    <w:rsid w:val="00CC655D"/>
    <w:rsid w:val="00CD0977"/>
    <w:rsid w:val="00CD1817"/>
    <w:rsid w:val="00CD4DC0"/>
    <w:rsid w:val="00CD7767"/>
    <w:rsid w:val="00CE0AB4"/>
    <w:rsid w:val="00CE10F0"/>
    <w:rsid w:val="00CE1C5C"/>
    <w:rsid w:val="00CE399C"/>
    <w:rsid w:val="00CE3A8F"/>
    <w:rsid w:val="00CE40A6"/>
    <w:rsid w:val="00CE452B"/>
    <w:rsid w:val="00CE57CE"/>
    <w:rsid w:val="00CE6096"/>
    <w:rsid w:val="00CF0AE7"/>
    <w:rsid w:val="00CF0D39"/>
    <w:rsid w:val="00CF1885"/>
    <w:rsid w:val="00CF3321"/>
    <w:rsid w:val="00CF51A5"/>
    <w:rsid w:val="00D005C1"/>
    <w:rsid w:val="00D01A21"/>
    <w:rsid w:val="00D01A95"/>
    <w:rsid w:val="00D035FC"/>
    <w:rsid w:val="00D03FB2"/>
    <w:rsid w:val="00D04695"/>
    <w:rsid w:val="00D05911"/>
    <w:rsid w:val="00D05D91"/>
    <w:rsid w:val="00D06D56"/>
    <w:rsid w:val="00D07289"/>
    <w:rsid w:val="00D10265"/>
    <w:rsid w:val="00D131DA"/>
    <w:rsid w:val="00D163CE"/>
    <w:rsid w:val="00D166E9"/>
    <w:rsid w:val="00D16FC5"/>
    <w:rsid w:val="00D2416B"/>
    <w:rsid w:val="00D25470"/>
    <w:rsid w:val="00D26CB5"/>
    <w:rsid w:val="00D27BA7"/>
    <w:rsid w:val="00D304B8"/>
    <w:rsid w:val="00D31720"/>
    <w:rsid w:val="00D3256F"/>
    <w:rsid w:val="00D33E15"/>
    <w:rsid w:val="00D34E8B"/>
    <w:rsid w:val="00D360D7"/>
    <w:rsid w:val="00D367B6"/>
    <w:rsid w:val="00D402C2"/>
    <w:rsid w:val="00D40518"/>
    <w:rsid w:val="00D406DC"/>
    <w:rsid w:val="00D42AD4"/>
    <w:rsid w:val="00D43755"/>
    <w:rsid w:val="00D44975"/>
    <w:rsid w:val="00D458A1"/>
    <w:rsid w:val="00D50900"/>
    <w:rsid w:val="00D51E96"/>
    <w:rsid w:val="00D5353F"/>
    <w:rsid w:val="00D54B8B"/>
    <w:rsid w:val="00D576F8"/>
    <w:rsid w:val="00D57A1E"/>
    <w:rsid w:val="00D601AF"/>
    <w:rsid w:val="00D61660"/>
    <w:rsid w:val="00D62019"/>
    <w:rsid w:val="00D62117"/>
    <w:rsid w:val="00D63835"/>
    <w:rsid w:val="00D67BFA"/>
    <w:rsid w:val="00D67CB5"/>
    <w:rsid w:val="00D7088C"/>
    <w:rsid w:val="00D708E5"/>
    <w:rsid w:val="00D7180C"/>
    <w:rsid w:val="00D72ACA"/>
    <w:rsid w:val="00D72E9A"/>
    <w:rsid w:val="00D73E19"/>
    <w:rsid w:val="00D77806"/>
    <w:rsid w:val="00D8014A"/>
    <w:rsid w:val="00D80C76"/>
    <w:rsid w:val="00D84486"/>
    <w:rsid w:val="00D847B1"/>
    <w:rsid w:val="00D853B6"/>
    <w:rsid w:val="00D86806"/>
    <w:rsid w:val="00D900E4"/>
    <w:rsid w:val="00D924BA"/>
    <w:rsid w:val="00D92B87"/>
    <w:rsid w:val="00D935A3"/>
    <w:rsid w:val="00D93DBC"/>
    <w:rsid w:val="00D95854"/>
    <w:rsid w:val="00D95E9D"/>
    <w:rsid w:val="00DA2B7F"/>
    <w:rsid w:val="00DA43C0"/>
    <w:rsid w:val="00DA466A"/>
    <w:rsid w:val="00DA4684"/>
    <w:rsid w:val="00DB1338"/>
    <w:rsid w:val="00DB28BE"/>
    <w:rsid w:val="00DB3D8E"/>
    <w:rsid w:val="00DB43A6"/>
    <w:rsid w:val="00DB52CA"/>
    <w:rsid w:val="00DB5F0D"/>
    <w:rsid w:val="00DB65EE"/>
    <w:rsid w:val="00DB66DC"/>
    <w:rsid w:val="00DB6A2C"/>
    <w:rsid w:val="00DB70EE"/>
    <w:rsid w:val="00DC1122"/>
    <w:rsid w:val="00DC1474"/>
    <w:rsid w:val="00DC2E8D"/>
    <w:rsid w:val="00DD0CF3"/>
    <w:rsid w:val="00DD3BDC"/>
    <w:rsid w:val="00DD484C"/>
    <w:rsid w:val="00DD5551"/>
    <w:rsid w:val="00DD5970"/>
    <w:rsid w:val="00DD5EA9"/>
    <w:rsid w:val="00DD6E9E"/>
    <w:rsid w:val="00DE05A3"/>
    <w:rsid w:val="00DE05AA"/>
    <w:rsid w:val="00DE1D92"/>
    <w:rsid w:val="00DE255D"/>
    <w:rsid w:val="00DE3342"/>
    <w:rsid w:val="00DE3D64"/>
    <w:rsid w:val="00DE4CF5"/>
    <w:rsid w:val="00DE5C2D"/>
    <w:rsid w:val="00DE7EAC"/>
    <w:rsid w:val="00DF1147"/>
    <w:rsid w:val="00DF1859"/>
    <w:rsid w:val="00DF3466"/>
    <w:rsid w:val="00DF3636"/>
    <w:rsid w:val="00DF45A5"/>
    <w:rsid w:val="00DF5BC7"/>
    <w:rsid w:val="00DF6919"/>
    <w:rsid w:val="00DF6A16"/>
    <w:rsid w:val="00DF6A30"/>
    <w:rsid w:val="00DF7D05"/>
    <w:rsid w:val="00E00B17"/>
    <w:rsid w:val="00E00E7F"/>
    <w:rsid w:val="00E01488"/>
    <w:rsid w:val="00E01BAC"/>
    <w:rsid w:val="00E02941"/>
    <w:rsid w:val="00E02961"/>
    <w:rsid w:val="00E033BC"/>
    <w:rsid w:val="00E05BEF"/>
    <w:rsid w:val="00E05FDE"/>
    <w:rsid w:val="00E12658"/>
    <w:rsid w:val="00E16E2C"/>
    <w:rsid w:val="00E21002"/>
    <w:rsid w:val="00E23BC7"/>
    <w:rsid w:val="00E24792"/>
    <w:rsid w:val="00E25AF2"/>
    <w:rsid w:val="00E301D1"/>
    <w:rsid w:val="00E3095C"/>
    <w:rsid w:val="00E31B83"/>
    <w:rsid w:val="00E32154"/>
    <w:rsid w:val="00E32932"/>
    <w:rsid w:val="00E3577C"/>
    <w:rsid w:val="00E3578A"/>
    <w:rsid w:val="00E363F7"/>
    <w:rsid w:val="00E37135"/>
    <w:rsid w:val="00E37AAB"/>
    <w:rsid w:val="00E40FFE"/>
    <w:rsid w:val="00E41951"/>
    <w:rsid w:val="00E42083"/>
    <w:rsid w:val="00E43126"/>
    <w:rsid w:val="00E458A2"/>
    <w:rsid w:val="00E51A29"/>
    <w:rsid w:val="00E537D6"/>
    <w:rsid w:val="00E53AC7"/>
    <w:rsid w:val="00E53E02"/>
    <w:rsid w:val="00E540D9"/>
    <w:rsid w:val="00E553B2"/>
    <w:rsid w:val="00E562FF"/>
    <w:rsid w:val="00E56BA5"/>
    <w:rsid w:val="00E57F13"/>
    <w:rsid w:val="00E617F0"/>
    <w:rsid w:val="00E618D7"/>
    <w:rsid w:val="00E61A9E"/>
    <w:rsid w:val="00E62887"/>
    <w:rsid w:val="00E6303E"/>
    <w:rsid w:val="00E637B3"/>
    <w:rsid w:val="00E65AE3"/>
    <w:rsid w:val="00E70230"/>
    <w:rsid w:val="00E713F6"/>
    <w:rsid w:val="00E714C9"/>
    <w:rsid w:val="00E715A5"/>
    <w:rsid w:val="00E73E46"/>
    <w:rsid w:val="00E75D19"/>
    <w:rsid w:val="00E83AAA"/>
    <w:rsid w:val="00E86419"/>
    <w:rsid w:val="00E95630"/>
    <w:rsid w:val="00E97DA1"/>
    <w:rsid w:val="00EA0D37"/>
    <w:rsid w:val="00EA1534"/>
    <w:rsid w:val="00EA15F7"/>
    <w:rsid w:val="00EA1FC2"/>
    <w:rsid w:val="00EA76C2"/>
    <w:rsid w:val="00EB1969"/>
    <w:rsid w:val="00EB3116"/>
    <w:rsid w:val="00EB34A4"/>
    <w:rsid w:val="00EB390D"/>
    <w:rsid w:val="00EB4537"/>
    <w:rsid w:val="00EB5801"/>
    <w:rsid w:val="00EB5EA8"/>
    <w:rsid w:val="00EB6E4D"/>
    <w:rsid w:val="00EB7031"/>
    <w:rsid w:val="00EC10FF"/>
    <w:rsid w:val="00EC1137"/>
    <w:rsid w:val="00EC1548"/>
    <w:rsid w:val="00EC2C44"/>
    <w:rsid w:val="00EC7693"/>
    <w:rsid w:val="00EC7F02"/>
    <w:rsid w:val="00ED119B"/>
    <w:rsid w:val="00ED4723"/>
    <w:rsid w:val="00ED5D47"/>
    <w:rsid w:val="00ED603F"/>
    <w:rsid w:val="00ED6F9B"/>
    <w:rsid w:val="00EE076E"/>
    <w:rsid w:val="00EE08F5"/>
    <w:rsid w:val="00EE0FFD"/>
    <w:rsid w:val="00EE303D"/>
    <w:rsid w:val="00EE3FC6"/>
    <w:rsid w:val="00EE4E5E"/>
    <w:rsid w:val="00EE78B7"/>
    <w:rsid w:val="00EE7D33"/>
    <w:rsid w:val="00EF04EE"/>
    <w:rsid w:val="00EF0C5E"/>
    <w:rsid w:val="00EF1207"/>
    <w:rsid w:val="00EF1570"/>
    <w:rsid w:val="00EF15BE"/>
    <w:rsid w:val="00EF1930"/>
    <w:rsid w:val="00EF39CE"/>
    <w:rsid w:val="00EF4882"/>
    <w:rsid w:val="00EF65B9"/>
    <w:rsid w:val="00EF6687"/>
    <w:rsid w:val="00F02AC4"/>
    <w:rsid w:val="00F0474A"/>
    <w:rsid w:val="00F145EC"/>
    <w:rsid w:val="00F163AF"/>
    <w:rsid w:val="00F16DC9"/>
    <w:rsid w:val="00F20CA2"/>
    <w:rsid w:val="00F20D76"/>
    <w:rsid w:val="00F24338"/>
    <w:rsid w:val="00F243F6"/>
    <w:rsid w:val="00F24EAE"/>
    <w:rsid w:val="00F25B70"/>
    <w:rsid w:val="00F30D41"/>
    <w:rsid w:val="00F30E92"/>
    <w:rsid w:val="00F31DF5"/>
    <w:rsid w:val="00F32251"/>
    <w:rsid w:val="00F322B8"/>
    <w:rsid w:val="00F3271A"/>
    <w:rsid w:val="00F33745"/>
    <w:rsid w:val="00F362FE"/>
    <w:rsid w:val="00F376A8"/>
    <w:rsid w:val="00F439DD"/>
    <w:rsid w:val="00F456E0"/>
    <w:rsid w:val="00F46CDB"/>
    <w:rsid w:val="00F477F7"/>
    <w:rsid w:val="00F47E30"/>
    <w:rsid w:val="00F52895"/>
    <w:rsid w:val="00F52905"/>
    <w:rsid w:val="00F542ED"/>
    <w:rsid w:val="00F55C98"/>
    <w:rsid w:val="00F56675"/>
    <w:rsid w:val="00F5681C"/>
    <w:rsid w:val="00F5762D"/>
    <w:rsid w:val="00F57BFE"/>
    <w:rsid w:val="00F60823"/>
    <w:rsid w:val="00F60B41"/>
    <w:rsid w:val="00F60C30"/>
    <w:rsid w:val="00F618EC"/>
    <w:rsid w:val="00F629C7"/>
    <w:rsid w:val="00F63BAD"/>
    <w:rsid w:val="00F63BD2"/>
    <w:rsid w:val="00F64531"/>
    <w:rsid w:val="00F67858"/>
    <w:rsid w:val="00F67E82"/>
    <w:rsid w:val="00F67EE8"/>
    <w:rsid w:val="00F769A1"/>
    <w:rsid w:val="00F8040E"/>
    <w:rsid w:val="00F8060C"/>
    <w:rsid w:val="00F808D4"/>
    <w:rsid w:val="00F819C9"/>
    <w:rsid w:val="00F825EE"/>
    <w:rsid w:val="00F8339D"/>
    <w:rsid w:val="00F83A11"/>
    <w:rsid w:val="00F83E9D"/>
    <w:rsid w:val="00F92E24"/>
    <w:rsid w:val="00F9463E"/>
    <w:rsid w:val="00F96E4B"/>
    <w:rsid w:val="00F97DD8"/>
    <w:rsid w:val="00FA0406"/>
    <w:rsid w:val="00FA1C68"/>
    <w:rsid w:val="00FA2643"/>
    <w:rsid w:val="00FA41DA"/>
    <w:rsid w:val="00FA4319"/>
    <w:rsid w:val="00FA4EA7"/>
    <w:rsid w:val="00FA68CC"/>
    <w:rsid w:val="00FA722C"/>
    <w:rsid w:val="00FB05F7"/>
    <w:rsid w:val="00FB160B"/>
    <w:rsid w:val="00FB1A48"/>
    <w:rsid w:val="00FB6E0B"/>
    <w:rsid w:val="00FC0843"/>
    <w:rsid w:val="00FC11C1"/>
    <w:rsid w:val="00FC1998"/>
    <w:rsid w:val="00FC46B6"/>
    <w:rsid w:val="00FC51BD"/>
    <w:rsid w:val="00FC5E3D"/>
    <w:rsid w:val="00FC621A"/>
    <w:rsid w:val="00FD234D"/>
    <w:rsid w:val="00FD42B6"/>
    <w:rsid w:val="00FE0FA2"/>
    <w:rsid w:val="00FE1A04"/>
    <w:rsid w:val="00FE2B1B"/>
    <w:rsid w:val="00FE4B4F"/>
    <w:rsid w:val="00FE52F4"/>
    <w:rsid w:val="00FE54B0"/>
    <w:rsid w:val="00FE5C97"/>
    <w:rsid w:val="00FE783E"/>
    <w:rsid w:val="00FE7DF3"/>
    <w:rsid w:val="00FF368F"/>
    <w:rsid w:val="00FF3ABD"/>
    <w:rsid w:val="00FF40E5"/>
    <w:rsid w:val="00FF6314"/>
    <w:rsid w:val="29543078"/>
    <w:rsid w:val="35EA1B8D"/>
    <w:rsid w:val="3B063F7E"/>
    <w:rsid w:val="4A4B707A"/>
    <w:rsid w:val="553107BB"/>
    <w:rsid w:val="6DC15A86"/>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kern w:val="2"/>
        <w:sz w:val="21"/>
        <w:szCs w:val="22"/>
        <w:lang w:val="en-US" w:eastAsia="zh-CN" w:bidi="ar-SA"/>
      </w:rPr>
    </w:rPrDefault>
    <w:pPrDefault/>
  </w:docDefaults>
  <w:latentStyles w:defLockedState="0" w:defUIPriority="99" w:defSemiHidden="0" w:defUnhideWhenUsed="0" w:defQFormat="0" w:count="267">
    <w:lsdException w:name="Normal" w:locked="1" w:uiPriority="0" w:qFormat="1"/>
    <w:lsdException w:name="heading 1" w:locked="1" w:uiPriority="0" w:qFormat="1"/>
    <w:lsdException w:name="heading 2" w:locked="1" w:uiPriority="0" w:qFormat="1"/>
    <w:lsdException w:name="heading 3" w:locked="1" w:uiPriority="0"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locked="1" w:uiPriority="0"/>
    <w:lsdException w:name="footer" w:locked="1" w:uiPriority="0"/>
    <w:lsdException w:name="index heading" w:semiHidden="1" w:unhideWhenUsed="1"/>
    <w:lsdException w:name="caption" w:locked="1" w:semiHidden="1" w:uiPriority="0" w:unhideWhenUsed="1" w:qFormat="1"/>
    <w:lsdException w:name="table of figures" w:locked="1" w:uiPriority="0"/>
    <w:lsdException w:name="envelope address" w:semiHidden="1" w:unhideWhenUsed="1"/>
    <w:lsdException w:name="envelope return" w:semiHidden="1" w:unhideWhenUsed="1"/>
    <w:lsdException w:name="footnote reference" w:semiHidden="1" w:unhideWhenUsed="1"/>
    <w:lsdException w:name="annotation reference" w:locked="1" w:uiPriority="0"/>
    <w:lsdException w:name="line number" w:locked="1" w:uiPriority="0"/>
    <w:lsdException w:name="page number" w:locked="1" w:uiPriority="0"/>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locked="1" w:uiPriority="0"/>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locked="1" w:uiPriority="0"/>
    <w:lsdException w:name="FollowedHyperlink" w:locked="1" w:uiPriority="0"/>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locked="1" w:uiPriority="0"/>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locked="1" w:uiPriority="0"/>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locked="1" w:uiPriority="0"/>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C23882"/>
    <w:pPr>
      <w:widowControl w:val="0"/>
      <w:jc w:val="both"/>
    </w:pPr>
    <w:rPr>
      <w:sz w:val="24"/>
    </w:rPr>
  </w:style>
  <w:style w:type="paragraph" w:styleId="Heading1">
    <w:name w:val="heading 1"/>
    <w:basedOn w:val="Normal"/>
    <w:next w:val="Normal"/>
    <w:link w:val="Heading1Char"/>
    <w:uiPriority w:val="99"/>
    <w:qFormat/>
    <w:rsid w:val="00C23882"/>
    <w:pPr>
      <w:keepNext/>
      <w:spacing w:line="480" w:lineRule="auto"/>
      <w:outlineLvl w:val="0"/>
    </w:pPr>
    <w:rPr>
      <w:b/>
      <w:kern w:val="0"/>
      <w:szCs w:val="20"/>
    </w:rPr>
  </w:style>
  <w:style w:type="paragraph" w:styleId="Heading2">
    <w:name w:val="heading 2"/>
    <w:basedOn w:val="Normal"/>
    <w:next w:val="Normal"/>
    <w:link w:val="Heading2Char"/>
    <w:uiPriority w:val="99"/>
    <w:qFormat/>
    <w:rsid w:val="00C23882"/>
    <w:pPr>
      <w:keepNext/>
      <w:keepLines/>
      <w:spacing w:before="260" w:after="260" w:line="416" w:lineRule="auto"/>
      <w:outlineLvl w:val="1"/>
    </w:pPr>
    <w:rPr>
      <w:rFonts w:ascii="Cambria" w:hAnsi="Cambria"/>
      <w:b/>
      <w:bCs/>
      <w:sz w:val="32"/>
      <w:szCs w:val="32"/>
    </w:rPr>
  </w:style>
  <w:style w:type="paragraph" w:styleId="Heading3">
    <w:name w:val="heading 3"/>
    <w:basedOn w:val="Normal"/>
    <w:next w:val="Normal"/>
    <w:link w:val="Heading3Char"/>
    <w:uiPriority w:val="99"/>
    <w:qFormat/>
    <w:rsid w:val="00C23882"/>
    <w:pPr>
      <w:keepNext/>
      <w:keepLines/>
      <w:spacing w:before="260" w:after="260" w:line="416" w:lineRule="auto"/>
      <w:outlineLvl w:val="2"/>
    </w:pPr>
    <w:rPr>
      <w:b/>
      <w:bCs/>
      <w:sz w:val="32"/>
      <w:szCs w:val="32"/>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C23882"/>
    <w:rPr>
      <w:rFonts w:cs="Times New Roman"/>
      <w:b/>
      <w:kern w:val="0"/>
      <w:sz w:val="20"/>
      <w:szCs w:val="20"/>
    </w:rPr>
  </w:style>
  <w:style w:type="character" w:customStyle="1" w:styleId="Heading2Char">
    <w:name w:val="Heading 2 Char"/>
    <w:basedOn w:val="DefaultParagraphFont"/>
    <w:link w:val="Heading2"/>
    <w:uiPriority w:val="99"/>
    <w:semiHidden/>
    <w:locked/>
    <w:rsid w:val="00C23882"/>
    <w:rPr>
      <w:rFonts w:ascii="Cambria" w:hAnsi="Cambria" w:cs="Times New Roman"/>
      <w:b/>
      <w:sz w:val="32"/>
    </w:rPr>
  </w:style>
  <w:style w:type="character" w:customStyle="1" w:styleId="Heading3Char">
    <w:name w:val="Heading 3 Char"/>
    <w:basedOn w:val="DefaultParagraphFont"/>
    <w:link w:val="Heading3"/>
    <w:uiPriority w:val="99"/>
    <w:locked/>
    <w:rsid w:val="00C23882"/>
    <w:rPr>
      <w:rFonts w:cs="Times New Roman"/>
      <w:b/>
      <w:sz w:val="32"/>
    </w:rPr>
  </w:style>
  <w:style w:type="paragraph" w:styleId="CommentText">
    <w:name w:val="annotation text"/>
    <w:basedOn w:val="Normal"/>
    <w:link w:val="CommentTextChar"/>
    <w:uiPriority w:val="99"/>
    <w:semiHidden/>
    <w:rsid w:val="00C23882"/>
    <w:pPr>
      <w:jc w:val="left"/>
    </w:pPr>
  </w:style>
  <w:style w:type="character" w:customStyle="1" w:styleId="CommentTextChar">
    <w:name w:val="Comment Text Char"/>
    <w:basedOn w:val="DefaultParagraphFont"/>
    <w:link w:val="CommentText"/>
    <w:uiPriority w:val="99"/>
    <w:semiHidden/>
    <w:locked/>
    <w:rsid w:val="00C23882"/>
    <w:rPr>
      <w:rFonts w:cs="Times New Roman"/>
      <w:sz w:val="22"/>
      <w:szCs w:val="22"/>
    </w:rPr>
  </w:style>
  <w:style w:type="paragraph" w:styleId="CommentSubject">
    <w:name w:val="annotation subject"/>
    <w:basedOn w:val="CommentText"/>
    <w:next w:val="CommentText"/>
    <w:link w:val="CommentSubjectChar"/>
    <w:uiPriority w:val="99"/>
    <w:semiHidden/>
    <w:rsid w:val="00C23882"/>
    <w:rPr>
      <w:b/>
      <w:bCs/>
    </w:rPr>
  </w:style>
  <w:style w:type="character" w:customStyle="1" w:styleId="CommentSubjectChar">
    <w:name w:val="Comment Subject Char"/>
    <w:basedOn w:val="CommentTextChar"/>
    <w:link w:val="CommentSubject"/>
    <w:uiPriority w:val="99"/>
    <w:semiHidden/>
    <w:locked/>
    <w:rsid w:val="00C23882"/>
    <w:rPr>
      <w:b/>
      <w:bCs/>
    </w:rPr>
  </w:style>
  <w:style w:type="paragraph" w:styleId="DocumentMap">
    <w:name w:val="Document Map"/>
    <w:basedOn w:val="Normal"/>
    <w:link w:val="DocumentMapChar"/>
    <w:uiPriority w:val="99"/>
    <w:semiHidden/>
    <w:rsid w:val="00C23882"/>
    <w:rPr>
      <w:rFonts w:ascii="SimSun"/>
      <w:szCs w:val="24"/>
    </w:rPr>
  </w:style>
  <w:style w:type="character" w:customStyle="1" w:styleId="DocumentMapChar">
    <w:name w:val="Document Map Char"/>
    <w:basedOn w:val="DefaultParagraphFont"/>
    <w:link w:val="DocumentMap"/>
    <w:uiPriority w:val="99"/>
    <w:semiHidden/>
    <w:locked/>
    <w:rsid w:val="00C23882"/>
    <w:rPr>
      <w:rFonts w:ascii="SimSun" w:cs="Times New Roman"/>
      <w:sz w:val="24"/>
      <w:szCs w:val="24"/>
    </w:rPr>
  </w:style>
  <w:style w:type="paragraph" w:styleId="BalloonText">
    <w:name w:val="Balloon Text"/>
    <w:basedOn w:val="Normal"/>
    <w:link w:val="BalloonTextChar"/>
    <w:uiPriority w:val="99"/>
    <w:semiHidden/>
    <w:rsid w:val="00C23882"/>
    <w:rPr>
      <w:sz w:val="18"/>
      <w:szCs w:val="18"/>
    </w:rPr>
  </w:style>
  <w:style w:type="character" w:customStyle="1" w:styleId="BalloonTextChar">
    <w:name w:val="Balloon Text Char"/>
    <w:basedOn w:val="DefaultParagraphFont"/>
    <w:link w:val="BalloonText"/>
    <w:uiPriority w:val="99"/>
    <w:semiHidden/>
    <w:locked/>
    <w:rsid w:val="00C23882"/>
    <w:rPr>
      <w:rFonts w:cs="Times New Roman"/>
      <w:sz w:val="18"/>
      <w:szCs w:val="18"/>
    </w:rPr>
  </w:style>
  <w:style w:type="paragraph" w:styleId="Footer">
    <w:name w:val="footer"/>
    <w:basedOn w:val="Normal"/>
    <w:link w:val="FooterChar"/>
    <w:uiPriority w:val="99"/>
    <w:rsid w:val="00C23882"/>
    <w:pPr>
      <w:tabs>
        <w:tab w:val="center" w:pos="4153"/>
        <w:tab w:val="right" w:pos="8306"/>
      </w:tabs>
      <w:snapToGrid w:val="0"/>
      <w:jc w:val="left"/>
    </w:pPr>
    <w:rPr>
      <w:rFonts w:ascii="Calibri" w:hAnsi="Calibri"/>
      <w:sz w:val="18"/>
      <w:szCs w:val="18"/>
    </w:rPr>
  </w:style>
  <w:style w:type="character" w:customStyle="1" w:styleId="FooterChar">
    <w:name w:val="Footer Char"/>
    <w:basedOn w:val="DefaultParagraphFont"/>
    <w:link w:val="Footer"/>
    <w:uiPriority w:val="99"/>
    <w:locked/>
    <w:rsid w:val="00C23882"/>
    <w:rPr>
      <w:rFonts w:ascii="Calibri" w:hAnsi="Calibri" w:cs="Times New Roman"/>
      <w:sz w:val="18"/>
      <w:szCs w:val="18"/>
    </w:rPr>
  </w:style>
  <w:style w:type="paragraph" w:styleId="Header">
    <w:name w:val="header"/>
    <w:basedOn w:val="Normal"/>
    <w:link w:val="HeaderChar"/>
    <w:uiPriority w:val="99"/>
    <w:rsid w:val="00C23882"/>
    <w:pPr>
      <w:pBdr>
        <w:bottom w:val="single" w:sz="6" w:space="1" w:color="auto"/>
      </w:pBdr>
      <w:tabs>
        <w:tab w:val="center" w:pos="4153"/>
        <w:tab w:val="right" w:pos="8306"/>
      </w:tabs>
      <w:snapToGrid w:val="0"/>
      <w:jc w:val="center"/>
    </w:pPr>
    <w:rPr>
      <w:rFonts w:ascii="Calibri" w:hAnsi="Calibri"/>
      <w:sz w:val="18"/>
      <w:szCs w:val="18"/>
    </w:rPr>
  </w:style>
  <w:style w:type="character" w:customStyle="1" w:styleId="HeaderChar">
    <w:name w:val="Header Char"/>
    <w:basedOn w:val="DefaultParagraphFont"/>
    <w:link w:val="Header"/>
    <w:uiPriority w:val="99"/>
    <w:locked/>
    <w:rsid w:val="00C23882"/>
    <w:rPr>
      <w:rFonts w:ascii="Calibri" w:hAnsi="Calibri" w:cs="Times New Roman"/>
      <w:sz w:val="18"/>
      <w:szCs w:val="18"/>
    </w:rPr>
  </w:style>
  <w:style w:type="paragraph" w:styleId="List">
    <w:name w:val="List"/>
    <w:basedOn w:val="Normal"/>
    <w:uiPriority w:val="99"/>
    <w:rsid w:val="00C23882"/>
    <w:pPr>
      <w:ind w:left="200" w:hangingChars="200" w:hanging="200"/>
      <w:contextualSpacing/>
    </w:pPr>
    <w:rPr>
      <w:sz w:val="21"/>
    </w:rPr>
  </w:style>
  <w:style w:type="paragraph" w:styleId="TableofFigures">
    <w:name w:val="table of figures"/>
    <w:basedOn w:val="Normal"/>
    <w:next w:val="Normal"/>
    <w:uiPriority w:val="99"/>
    <w:semiHidden/>
    <w:rsid w:val="00C23882"/>
    <w:pPr>
      <w:ind w:leftChars="200" w:left="200" w:hangingChars="200" w:hanging="200"/>
    </w:pPr>
    <w:rPr>
      <w:sz w:val="21"/>
    </w:rPr>
  </w:style>
  <w:style w:type="paragraph" w:styleId="NormalWeb">
    <w:name w:val="Normal (Web)"/>
    <w:basedOn w:val="Normal"/>
    <w:uiPriority w:val="99"/>
    <w:semiHidden/>
    <w:rsid w:val="00C23882"/>
    <w:pPr>
      <w:widowControl/>
      <w:spacing w:before="100" w:beforeAutospacing="1" w:after="100" w:afterAutospacing="1"/>
      <w:jc w:val="left"/>
    </w:pPr>
    <w:rPr>
      <w:rFonts w:ascii="SimSun" w:hAnsi="SimSun" w:cs="SimSun"/>
      <w:kern w:val="0"/>
      <w:szCs w:val="24"/>
    </w:rPr>
  </w:style>
  <w:style w:type="character" w:styleId="PageNumber">
    <w:name w:val="page number"/>
    <w:basedOn w:val="DefaultParagraphFont"/>
    <w:uiPriority w:val="99"/>
    <w:rsid w:val="00C23882"/>
    <w:rPr>
      <w:rFonts w:cs="Times New Roman"/>
    </w:rPr>
  </w:style>
  <w:style w:type="character" w:styleId="FollowedHyperlink">
    <w:name w:val="FollowedHyperlink"/>
    <w:basedOn w:val="DefaultParagraphFont"/>
    <w:uiPriority w:val="99"/>
    <w:semiHidden/>
    <w:rsid w:val="00C23882"/>
    <w:rPr>
      <w:rFonts w:cs="Times New Roman"/>
      <w:color w:val="954F72"/>
      <w:u w:val="single"/>
    </w:rPr>
  </w:style>
  <w:style w:type="character" w:styleId="Emphasis">
    <w:name w:val="Emphasis"/>
    <w:basedOn w:val="DefaultParagraphFont"/>
    <w:uiPriority w:val="99"/>
    <w:qFormat/>
    <w:rsid w:val="00C23882"/>
    <w:rPr>
      <w:rFonts w:cs="Times New Roman"/>
      <w:color w:val="CC0000"/>
    </w:rPr>
  </w:style>
  <w:style w:type="character" w:styleId="LineNumber">
    <w:name w:val="line number"/>
    <w:basedOn w:val="DefaultParagraphFont"/>
    <w:uiPriority w:val="99"/>
    <w:semiHidden/>
    <w:rsid w:val="00C23882"/>
    <w:rPr>
      <w:rFonts w:cs="Times New Roman"/>
    </w:rPr>
  </w:style>
  <w:style w:type="character" w:styleId="Hyperlink">
    <w:name w:val="Hyperlink"/>
    <w:basedOn w:val="DefaultParagraphFont"/>
    <w:uiPriority w:val="99"/>
    <w:rsid w:val="00C23882"/>
    <w:rPr>
      <w:rFonts w:cs="Times New Roman"/>
      <w:color w:val="0000FF"/>
      <w:u w:val="single"/>
    </w:rPr>
  </w:style>
  <w:style w:type="character" w:styleId="CommentReference">
    <w:name w:val="annotation reference"/>
    <w:basedOn w:val="DefaultParagraphFont"/>
    <w:uiPriority w:val="99"/>
    <w:semiHidden/>
    <w:rsid w:val="00C23882"/>
    <w:rPr>
      <w:rFonts w:cs="Times New Roman"/>
      <w:sz w:val="21"/>
      <w:szCs w:val="21"/>
    </w:rPr>
  </w:style>
  <w:style w:type="table" w:styleId="TableGrid">
    <w:name w:val="Table Grid"/>
    <w:basedOn w:val="TableNormal"/>
    <w:uiPriority w:val="99"/>
    <w:rsid w:val="00C23882"/>
    <w:rPr>
      <w:rFonts w:ascii="Calibri" w:hAnsi="Calibri"/>
      <w:kern w:val="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style-span">
    <w:name w:val="apple-style-span"/>
    <w:uiPriority w:val="99"/>
    <w:rsid w:val="00C23882"/>
  </w:style>
  <w:style w:type="paragraph" w:styleId="ListParagraph">
    <w:name w:val="List Paragraph"/>
    <w:basedOn w:val="Normal"/>
    <w:uiPriority w:val="99"/>
    <w:qFormat/>
    <w:rsid w:val="00C23882"/>
    <w:pPr>
      <w:ind w:firstLineChars="200" w:firstLine="420"/>
    </w:pPr>
  </w:style>
  <w:style w:type="paragraph" w:customStyle="1" w:styleId="1">
    <w:name w:val="列出段落1"/>
    <w:basedOn w:val="Normal"/>
    <w:uiPriority w:val="99"/>
    <w:rsid w:val="00C23882"/>
    <w:pPr>
      <w:ind w:firstLineChars="200" w:firstLine="420"/>
    </w:pPr>
  </w:style>
  <w:style w:type="paragraph" w:customStyle="1" w:styleId="10">
    <w:name w:val="修订1"/>
    <w:hidden/>
    <w:uiPriority w:val="99"/>
    <w:semiHidden/>
    <w:rsid w:val="00C23882"/>
    <w:rPr>
      <w:sz w:val="24"/>
    </w:rPr>
  </w:style>
  <w:style w:type="character" w:customStyle="1" w:styleId="hithilite">
    <w:name w:val="hithilite"/>
    <w:basedOn w:val="DefaultParagraphFont"/>
    <w:uiPriority w:val="99"/>
    <w:rsid w:val="00C23882"/>
    <w:rPr>
      <w:rFonts w:cs="Times New Roman"/>
    </w:rPr>
  </w:style>
  <w:style w:type="character" w:customStyle="1" w:styleId="apple-converted-space">
    <w:name w:val="apple-converted-space"/>
    <w:basedOn w:val="DefaultParagraphFont"/>
    <w:uiPriority w:val="99"/>
    <w:rsid w:val="00C23882"/>
    <w:rPr>
      <w:rFonts w:cs="Times New Roman"/>
    </w:rPr>
  </w:style>
  <w:style w:type="paragraph" w:customStyle="1" w:styleId="Reference">
    <w:name w:val="Reference"/>
    <w:basedOn w:val="Normal"/>
    <w:uiPriority w:val="99"/>
    <w:rsid w:val="00C23882"/>
    <w:pPr>
      <w:ind w:left="200" w:hangingChars="200" w:hanging="200"/>
    </w:pPr>
  </w:style>
  <w:style w:type="table" w:customStyle="1" w:styleId="21">
    <w:name w:val="无格式表格 21"/>
    <w:uiPriority w:val="99"/>
    <w:rsid w:val="00C23882"/>
    <w:rPr>
      <w:kern w:val="0"/>
      <w:sz w:val="20"/>
      <w:szCs w:val="20"/>
    </w:rPr>
    <w:tblPr>
      <w:tblInd w:w="0" w:type="dxa"/>
      <w:tblBorders>
        <w:top w:val="single" w:sz="4" w:space="0" w:color="7F7F7F"/>
        <w:bottom w:val="single" w:sz="4" w:space="0" w:color="7F7F7F"/>
      </w:tblBorders>
      <w:tblCellMar>
        <w:top w:w="0" w:type="dxa"/>
        <w:left w:w="108" w:type="dxa"/>
        <w:bottom w:w="0" w:type="dxa"/>
        <w:right w:w="108" w:type="dxa"/>
      </w:tblCellMar>
    </w:tblPr>
    <w:tblStylePr w:type="firstRow">
      <w:rPr>
        <w:rFonts w:cs="Times New Roman"/>
        <w:b/>
        <w:bCs/>
      </w:rPr>
      <w:tblPr/>
      <w:tcPr>
        <w:tcBorders>
          <w:bottom w:val="single" w:sz="4" w:space="0" w:color="7F7F7F"/>
        </w:tcBorders>
      </w:tcPr>
    </w:tblStylePr>
    <w:tblStylePr w:type="lastRow">
      <w:rPr>
        <w:rFonts w:cs="Times New Roman"/>
        <w:b/>
        <w:bCs/>
      </w:rPr>
      <w:tblPr/>
      <w:tcPr>
        <w:tcBorders>
          <w:top w:val="single" w:sz="4" w:space="0" w:color="7F7F7F"/>
        </w:tcBorders>
      </w:tcPr>
    </w:tblStylePr>
    <w:tblStylePr w:type="firstCol">
      <w:rPr>
        <w:rFonts w:cs="Times New Roman"/>
        <w:b/>
        <w:bCs/>
      </w:rPr>
    </w:tblStylePr>
    <w:tblStylePr w:type="lastCol">
      <w:rPr>
        <w:rFonts w:cs="Times New Roman"/>
        <w:b/>
        <w:bCs/>
      </w:rPr>
    </w:tblStylePr>
    <w:tblStylePr w:type="band1Vert">
      <w:rPr>
        <w:rFonts w:cs="Times New Roman"/>
      </w:rPr>
      <w:tblPr/>
      <w:tcPr>
        <w:tcBorders>
          <w:left w:val="single" w:sz="4" w:space="0" w:color="7F7F7F"/>
          <w:right w:val="single" w:sz="4" w:space="0" w:color="7F7F7F"/>
        </w:tcBorders>
      </w:tcPr>
    </w:tblStylePr>
    <w:tblStylePr w:type="band2Vert">
      <w:rPr>
        <w:rFonts w:cs="Times New Roman"/>
      </w:rPr>
      <w:tblPr/>
      <w:tcPr>
        <w:tcBorders>
          <w:left w:val="single" w:sz="4" w:space="0" w:color="7F7F7F"/>
          <w:right w:val="single" w:sz="4" w:space="0" w:color="7F7F7F"/>
        </w:tcBorders>
      </w:tcPr>
    </w:tblStylePr>
    <w:tblStylePr w:type="band1Horz">
      <w:rPr>
        <w:rFonts w:cs="Times New Roman"/>
      </w:rPr>
      <w:tblPr/>
      <w:tcPr>
        <w:tcBorders>
          <w:top w:val="single" w:sz="4" w:space="0" w:color="7F7F7F"/>
          <w:bottom w:val="single" w:sz="4" w:space="0" w:color="7F7F7F"/>
        </w:tcBorders>
      </w:tcPr>
    </w:tblStylePr>
  </w:style>
  <w:style w:type="character" w:customStyle="1" w:styleId="title-text">
    <w:name w:val="title-text"/>
    <w:basedOn w:val="DefaultParagraphFont"/>
    <w:uiPriority w:val="99"/>
    <w:rsid w:val="00C23882"/>
    <w:rPr>
      <w:rFonts w:cs="Times New Roman"/>
    </w:rPr>
  </w:style>
  <w:style w:type="character" w:customStyle="1" w:styleId="UnresolvedMention1">
    <w:name w:val="Unresolved Mention1"/>
    <w:basedOn w:val="DefaultParagraphFont"/>
    <w:uiPriority w:val="99"/>
    <w:rsid w:val="00C23882"/>
    <w:rPr>
      <w:rFonts w:cs="Times New Roman"/>
      <w:color w:val="808080"/>
      <w:shd w:val="clear" w:color="auto" w:fill="E6E6E6"/>
    </w:rPr>
  </w:style>
  <w:style w:type="character" w:styleId="PlaceholderText">
    <w:name w:val="Placeholder Text"/>
    <w:basedOn w:val="DefaultParagraphFont"/>
    <w:uiPriority w:val="99"/>
    <w:semiHidden/>
    <w:rsid w:val="00C23882"/>
    <w:rPr>
      <w:rFonts w:cs="Times New Roman"/>
      <w:color w:val="808080"/>
    </w:rPr>
  </w:style>
  <w:style w:type="table" w:customStyle="1" w:styleId="31">
    <w:name w:val="无格式表格 31"/>
    <w:uiPriority w:val="99"/>
    <w:rsid w:val="00C23882"/>
    <w:rPr>
      <w:rFonts w:ascii="Calibri" w:hAnsi="Calibri"/>
      <w:kern w:val="0"/>
    </w:rPr>
    <w:tblPr>
      <w:tblInd w:w="0" w:type="dxa"/>
      <w:tblCellMar>
        <w:top w:w="0" w:type="dxa"/>
        <w:left w:w="108" w:type="dxa"/>
        <w:bottom w:w="0" w:type="dxa"/>
        <w:right w:w="108" w:type="dxa"/>
      </w:tblCellMar>
    </w:tblPr>
    <w:tblStylePr w:type="firstRow">
      <w:rPr>
        <w:rFonts w:cs="Times New Roman"/>
        <w:b/>
        <w:bCs/>
        <w:caps/>
      </w:rPr>
      <w:tblPr/>
      <w:tcPr>
        <w:tcBorders>
          <w:bottom w:val="single" w:sz="4" w:space="0" w:color="7F7F7F"/>
        </w:tcBorders>
      </w:tcPr>
    </w:tblStylePr>
    <w:tblStylePr w:type="lastRow">
      <w:rPr>
        <w:rFonts w:cs="Times New Roman"/>
        <w:b/>
        <w:bCs/>
        <w:caps/>
      </w:rPr>
      <w:tblPr/>
      <w:tcPr>
        <w:tcBorders>
          <w:top w:val="nil"/>
        </w:tcBorders>
      </w:tcPr>
    </w:tblStylePr>
    <w:tblStylePr w:type="firstCol">
      <w:rPr>
        <w:rFonts w:cs="Times New Roman"/>
        <w:b/>
        <w:bCs/>
        <w:caps/>
      </w:rPr>
      <w:tblPr/>
      <w:tcPr>
        <w:tcBorders>
          <w:right w:val="single" w:sz="4" w:space="0" w:color="7F7F7F"/>
        </w:tcBorders>
      </w:tcPr>
    </w:tblStylePr>
    <w:tblStylePr w:type="lastCol">
      <w:rPr>
        <w:rFonts w:cs="Times New Roman"/>
        <w:b/>
        <w:bCs/>
        <w:caps/>
      </w:rPr>
      <w:tblPr/>
      <w:tcPr>
        <w:tcBorders>
          <w:left w:val="nil"/>
        </w:tcBorders>
      </w:tcPr>
    </w:tblStylePr>
    <w:tblStylePr w:type="band1Vert">
      <w:rPr>
        <w:rFonts w:cs="Times New Roman"/>
      </w:rPr>
      <w:tblPr/>
      <w:tcPr>
        <w:shd w:val="clear" w:color="auto" w:fill="F2F2F2"/>
      </w:tcPr>
    </w:tblStylePr>
    <w:tblStylePr w:type="band1Horz">
      <w:rPr>
        <w:rFonts w:cs="Times New Roman"/>
      </w:rPr>
      <w:tblPr/>
      <w:tcPr>
        <w:shd w:val="clear" w:color="auto" w:fill="F2F2F2"/>
      </w:tcPr>
    </w:tblStylePr>
    <w:tblStylePr w:type="neCell">
      <w:rPr>
        <w:rFonts w:cs="Times New Roman"/>
      </w:rPr>
      <w:tblPr/>
      <w:tcPr>
        <w:tcBorders>
          <w:left w:val="nil"/>
        </w:tcBorders>
      </w:tcPr>
    </w:tblStylePr>
    <w:tblStylePr w:type="nwCell">
      <w:rPr>
        <w:rFonts w:cs="Times New Roman"/>
      </w:rPr>
      <w:tblPr/>
      <w:tcPr>
        <w:tcBorders>
          <w:right w:val="nil"/>
        </w:tcBorders>
      </w:tcPr>
    </w:tblStylePr>
  </w:style>
  <w:style w:type="table" w:customStyle="1" w:styleId="11">
    <w:name w:val="网格表 1 浅色1"/>
    <w:uiPriority w:val="99"/>
    <w:rsid w:val="00C23882"/>
    <w:rPr>
      <w:rFonts w:ascii="Calibri" w:hAnsi="Calibri"/>
      <w:kern w:val="0"/>
    </w:rPr>
    <w:tblPr>
      <w:tblInd w:w="0" w:type="dxa"/>
      <w:tblBorders>
        <w:top w:val="single" w:sz="4" w:space="0" w:color="999999"/>
        <w:left w:val="single" w:sz="4" w:space="0" w:color="999999"/>
        <w:bottom w:val="single" w:sz="4" w:space="0" w:color="999999"/>
        <w:right w:val="single" w:sz="4" w:space="0" w:color="999999"/>
        <w:insideH w:val="single" w:sz="4" w:space="0" w:color="999999"/>
        <w:insideV w:val="single" w:sz="4" w:space="0" w:color="999999"/>
      </w:tblBorders>
      <w:tblCellMar>
        <w:top w:w="0" w:type="dxa"/>
        <w:left w:w="108" w:type="dxa"/>
        <w:bottom w:w="0" w:type="dxa"/>
        <w:right w:w="108" w:type="dxa"/>
      </w:tblCellMar>
    </w:tblPr>
    <w:tblStylePr w:type="firstRow">
      <w:rPr>
        <w:rFonts w:cs="Times New Roman"/>
        <w:b/>
        <w:bCs/>
      </w:rPr>
      <w:tblPr/>
      <w:tcPr>
        <w:tcBorders>
          <w:bottom w:val="single" w:sz="12" w:space="0" w:color="666666"/>
        </w:tcBorders>
      </w:tcPr>
    </w:tblStylePr>
    <w:tblStylePr w:type="lastRow">
      <w:rPr>
        <w:rFonts w:cs="Times New Roman"/>
        <w:b/>
        <w:bCs/>
      </w:rPr>
      <w:tblPr/>
      <w:tcPr>
        <w:tcBorders>
          <w:top w:val="double" w:sz="2" w:space="0" w:color="666666"/>
        </w:tcBorders>
      </w:tcPr>
    </w:tblStylePr>
    <w:tblStylePr w:type="firstCol">
      <w:rPr>
        <w:rFonts w:cs="Times New Roman"/>
        <w:b/>
        <w:bCs/>
      </w:rPr>
    </w:tblStylePr>
    <w:tblStylePr w:type="lastCol">
      <w:rPr>
        <w:rFonts w:cs="Times New Roman"/>
        <w:b/>
        <w:bCs/>
      </w:rPr>
    </w:tblStylePr>
  </w:style>
  <w:style w:type="paragraph" w:customStyle="1" w:styleId="a">
    <w:name w:val="表名"/>
    <w:basedOn w:val="TableofFigures"/>
    <w:next w:val="List"/>
    <w:link w:val="Char"/>
    <w:uiPriority w:val="99"/>
    <w:rsid w:val="00C23882"/>
    <w:pPr>
      <w:snapToGrid w:val="0"/>
      <w:spacing w:before="120" w:after="240"/>
      <w:ind w:leftChars="0" w:left="0" w:firstLineChars="0" w:firstLine="0"/>
      <w:jc w:val="left"/>
      <w:outlineLvl w:val="0"/>
    </w:pPr>
    <w:rPr>
      <w:sz w:val="22"/>
    </w:rPr>
  </w:style>
  <w:style w:type="character" w:customStyle="1" w:styleId="Char">
    <w:name w:val="表名 Char"/>
    <w:basedOn w:val="DefaultParagraphFont"/>
    <w:link w:val="a"/>
    <w:uiPriority w:val="99"/>
    <w:locked/>
    <w:rsid w:val="00C23882"/>
    <w:rPr>
      <w:rFonts w:eastAsia="宋体" w:cs="Times New Roman"/>
      <w:sz w:val="22"/>
      <w:szCs w:val="22"/>
    </w:rPr>
  </w:style>
  <w:style w:type="paragraph" w:customStyle="1" w:styleId="a0">
    <w:name w:val="图名"/>
    <w:basedOn w:val="a"/>
    <w:link w:val="Char0"/>
    <w:uiPriority w:val="99"/>
    <w:rsid w:val="00C23882"/>
    <w:pPr>
      <w:jc w:val="center"/>
      <w:outlineLvl w:val="9"/>
    </w:pPr>
  </w:style>
  <w:style w:type="character" w:customStyle="1" w:styleId="Char0">
    <w:name w:val="图名 Char"/>
    <w:basedOn w:val="Char"/>
    <w:link w:val="a0"/>
    <w:uiPriority w:val="99"/>
    <w:locked/>
    <w:rsid w:val="00C23882"/>
  </w:style>
  <w:style w:type="paragraph" w:customStyle="1" w:styleId="2">
    <w:name w:val="修订2"/>
    <w:hidden/>
    <w:uiPriority w:val="99"/>
    <w:semiHidden/>
    <w:rsid w:val="00C23882"/>
    <w:rPr>
      <w:sz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mailto:hujy@urban.pku.edu.cn"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1</TotalTime>
  <Pages>16</Pages>
  <Words>2780</Words>
  <Characters>15848</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Supplementary Materials </dc:title>
  <dc:subject/>
  <dc:creator>微软用户</dc:creator>
  <cp:keywords/>
  <dc:description/>
  <cp:lastModifiedBy>微软用户</cp:lastModifiedBy>
  <cp:revision>2</cp:revision>
  <dcterms:created xsi:type="dcterms:W3CDTF">2019-05-23T02:34:00Z</dcterms:created>
  <dcterms:modified xsi:type="dcterms:W3CDTF">2019-05-23T02:34:00Z</dcterms:modified>
</cp:coreProperties>
</file>